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8C2A" w14:textId="19089FB8" w:rsidR="00814473" w:rsidRPr="00182E0E" w:rsidRDefault="00814473" w:rsidP="00814473">
      <w:pPr>
        <w:jc w:val="both"/>
        <w:rPr>
          <w:rFonts w:ascii="Candara" w:hAnsi="Candara"/>
          <w:b/>
          <w:bCs/>
        </w:rPr>
      </w:pPr>
      <w:r w:rsidRPr="00182E0E">
        <w:rPr>
          <w:rFonts w:ascii="Candara" w:hAnsi="Candara"/>
          <w:b/>
          <w:bCs/>
        </w:rPr>
        <w:t>Commentaires :</w:t>
      </w:r>
    </w:p>
    <w:p w14:paraId="393DECF1" w14:textId="634CC40A" w:rsidR="00814473" w:rsidRPr="00182E0E" w:rsidRDefault="00814473" w:rsidP="00814473">
      <w:pPr>
        <w:jc w:val="both"/>
        <w:rPr>
          <w:rFonts w:ascii="Candara" w:hAnsi="Candara"/>
        </w:rPr>
      </w:pPr>
      <w:r w:rsidRPr="00182E0E">
        <w:rPr>
          <w:rFonts w:ascii="Candara" w:hAnsi="Candara"/>
        </w:rPr>
        <w:t xml:space="preserve">Le présent modèle a vocation à être conclu entre un OGEC et une société de restauration collective (SRC) pour la livraison de repas avec mise à disposition de son personnel. </w:t>
      </w:r>
    </w:p>
    <w:p w14:paraId="17B7B08C" w14:textId="008EDE88" w:rsidR="00814473" w:rsidRPr="00182E0E" w:rsidRDefault="00814473" w:rsidP="00787F4E">
      <w:pPr>
        <w:jc w:val="both"/>
        <w:rPr>
          <w:rFonts w:ascii="Candara" w:hAnsi="Candara"/>
        </w:rPr>
      </w:pPr>
      <w:r w:rsidRPr="00182E0E">
        <w:rPr>
          <w:rFonts w:ascii="Candara" w:hAnsi="Candara"/>
        </w:rPr>
        <w:t xml:space="preserve">Ce modèle contient une option de rédaction pour encadrer </w:t>
      </w:r>
      <w:r w:rsidR="00871860" w:rsidRPr="00182E0E">
        <w:rPr>
          <w:rFonts w:ascii="Candara" w:hAnsi="Candara"/>
        </w:rPr>
        <w:t xml:space="preserve">le cas de figure où des </w:t>
      </w:r>
      <w:r w:rsidRPr="00182E0E">
        <w:rPr>
          <w:rFonts w:ascii="Candara" w:hAnsi="Candara"/>
        </w:rPr>
        <w:t xml:space="preserve">investissements </w:t>
      </w:r>
      <w:r w:rsidR="00871860" w:rsidRPr="00182E0E">
        <w:rPr>
          <w:rFonts w:ascii="Candara" w:hAnsi="Candara"/>
        </w:rPr>
        <w:t xml:space="preserve">sont </w:t>
      </w:r>
      <w:r w:rsidRPr="00182E0E">
        <w:rPr>
          <w:rFonts w:ascii="Candara" w:hAnsi="Candara"/>
        </w:rPr>
        <w:t>réalisés par la SRC</w:t>
      </w:r>
      <w:r w:rsidR="00233C7B" w:rsidRPr="00182E0E">
        <w:rPr>
          <w:rFonts w:ascii="Candara" w:hAnsi="Candara"/>
        </w:rPr>
        <w:t xml:space="preserve"> (ex : </w:t>
      </w:r>
      <w:r w:rsidR="00787F4E" w:rsidRPr="00182E0E">
        <w:rPr>
          <w:rFonts w:ascii="Candara" w:hAnsi="Candara"/>
        </w:rPr>
        <w:t>four, armoire froide, etc.)</w:t>
      </w:r>
      <w:r w:rsidRPr="00182E0E">
        <w:rPr>
          <w:rFonts w:ascii="Candara" w:hAnsi="Candara"/>
        </w:rPr>
        <w:t>.</w:t>
      </w:r>
    </w:p>
    <w:p w14:paraId="09978DA0" w14:textId="6250024C" w:rsidR="00C5024E" w:rsidRPr="00182E0E" w:rsidRDefault="00EC2A3E" w:rsidP="00C5024E">
      <w:pPr>
        <w:jc w:val="both"/>
        <w:rPr>
          <w:rFonts w:ascii="Candara" w:hAnsi="Candara"/>
        </w:rPr>
      </w:pPr>
      <w:r w:rsidRPr="00182E0E">
        <w:rPr>
          <w:rFonts w:ascii="Candara" w:hAnsi="Candara"/>
        </w:rPr>
        <w:t xml:space="preserve">Nous vous recommandons de rédiger le contrat sur la base de ce modèle, en l’adaptant à votre situation particulière. En tout état de cause, le contrat conclu </w:t>
      </w:r>
      <w:r w:rsidR="00C5024E" w:rsidRPr="00182E0E">
        <w:rPr>
          <w:rFonts w:ascii="Candara" w:hAnsi="Candara"/>
        </w:rPr>
        <w:t xml:space="preserve">doit reprendre tous les éléments du cahier des charges et de l’offre commerciale du prestataire que vous avez retenu. </w:t>
      </w:r>
    </w:p>
    <w:p w14:paraId="01A9828C" w14:textId="33E997A8" w:rsidR="00814473" w:rsidRPr="00182E0E" w:rsidRDefault="00814473" w:rsidP="00814473">
      <w:pPr>
        <w:pBdr>
          <w:bottom w:val="single" w:sz="4" w:space="1" w:color="auto"/>
        </w:pBdr>
        <w:jc w:val="both"/>
        <w:rPr>
          <w:rFonts w:ascii="Candara" w:hAnsi="Candara"/>
        </w:rPr>
      </w:pPr>
      <w:r w:rsidRPr="00182E0E">
        <w:rPr>
          <w:rFonts w:ascii="Candara" w:hAnsi="Candara"/>
        </w:rPr>
        <w:t xml:space="preserve">Il convient de parapher </w:t>
      </w:r>
      <w:r w:rsidR="00D468CE" w:rsidRPr="00182E0E">
        <w:rPr>
          <w:rFonts w:ascii="Candara" w:hAnsi="Candara"/>
        </w:rPr>
        <w:t xml:space="preserve">toutes les pages </w:t>
      </w:r>
      <w:r w:rsidRPr="00182E0E">
        <w:rPr>
          <w:rFonts w:ascii="Candara" w:hAnsi="Candara"/>
        </w:rPr>
        <w:t>et signer l</w:t>
      </w:r>
      <w:r w:rsidR="00D468CE" w:rsidRPr="00182E0E">
        <w:rPr>
          <w:rFonts w:ascii="Candara" w:hAnsi="Candara"/>
        </w:rPr>
        <w:t>a dernière page</w:t>
      </w:r>
      <w:r w:rsidRPr="00182E0E">
        <w:rPr>
          <w:rFonts w:ascii="Candara" w:hAnsi="Candara"/>
        </w:rPr>
        <w:t xml:space="preserve"> de ce contrat.</w:t>
      </w:r>
    </w:p>
    <w:p w14:paraId="1DA960A9" w14:textId="77777777" w:rsidR="00B813B4" w:rsidRPr="00182E0E" w:rsidRDefault="00B813B4" w:rsidP="00B813B4">
      <w:pPr>
        <w:pBdr>
          <w:bottom w:val="single" w:sz="4" w:space="1" w:color="auto"/>
        </w:pBdr>
        <w:rPr>
          <w:rFonts w:ascii="Candara" w:hAnsi="Candara"/>
        </w:rPr>
      </w:pPr>
    </w:p>
    <w:p w14:paraId="4ECF8DDF" w14:textId="1B17AD5A" w:rsidR="00B813B4" w:rsidRPr="00182E0E" w:rsidRDefault="00B813B4" w:rsidP="00B813B4">
      <w:pPr>
        <w:pBdr>
          <w:bottom w:val="single" w:sz="4" w:space="1" w:color="auto"/>
        </w:pBdr>
        <w:jc w:val="center"/>
        <w:rPr>
          <w:rFonts w:ascii="Candara" w:hAnsi="Candara"/>
          <w:b/>
          <w:bCs/>
        </w:rPr>
      </w:pPr>
      <w:r w:rsidRPr="00182E0E">
        <w:rPr>
          <w:rFonts w:ascii="Candara" w:hAnsi="Candara"/>
          <w:b/>
          <w:bCs/>
        </w:rPr>
        <w:t>CONTRAT DE PRESTATION</w:t>
      </w:r>
      <w:r w:rsidR="002C3A35" w:rsidRPr="00182E0E">
        <w:rPr>
          <w:rFonts w:ascii="Candara" w:hAnsi="Candara"/>
          <w:b/>
          <w:bCs/>
        </w:rPr>
        <w:t>S</w:t>
      </w:r>
      <w:r w:rsidRPr="00182E0E">
        <w:rPr>
          <w:rFonts w:ascii="Candara" w:hAnsi="Candara"/>
          <w:b/>
          <w:bCs/>
        </w:rPr>
        <w:t xml:space="preserve"> DE RESTAURATION COLLECTIVE </w:t>
      </w:r>
    </w:p>
    <w:p w14:paraId="766221AB" w14:textId="2E5D174F" w:rsidR="00C06570" w:rsidRPr="00182E0E" w:rsidRDefault="00834C90" w:rsidP="00B813B4">
      <w:pPr>
        <w:pBdr>
          <w:bottom w:val="single" w:sz="4" w:space="1" w:color="auto"/>
        </w:pBdr>
        <w:jc w:val="center"/>
        <w:rPr>
          <w:rFonts w:ascii="Candara" w:hAnsi="Candara"/>
          <w:b/>
          <w:bCs/>
        </w:rPr>
      </w:pPr>
      <w:r w:rsidRPr="00182E0E">
        <w:rPr>
          <w:rFonts w:ascii="Candara" w:hAnsi="Candara"/>
          <w:b/>
          <w:bCs/>
        </w:rPr>
        <w:t>EN LIVRAISON</w:t>
      </w:r>
      <w:r w:rsidR="00C06570" w:rsidRPr="00182E0E">
        <w:rPr>
          <w:rFonts w:ascii="Candara" w:hAnsi="Candara"/>
          <w:b/>
          <w:bCs/>
        </w:rPr>
        <w:t xml:space="preserve"> AVEC MISE A DISPOSITION DE PERSONNEL</w:t>
      </w:r>
    </w:p>
    <w:p w14:paraId="05E20B5E" w14:textId="44220F15" w:rsidR="00E138BD" w:rsidRPr="00182E0E" w:rsidRDefault="00E138BD"/>
    <w:p w14:paraId="78C4F6EE" w14:textId="11BFD0C3" w:rsidR="00B813B4" w:rsidRPr="00182E0E" w:rsidRDefault="00B813B4" w:rsidP="00B813B4">
      <w:pPr>
        <w:jc w:val="both"/>
        <w:rPr>
          <w:rFonts w:ascii="Candara" w:hAnsi="Candara"/>
          <w:b/>
          <w:bCs/>
          <w:i/>
          <w:iCs/>
        </w:rPr>
      </w:pPr>
      <w:r w:rsidRPr="00182E0E">
        <w:rPr>
          <w:rFonts w:ascii="Candara" w:hAnsi="Candara"/>
          <w:b/>
          <w:bCs/>
          <w:i/>
          <w:iCs/>
        </w:rPr>
        <w:t>Entre les soussignés</w:t>
      </w:r>
      <w:r w:rsidRPr="00182E0E" w:rsidDel="00834C90">
        <w:rPr>
          <w:rFonts w:ascii="Candara" w:hAnsi="Candara"/>
          <w:b/>
          <w:bCs/>
          <w:i/>
          <w:iCs/>
        </w:rPr>
        <w:t> </w:t>
      </w:r>
      <w:r w:rsidRPr="00182E0E">
        <w:rPr>
          <w:rFonts w:ascii="Candara" w:hAnsi="Candara"/>
          <w:b/>
          <w:bCs/>
          <w:i/>
          <w:iCs/>
        </w:rPr>
        <w:t>:</w:t>
      </w:r>
    </w:p>
    <w:p w14:paraId="3741FABA" w14:textId="7B74A8D0" w:rsidR="00B813B4" w:rsidRPr="00182E0E" w:rsidRDefault="00B813B4" w:rsidP="00B813B4">
      <w:pPr>
        <w:jc w:val="both"/>
        <w:rPr>
          <w:rFonts w:ascii="Candara" w:hAnsi="Candara"/>
        </w:rPr>
      </w:pPr>
      <w:bookmarkStart w:id="0" w:name="_Hlk75773300"/>
      <w:r w:rsidRPr="00182E0E">
        <w:rPr>
          <w:rFonts w:ascii="Candara" w:hAnsi="Candara"/>
          <w:b/>
          <w:bCs/>
          <w:i/>
          <w:iCs/>
        </w:rPr>
        <w:t>L’Ogec &lt;dénomination&gt;</w:t>
      </w:r>
      <w:r w:rsidRPr="00182E0E">
        <w:rPr>
          <w:rFonts w:ascii="Candara" w:hAnsi="Candara"/>
        </w:rPr>
        <w:t>, association régie par la loi du 1</w:t>
      </w:r>
      <w:r w:rsidRPr="00182E0E">
        <w:rPr>
          <w:rFonts w:ascii="Candara" w:hAnsi="Candara"/>
          <w:vertAlign w:val="superscript"/>
        </w:rPr>
        <w:t>er</w:t>
      </w:r>
      <w:r w:rsidRPr="00182E0E">
        <w:rPr>
          <w:rFonts w:ascii="Candara" w:hAnsi="Candara"/>
        </w:rPr>
        <w:t xml:space="preserve"> juillet 1901, dont le siège social est </w:t>
      </w:r>
      <w:r w:rsidR="00C5024E" w:rsidRPr="00182E0E">
        <w:rPr>
          <w:rFonts w:ascii="Candara" w:hAnsi="Candara"/>
        </w:rPr>
        <w:t xml:space="preserve">situé </w:t>
      </w:r>
      <w:bookmarkStart w:id="1" w:name="_Hlk76677878"/>
      <w:r w:rsidRPr="00182E0E">
        <w:rPr>
          <w:rFonts w:ascii="Candara" w:hAnsi="Candara" w:cs="Helvetica"/>
        </w:rPr>
        <w:t>[•]</w:t>
      </w:r>
      <w:bookmarkEnd w:id="1"/>
    </w:p>
    <w:p w14:paraId="793C8B8E" w14:textId="3AE5303F" w:rsidR="00B813B4" w:rsidRPr="00182E0E" w:rsidRDefault="00B813B4" w:rsidP="00B813B4">
      <w:pPr>
        <w:jc w:val="both"/>
        <w:rPr>
          <w:rFonts w:ascii="Candara" w:hAnsi="Candara"/>
        </w:rPr>
      </w:pPr>
      <w:r w:rsidRPr="00182E0E">
        <w:rPr>
          <w:rFonts w:ascii="Candara" w:hAnsi="Candara"/>
        </w:rPr>
        <w:t>Représenté par </w:t>
      </w:r>
      <w:r w:rsidRPr="00182E0E">
        <w:rPr>
          <w:rFonts w:ascii="Candara" w:hAnsi="Candara" w:cs="Helvetica"/>
        </w:rPr>
        <w:t xml:space="preserve">[•] en qualité de Président(e) </w:t>
      </w:r>
      <w:r w:rsidRPr="00182E0E">
        <w:rPr>
          <w:rFonts w:ascii="Candara" w:hAnsi="Candara"/>
        </w:rPr>
        <w:t>dûment habilité(e)</w:t>
      </w:r>
    </w:p>
    <w:bookmarkEnd w:id="0"/>
    <w:p w14:paraId="22C2CC8F" w14:textId="77777777" w:rsidR="00B813B4" w:rsidRPr="00182E0E" w:rsidRDefault="00B813B4" w:rsidP="00B813B4">
      <w:pPr>
        <w:autoSpaceDE w:val="0"/>
        <w:autoSpaceDN w:val="0"/>
        <w:adjustRightInd w:val="0"/>
        <w:spacing w:after="0" w:line="240" w:lineRule="auto"/>
        <w:jc w:val="both"/>
        <w:rPr>
          <w:rFonts w:ascii="Candara" w:hAnsi="Candara" w:cs="Helvetica"/>
          <w:b/>
          <w:bCs/>
          <w:i/>
          <w:iCs/>
        </w:rPr>
      </w:pPr>
      <w:r w:rsidRPr="00182E0E">
        <w:rPr>
          <w:rFonts w:ascii="Candara" w:hAnsi="Candara" w:cs="Helvetica"/>
          <w:b/>
          <w:bCs/>
          <w:i/>
          <w:iCs/>
        </w:rPr>
        <w:t>D’une part</w:t>
      </w:r>
    </w:p>
    <w:p w14:paraId="262E5B19" w14:textId="1C4E1D95" w:rsidR="00B813B4" w:rsidRPr="00182E0E" w:rsidRDefault="00B813B4" w:rsidP="00B813B4">
      <w:pPr>
        <w:autoSpaceDE w:val="0"/>
        <w:autoSpaceDN w:val="0"/>
        <w:adjustRightInd w:val="0"/>
        <w:spacing w:after="0" w:line="240" w:lineRule="auto"/>
        <w:jc w:val="right"/>
        <w:rPr>
          <w:rFonts w:ascii="Candara" w:hAnsi="Candara" w:cs="Helvetica"/>
          <w:b/>
          <w:bCs/>
          <w:i/>
          <w:iCs/>
        </w:rPr>
      </w:pPr>
      <w:r w:rsidRPr="00182E0E">
        <w:rPr>
          <w:rFonts w:ascii="Candara" w:hAnsi="Candara" w:cs="Helvetica"/>
          <w:b/>
          <w:bCs/>
          <w:i/>
          <w:iCs/>
        </w:rPr>
        <w:t>Ci-après « le Client »</w:t>
      </w:r>
    </w:p>
    <w:p w14:paraId="5B699D0E" w14:textId="77777777" w:rsidR="00B813B4" w:rsidRPr="00182E0E" w:rsidRDefault="00B813B4" w:rsidP="00B813B4">
      <w:pPr>
        <w:autoSpaceDE w:val="0"/>
        <w:autoSpaceDN w:val="0"/>
        <w:adjustRightInd w:val="0"/>
        <w:spacing w:after="0" w:line="240" w:lineRule="auto"/>
        <w:jc w:val="both"/>
        <w:rPr>
          <w:rFonts w:ascii="Candara" w:hAnsi="Candara" w:cs="Helvetica"/>
          <w:b/>
          <w:bCs/>
          <w:i/>
          <w:iCs/>
        </w:rPr>
      </w:pPr>
    </w:p>
    <w:p w14:paraId="7DBB0D28" w14:textId="77777777" w:rsidR="00B813B4" w:rsidRPr="00182E0E" w:rsidRDefault="00B813B4" w:rsidP="00B813B4">
      <w:pPr>
        <w:jc w:val="both"/>
        <w:rPr>
          <w:rFonts w:ascii="Candara" w:hAnsi="Candara"/>
          <w:b/>
          <w:bCs/>
          <w:i/>
          <w:iCs/>
        </w:rPr>
      </w:pPr>
      <w:r w:rsidRPr="00182E0E">
        <w:rPr>
          <w:rFonts w:ascii="Candara" w:hAnsi="Candara"/>
          <w:b/>
          <w:bCs/>
          <w:i/>
          <w:iCs/>
        </w:rPr>
        <w:t xml:space="preserve">Et </w:t>
      </w:r>
    </w:p>
    <w:p w14:paraId="0BF4A707" w14:textId="412E986F" w:rsidR="00B813B4" w:rsidRPr="00182E0E" w:rsidRDefault="00B813B4" w:rsidP="00B813B4">
      <w:pPr>
        <w:jc w:val="both"/>
        <w:rPr>
          <w:rFonts w:ascii="Candara" w:hAnsi="Candara"/>
        </w:rPr>
      </w:pPr>
      <w:r w:rsidRPr="00182E0E">
        <w:rPr>
          <w:rFonts w:ascii="Candara" w:hAnsi="Candara"/>
          <w:b/>
          <w:bCs/>
          <w:i/>
          <w:iCs/>
        </w:rPr>
        <w:t>La Société &lt;dénomination&gt;</w:t>
      </w:r>
      <w:r w:rsidRPr="00182E0E">
        <w:rPr>
          <w:rFonts w:ascii="Candara" w:hAnsi="Candara"/>
          <w:i/>
          <w:iCs/>
        </w:rPr>
        <w:t>, &lt;forme de la société&gt;</w:t>
      </w:r>
      <w:r w:rsidRPr="00182E0E">
        <w:rPr>
          <w:rFonts w:ascii="Candara" w:hAnsi="Candara"/>
        </w:rPr>
        <w:t xml:space="preserve">, au capital de </w:t>
      </w:r>
      <w:r w:rsidRPr="00182E0E">
        <w:rPr>
          <w:rFonts w:ascii="Candara" w:hAnsi="Candara" w:cs="Helvetica"/>
        </w:rPr>
        <w:t>[•] euros, dont le siège social est situé</w:t>
      </w:r>
      <w:r w:rsidRPr="00182E0E">
        <w:rPr>
          <w:rFonts w:ascii="Candara" w:hAnsi="Candara"/>
        </w:rPr>
        <w:t> </w:t>
      </w:r>
      <w:r w:rsidRPr="00182E0E">
        <w:rPr>
          <w:rFonts w:ascii="Candara" w:hAnsi="Candara" w:cs="Helvetica"/>
        </w:rPr>
        <w:t>[•]</w:t>
      </w:r>
      <w:r w:rsidRPr="00182E0E">
        <w:rPr>
          <w:rFonts w:ascii="Candara" w:hAnsi="Candara"/>
        </w:rPr>
        <w:t>, immatriculée au Registre du commerce et des sociétés de </w:t>
      </w:r>
      <w:r w:rsidRPr="00182E0E">
        <w:rPr>
          <w:rFonts w:ascii="Candara" w:hAnsi="Candara" w:cs="Helvetica"/>
        </w:rPr>
        <w:t>[•] sous le numéro [•]</w:t>
      </w:r>
    </w:p>
    <w:p w14:paraId="43B875CF" w14:textId="5A2F72BA" w:rsidR="00B813B4" w:rsidRPr="00182E0E" w:rsidRDefault="00B813B4" w:rsidP="00B813B4">
      <w:pPr>
        <w:jc w:val="both"/>
        <w:rPr>
          <w:rFonts w:ascii="Candara" w:hAnsi="Candara"/>
        </w:rPr>
      </w:pPr>
      <w:r w:rsidRPr="00182E0E">
        <w:rPr>
          <w:rFonts w:ascii="Candara" w:hAnsi="Candara"/>
        </w:rPr>
        <w:t>Représentée par </w:t>
      </w:r>
      <w:r w:rsidRPr="00182E0E">
        <w:rPr>
          <w:rFonts w:ascii="Candara" w:hAnsi="Candara" w:cs="Helvetica"/>
        </w:rPr>
        <w:t xml:space="preserve">[•] en qualité de &lt;fonction&gt; </w:t>
      </w:r>
    </w:p>
    <w:p w14:paraId="168C5DDE" w14:textId="77777777" w:rsidR="00B813B4" w:rsidRPr="00182E0E" w:rsidRDefault="00B813B4" w:rsidP="00B813B4">
      <w:pPr>
        <w:jc w:val="both"/>
        <w:rPr>
          <w:rFonts w:ascii="Candara" w:hAnsi="Candara"/>
          <w:b/>
          <w:bCs/>
          <w:i/>
          <w:iCs/>
        </w:rPr>
      </w:pPr>
      <w:r w:rsidRPr="00182E0E">
        <w:rPr>
          <w:rFonts w:ascii="Candara" w:hAnsi="Candara"/>
          <w:b/>
          <w:bCs/>
          <w:i/>
          <w:iCs/>
        </w:rPr>
        <w:t>D’autre part</w:t>
      </w:r>
    </w:p>
    <w:p w14:paraId="21F9D50F" w14:textId="7DF79854" w:rsidR="00B813B4" w:rsidRPr="00182E0E" w:rsidRDefault="00B813B4" w:rsidP="00B813B4">
      <w:pPr>
        <w:autoSpaceDE w:val="0"/>
        <w:autoSpaceDN w:val="0"/>
        <w:adjustRightInd w:val="0"/>
        <w:spacing w:after="0" w:line="240" w:lineRule="auto"/>
        <w:jc w:val="right"/>
        <w:rPr>
          <w:rFonts w:ascii="Candara" w:hAnsi="Candara" w:cs="Helvetica"/>
          <w:b/>
          <w:bCs/>
          <w:i/>
          <w:iCs/>
        </w:rPr>
      </w:pPr>
      <w:bookmarkStart w:id="2" w:name="_Hlk75728385"/>
      <w:r w:rsidRPr="00182E0E">
        <w:rPr>
          <w:rFonts w:ascii="Candara" w:hAnsi="Candara" w:cs="Helvetica"/>
          <w:b/>
          <w:bCs/>
          <w:i/>
          <w:iCs/>
        </w:rPr>
        <w:t xml:space="preserve">Ci-après « le </w:t>
      </w:r>
      <w:r w:rsidR="0082632D" w:rsidRPr="00182E0E">
        <w:rPr>
          <w:rFonts w:ascii="Candara" w:hAnsi="Candara" w:cs="Helvetica"/>
          <w:b/>
          <w:bCs/>
          <w:i/>
          <w:iCs/>
        </w:rPr>
        <w:t>Prestataire</w:t>
      </w:r>
      <w:r w:rsidRPr="00182E0E">
        <w:rPr>
          <w:rFonts w:ascii="Candara" w:hAnsi="Candara" w:cs="Helvetica"/>
          <w:b/>
          <w:bCs/>
          <w:i/>
          <w:iCs/>
        </w:rPr>
        <w:t> »</w:t>
      </w:r>
    </w:p>
    <w:p w14:paraId="086F57E6" w14:textId="77777777" w:rsidR="00B813B4" w:rsidRPr="00182E0E" w:rsidRDefault="00B813B4" w:rsidP="00B813B4">
      <w:pPr>
        <w:autoSpaceDE w:val="0"/>
        <w:autoSpaceDN w:val="0"/>
        <w:adjustRightInd w:val="0"/>
        <w:spacing w:after="0" w:line="240" w:lineRule="auto"/>
        <w:jc w:val="both"/>
        <w:rPr>
          <w:rFonts w:ascii="Candara" w:hAnsi="Candara" w:cs="Helvetica"/>
          <w:b/>
          <w:bCs/>
          <w:i/>
          <w:iCs/>
        </w:rPr>
      </w:pPr>
    </w:p>
    <w:p w14:paraId="328BD5EB" w14:textId="77777777" w:rsidR="00B813B4" w:rsidRPr="00182E0E" w:rsidRDefault="00B813B4" w:rsidP="00B813B4">
      <w:pPr>
        <w:jc w:val="both"/>
        <w:rPr>
          <w:rFonts w:ascii="Candara" w:hAnsi="Candara"/>
          <w:b/>
          <w:bCs/>
          <w:i/>
          <w:iCs/>
        </w:rPr>
      </w:pPr>
      <w:r w:rsidRPr="00182E0E">
        <w:rPr>
          <w:rFonts w:ascii="Candara" w:hAnsi="Candara"/>
          <w:b/>
          <w:bCs/>
          <w:i/>
          <w:iCs/>
        </w:rPr>
        <w:t>Ci-après désignés individuellement la « Partie » ou conjointement les « Parties ».</w:t>
      </w:r>
    </w:p>
    <w:p w14:paraId="583BFDB8" w14:textId="77777777" w:rsidR="005912B5" w:rsidRPr="00182E0E" w:rsidRDefault="005912B5" w:rsidP="005912B5">
      <w:pPr>
        <w:jc w:val="both"/>
        <w:rPr>
          <w:rFonts w:ascii="Candara" w:hAnsi="Candara"/>
        </w:rPr>
      </w:pPr>
      <w:r w:rsidRPr="00182E0E">
        <w:rPr>
          <w:rFonts w:ascii="Candara" w:hAnsi="Candara"/>
        </w:rPr>
        <w:t xml:space="preserve">Le Client est gestionnaire &lt;de l’établissement&gt; ou &lt;de l’ensemble scolaire&gt; [•]. </w:t>
      </w:r>
    </w:p>
    <w:p w14:paraId="1A87D92E" w14:textId="00F39BF9" w:rsidR="005912B5" w:rsidRPr="00182E0E" w:rsidRDefault="001E0445" w:rsidP="00DD4B23">
      <w:pPr>
        <w:tabs>
          <w:tab w:val="left" w:pos="0"/>
        </w:tabs>
        <w:jc w:val="both"/>
        <w:rPr>
          <w:rFonts w:ascii="Candara" w:hAnsi="Candara"/>
        </w:rPr>
      </w:pPr>
      <w:r w:rsidRPr="00182E0E">
        <w:rPr>
          <w:rFonts w:ascii="Candara" w:hAnsi="Candara"/>
        </w:rPr>
        <w:t xml:space="preserve">Dans le cadre de sa mission d’enseignement, il accueille des élèves </w:t>
      </w:r>
      <w:r w:rsidR="007E0F5B" w:rsidRPr="00182E0E">
        <w:rPr>
          <w:rFonts w:ascii="Candara" w:hAnsi="Candara"/>
        </w:rPr>
        <w:t xml:space="preserve">demi-pensionnaires &lt;et pensionnaires&gt;. </w:t>
      </w:r>
      <w:r w:rsidR="00834C90" w:rsidRPr="00182E0E">
        <w:rPr>
          <w:rFonts w:ascii="Candara" w:hAnsi="Candara"/>
        </w:rPr>
        <w:t xml:space="preserve">Ne disposant pas </w:t>
      </w:r>
      <w:r w:rsidR="002831C0" w:rsidRPr="00182E0E">
        <w:rPr>
          <w:rFonts w:ascii="Candara" w:hAnsi="Candara"/>
        </w:rPr>
        <w:t xml:space="preserve">des infrastructures nécessaires pour fabriquer les repas sur place, </w:t>
      </w:r>
      <w:r w:rsidR="00D604CC" w:rsidRPr="00182E0E">
        <w:rPr>
          <w:rFonts w:ascii="Candara" w:hAnsi="Candara"/>
        </w:rPr>
        <w:t>le Client a lancé un appel d’offre</w:t>
      </w:r>
      <w:r w:rsidR="003E6EC7" w:rsidRPr="00182E0E">
        <w:rPr>
          <w:rFonts w:ascii="Candara" w:hAnsi="Candara"/>
        </w:rPr>
        <w:t>s</w:t>
      </w:r>
      <w:r w:rsidR="00D604CC" w:rsidRPr="00182E0E">
        <w:rPr>
          <w:rFonts w:ascii="Candara" w:hAnsi="Candara"/>
        </w:rPr>
        <w:t xml:space="preserve"> </w:t>
      </w:r>
      <w:r w:rsidR="009066AC" w:rsidRPr="00182E0E">
        <w:rPr>
          <w:rFonts w:ascii="Candara" w:hAnsi="Candara"/>
        </w:rPr>
        <w:t xml:space="preserve">en vue de sélectionner </w:t>
      </w:r>
      <w:r w:rsidR="006526DB" w:rsidRPr="00182E0E">
        <w:rPr>
          <w:rFonts w:ascii="Candara" w:hAnsi="Candara"/>
        </w:rPr>
        <w:t>un prestataire pou</w:t>
      </w:r>
      <w:r w:rsidR="00D54AD2" w:rsidRPr="00182E0E">
        <w:rPr>
          <w:rFonts w:ascii="Candara" w:hAnsi="Candara"/>
        </w:rPr>
        <w:t xml:space="preserve">vant lui livrer des repas </w:t>
      </w:r>
      <w:r w:rsidR="008A3582" w:rsidRPr="00182E0E">
        <w:rPr>
          <w:rFonts w:ascii="Candara" w:hAnsi="Candara"/>
        </w:rPr>
        <w:t>et assurer leur service</w:t>
      </w:r>
      <w:r w:rsidR="0053737C" w:rsidRPr="00182E0E">
        <w:rPr>
          <w:rFonts w:ascii="Candara" w:hAnsi="Candara"/>
        </w:rPr>
        <w:t>.</w:t>
      </w:r>
    </w:p>
    <w:p w14:paraId="4EF97535" w14:textId="46467516" w:rsidR="003F49DD" w:rsidRPr="00182E0E" w:rsidRDefault="003F49DD" w:rsidP="00FE78E8">
      <w:pPr>
        <w:tabs>
          <w:tab w:val="left" w:pos="0"/>
        </w:tabs>
        <w:jc w:val="both"/>
        <w:rPr>
          <w:rFonts w:ascii="Candara" w:hAnsi="Candara"/>
        </w:rPr>
      </w:pPr>
      <w:r w:rsidRPr="00182E0E">
        <w:rPr>
          <w:rFonts w:ascii="Candara" w:hAnsi="Candara"/>
        </w:rPr>
        <w:t xml:space="preserve">Après analyse des candidatures et négociations entre les Parties, l’offre du Prestataire a été retenue par le Client. </w:t>
      </w:r>
    </w:p>
    <w:bookmarkEnd w:id="2"/>
    <w:p w14:paraId="710EA1F9" w14:textId="77777777" w:rsidR="00B813B4" w:rsidRPr="00182E0E" w:rsidRDefault="00B813B4" w:rsidP="00B813B4">
      <w:pPr>
        <w:jc w:val="both"/>
        <w:rPr>
          <w:rFonts w:ascii="Candara" w:hAnsi="Candara"/>
          <w:b/>
          <w:bCs/>
          <w:i/>
          <w:iCs/>
        </w:rPr>
      </w:pPr>
      <w:r w:rsidRPr="00182E0E">
        <w:rPr>
          <w:rFonts w:ascii="Candara" w:hAnsi="Candara"/>
          <w:b/>
          <w:bCs/>
          <w:i/>
          <w:iCs/>
        </w:rPr>
        <w:lastRenderedPageBreak/>
        <w:t>Il a été convenu et arrêté ce qui suit :</w:t>
      </w:r>
    </w:p>
    <w:p w14:paraId="3977E1E7" w14:textId="7C640BBE" w:rsidR="00B813B4" w:rsidRPr="00182E0E" w:rsidRDefault="00B813B4" w:rsidP="00B813B4">
      <w:pPr>
        <w:pStyle w:val="Paragraphedeliste"/>
        <w:numPr>
          <w:ilvl w:val="0"/>
          <w:numId w:val="3"/>
        </w:numPr>
        <w:ind w:left="1134" w:hanging="1134"/>
        <w:jc w:val="both"/>
        <w:rPr>
          <w:rFonts w:ascii="Candara" w:hAnsi="Candara"/>
        </w:rPr>
      </w:pPr>
      <w:r w:rsidRPr="00182E0E">
        <w:rPr>
          <w:rFonts w:ascii="Candara" w:hAnsi="Candara"/>
          <w:b/>
          <w:bCs/>
        </w:rPr>
        <w:t>Objet</w:t>
      </w:r>
    </w:p>
    <w:p w14:paraId="6642B8AA" w14:textId="50CF1433" w:rsidR="00B942AC" w:rsidRPr="00182E0E" w:rsidRDefault="0043389F" w:rsidP="001358EA">
      <w:pPr>
        <w:jc w:val="both"/>
        <w:rPr>
          <w:rFonts w:ascii="Candara" w:hAnsi="Candara"/>
        </w:rPr>
      </w:pPr>
      <w:r w:rsidRPr="00182E0E">
        <w:rPr>
          <w:rFonts w:ascii="Candara" w:hAnsi="Candara"/>
        </w:rPr>
        <w:t xml:space="preserve">Par le présent contrat (ci-après le « Contrat »), </w:t>
      </w:r>
      <w:r w:rsidR="00AB4D30" w:rsidRPr="00182E0E">
        <w:rPr>
          <w:rFonts w:ascii="Candara" w:hAnsi="Candara"/>
        </w:rPr>
        <w:t>le Client</w:t>
      </w:r>
      <w:r w:rsidRPr="00182E0E">
        <w:rPr>
          <w:rFonts w:ascii="Candara" w:hAnsi="Candara"/>
        </w:rPr>
        <w:t xml:space="preserve"> confie au Prestataire</w:t>
      </w:r>
      <w:r w:rsidR="00371A4A" w:rsidRPr="00182E0E">
        <w:rPr>
          <w:rFonts w:ascii="Candara" w:hAnsi="Candara"/>
        </w:rPr>
        <w:t xml:space="preserve">, </w:t>
      </w:r>
      <w:r w:rsidRPr="00182E0E">
        <w:rPr>
          <w:rFonts w:ascii="Candara" w:hAnsi="Candara"/>
        </w:rPr>
        <w:t xml:space="preserve">qui </w:t>
      </w:r>
      <w:r w:rsidR="00371A4A" w:rsidRPr="00182E0E">
        <w:rPr>
          <w:rFonts w:ascii="Candara" w:hAnsi="Candara"/>
        </w:rPr>
        <w:t>l’</w:t>
      </w:r>
      <w:r w:rsidRPr="00182E0E">
        <w:rPr>
          <w:rFonts w:ascii="Candara" w:hAnsi="Candara"/>
        </w:rPr>
        <w:t>accepte</w:t>
      </w:r>
      <w:r w:rsidR="00371A4A" w:rsidRPr="00182E0E">
        <w:rPr>
          <w:rFonts w:ascii="Candara" w:hAnsi="Candara"/>
        </w:rPr>
        <w:t xml:space="preserve">, </w:t>
      </w:r>
      <w:r w:rsidR="00BF465F" w:rsidRPr="00182E0E">
        <w:rPr>
          <w:rFonts w:ascii="Candara" w:hAnsi="Candara"/>
        </w:rPr>
        <w:t xml:space="preserve">la </w:t>
      </w:r>
      <w:r w:rsidR="00771ECF" w:rsidRPr="00182E0E">
        <w:rPr>
          <w:rFonts w:ascii="Candara" w:hAnsi="Candara"/>
        </w:rPr>
        <w:t>mission d’</w:t>
      </w:r>
      <w:r w:rsidR="00497E6D" w:rsidRPr="00182E0E">
        <w:rPr>
          <w:rFonts w:ascii="Candara" w:hAnsi="Candara"/>
        </w:rPr>
        <w:t xml:space="preserve">assurer la restauration </w:t>
      </w:r>
      <w:r w:rsidR="00041B49" w:rsidRPr="00182E0E">
        <w:rPr>
          <w:rFonts w:ascii="Candara" w:hAnsi="Candara"/>
        </w:rPr>
        <w:t>de ses convives</w:t>
      </w:r>
      <w:r w:rsidR="00371A4A" w:rsidRPr="00182E0E">
        <w:rPr>
          <w:rFonts w:ascii="Candara" w:hAnsi="Candara"/>
        </w:rPr>
        <w:t>.</w:t>
      </w:r>
      <w:r w:rsidR="00771ECF" w:rsidRPr="00182E0E">
        <w:rPr>
          <w:rFonts w:ascii="Candara" w:hAnsi="Candara"/>
        </w:rPr>
        <w:t xml:space="preserve"> Le</w:t>
      </w:r>
      <w:r w:rsidR="00270D6C" w:rsidRPr="00182E0E">
        <w:rPr>
          <w:rFonts w:ascii="Candara" w:hAnsi="Candara"/>
        </w:rPr>
        <w:t xml:space="preserve">s repas sont préparés dans la cuisine centrale de [•] </w:t>
      </w:r>
      <w:r w:rsidR="00314E50" w:rsidRPr="00182E0E">
        <w:rPr>
          <w:rFonts w:ascii="Candara" w:hAnsi="Candara"/>
        </w:rPr>
        <w:t>(Agrément </w:t>
      </w:r>
      <w:r w:rsidR="00A84811" w:rsidRPr="00182E0E">
        <w:rPr>
          <w:rFonts w:ascii="Candara" w:hAnsi="Candara"/>
        </w:rPr>
        <w:t>n°</w:t>
      </w:r>
      <w:r w:rsidR="008902F3" w:rsidRPr="00182E0E">
        <w:rPr>
          <w:rFonts w:ascii="Candara" w:hAnsi="Candara"/>
        </w:rPr>
        <w:t> </w:t>
      </w:r>
      <w:r w:rsidR="00314E50" w:rsidRPr="00182E0E">
        <w:rPr>
          <w:rFonts w:ascii="Candara" w:hAnsi="Candara"/>
        </w:rPr>
        <w:t xml:space="preserve">: [•]) </w:t>
      </w:r>
      <w:r w:rsidR="00270D6C" w:rsidRPr="00182E0E">
        <w:rPr>
          <w:rFonts w:ascii="Candara" w:hAnsi="Candara"/>
        </w:rPr>
        <w:t xml:space="preserve">et livrés en liaison </w:t>
      </w:r>
      <w:r w:rsidR="00BC15D6" w:rsidRPr="00182E0E">
        <w:rPr>
          <w:rFonts w:ascii="Candara" w:hAnsi="Candara"/>
        </w:rPr>
        <w:t>&lt;froide ou chaude&gt;.</w:t>
      </w:r>
    </w:p>
    <w:p w14:paraId="1A4EC881" w14:textId="38A55452" w:rsidR="00D1192C" w:rsidRPr="00182E0E" w:rsidRDefault="00770751" w:rsidP="008E220C">
      <w:pPr>
        <w:rPr>
          <w:rFonts w:ascii="Candara" w:hAnsi="Candara"/>
        </w:rPr>
      </w:pPr>
      <w:r w:rsidRPr="00182E0E">
        <w:rPr>
          <w:rFonts w:ascii="Candara" w:hAnsi="Candara"/>
        </w:rPr>
        <w:t>L’espace de restauration</w:t>
      </w:r>
      <w:r w:rsidR="00371A4A" w:rsidRPr="00182E0E">
        <w:rPr>
          <w:rFonts w:ascii="Candara" w:hAnsi="Candara"/>
        </w:rPr>
        <w:t xml:space="preserve"> (ci-après le « Restaurant ») </w:t>
      </w:r>
      <w:r w:rsidRPr="00182E0E">
        <w:rPr>
          <w:rFonts w:ascii="Candara" w:hAnsi="Candara"/>
        </w:rPr>
        <w:t>est s</w:t>
      </w:r>
      <w:r w:rsidR="00371A4A" w:rsidRPr="00182E0E">
        <w:rPr>
          <w:rFonts w:ascii="Candara" w:hAnsi="Candara"/>
        </w:rPr>
        <w:t xml:space="preserve">itué [•]. </w:t>
      </w:r>
      <w:r w:rsidRPr="00182E0E">
        <w:rPr>
          <w:rFonts w:ascii="Candara" w:hAnsi="Candara"/>
        </w:rPr>
        <w:t>Il se compose</w:t>
      </w:r>
      <w:r w:rsidR="00F50DD2" w:rsidRPr="00182E0E">
        <w:rPr>
          <w:rFonts w:ascii="Candara" w:hAnsi="Candara"/>
        </w:rPr>
        <w:t> </w:t>
      </w:r>
      <w:r w:rsidR="00895074" w:rsidRPr="00182E0E">
        <w:rPr>
          <w:rFonts w:ascii="Candara" w:hAnsi="Candara"/>
        </w:rPr>
        <w:t>de</w:t>
      </w:r>
      <w:r w:rsidR="008902F3" w:rsidRPr="00182E0E">
        <w:rPr>
          <w:rFonts w:ascii="Candara" w:hAnsi="Candara"/>
        </w:rPr>
        <w:t> </w:t>
      </w:r>
      <w:r w:rsidR="00F50DD2" w:rsidRPr="00182E0E">
        <w:rPr>
          <w:rFonts w:ascii="Candara" w:hAnsi="Candara"/>
        </w:rPr>
        <w:t>:</w:t>
      </w:r>
    </w:p>
    <w:p w14:paraId="31B3CFFD" w14:textId="63DD2773" w:rsidR="00770751" w:rsidRPr="00182E0E" w:rsidRDefault="00895074" w:rsidP="00D1192C">
      <w:pPr>
        <w:pStyle w:val="Paragraphedeliste"/>
        <w:numPr>
          <w:ilvl w:val="0"/>
          <w:numId w:val="23"/>
        </w:numPr>
      </w:pPr>
      <w:r w:rsidRPr="00182E0E">
        <w:rPr>
          <w:rFonts w:ascii="Candara" w:hAnsi="Candara"/>
        </w:rPr>
        <w:t>[•]</w:t>
      </w:r>
    </w:p>
    <w:p w14:paraId="61142A9C" w14:textId="363F63FC" w:rsidR="00CE7420" w:rsidRPr="00182E0E" w:rsidRDefault="0082632D" w:rsidP="001358EA">
      <w:pPr>
        <w:jc w:val="both"/>
        <w:rPr>
          <w:rFonts w:ascii="Candara" w:hAnsi="Candara"/>
        </w:rPr>
      </w:pPr>
      <w:r w:rsidRPr="00182E0E">
        <w:rPr>
          <w:rFonts w:ascii="Candara" w:hAnsi="Candara"/>
        </w:rPr>
        <w:t xml:space="preserve">Le </w:t>
      </w:r>
      <w:r w:rsidR="00371A4A" w:rsidRPr="00182E0E">
        <w:rPr>
          <w:rFonts w:ascii="Candara" w:hAnsi="Candara"/>
        </w:rPr>
        <w:t>C</w:t>
      </w:r>
      <w:r w:rsidRPr="00182E0E">
        <w:rPr>
          <w:rFonts w:ascii="Candara" w:hAnsi="Candara"/>
        </w:rPr>
        <w:t>ontrat a pour objet de définir</w:t>
      </w:r>
      <w:r w:rsidR="008902F3" w:rsidRPr="00182E0E">
        <w:rPr>
          <w:rFonts w:ascii="Candara" w:hAnsi="Candara"/>
        </w:rPr>
        <w:t> </w:t>
      </w:r>
      <w:r w:rsidR="00CE7420" w:rsidRPr="00182E0E">
        <w:rPr>
          <w:rFonts w:ascii="Candara" w:hAnsi="Candara"/>
        </w:rPr>
        <w:t xml:space="preserve">: </w:t>
      </w:r>
    </w:p>
    <w:p w14:paraId="0110265A" w14:textId="3346D8FF" w:rsidR="001358EA" w:rsidRPr="00182E0E" w:rsidRDefault="0082632D" w:rsidP="00CE7420">
      <w:pPr>
        <w:pStyle w:val="Paragraphedeliste"/>
        <w:numPr>
          <w:ilvl w:val="0"/>
          <w:numId w:val="20"/>
        </w:numPr>
        <w:jc w:val="both"/>
        <w:rPr>
          <w:rFonts w:ascii="Candara" w:hAnsi="Candara"/>
        </w:rPr>
      </w:pPr>
      <w:r w:rsidRPr="00182E0E">
        <w:rPr>
          <w:rFonts w:ascii="Candara" w:hAnsi="Candara"/>
        </w:rPr>
        <w:t xml:space="preserve">les conditions et modalités selon lesquelles le Prestataire s’engage à assurer </w:t>
      </w:r>
      <w:r w:rsidR="001A3114" w:rsidRPr="00182E0E">
        <w:rPr>
          <w:rFonts w:ascii="Candara" w:hAnsi="Candara"/>
        </w:rPr>
        <w:t xml:space="preserve">cette </w:t>
      </w:r>
      <w:r w:rsidR="007C532D" w:rsidRPr="00182E0E">
        <w:rPr>
          <w:rFonts w:ascii="Candara" w:hAnsi="Candara"/>
        </w:rPr>
        <w:t xml:space="preserve">mission </w:t>
      </w:r>
      <w:r w:rsidR="001A3114" w:rsidRPr="00182E0E">
        <w:rPr>
          <w:rFonts w:ascii="Candara" w:hAnsi="Candara"/>
        </w:rPr>
        <w:t>de restauration</w:t>
      </w:r>
      <w:r w:rsidR="008902F3" w:rsidRPr="00182E0E">
        <w:rPr>
          <w:rFonts w:ascii="Candara" w:hAnsi="Candara"/>
        </w:rPr>
        <w:t> </w:t>
      </w:r>
      <w:r w:rsidR="00CE7420" w:rsidRPr="00182E0E">
        <w:rPr>
          <w:rFonts w:ascii="Candara" w:hAnsi="Candara"/>
        </w:rPr>
        <w:t xml:space="preserve">; </w:t>
      </w:r>
    </w:p>
    <w:p w14:paraId="06264D1A" w14:textId="23ECB85A" w:rsidR="00CE7420" w:rsidRPr="00182E0E" w:rsidRDefault="00CE7420" w:rsidP="00CE7420">
      <w:pPr>
        <w:pStyle w:val="Paragraphedeliste"/>
        <w:numPr>
          <w:ilvl w:val="0"/>
          <w:numId w:val="20"/>
        </w:numPr>
        <w:jc w:val="both"/>
        <w:rPr>
          <w:rFonts w:ascii="Candara" w:hAnsi="Candara"/>
        </w:rPr>
      </w:pPr>
      <w:r w:rsidRPr="00182E0E">
        <w:rPr>
          <w:rFonts w:ascii="Candara" w:hAnsi="Candara"/>
        </w:rPr>
        <w:t>les droits et obligations de</w:t>
      </w:r>
      <w:r w:rsidR="000E2D31" w:rsidRPr="00182E0E">
        <w:rPr>
          <w:rFonts w:ascii="Candara" w:hAnsi="Candara"/>
        </w:rPr>
        <w:t xml:space="preserve"> chaque</w:t>
      </w:r>
      <w:r w:rsidRPr="00182E0E">
        <w:rPr>
          <w:rFonts w:ascii="Candara" w:hAnsi="Candara"/>
        </w:rPr>
        <w:t xml:space="preserve"> Partie. </w:t>
      </w:r>
    </w:p>
    <w:p w14:paraId="540CC905" w14:textId="3BA17D37" w:rsidR="00A929C9" w:rsidRPr="00182E0E" w:rsidRDefault="00510437" w:rsidP="00CE7420">
      <w:pPr>
        <w:jc w:val="both"/>
        <w:rPr>
          <w:rFonts w:ascii="Candara" w:hAnsi="Candara"/>
        </w:rPr>
      </w:pPr>
      <w:r w:rsidRPr="00182E0E">
        <w:rPr>
          <w:rFonts w:ascii="Candara" w:hAnsi="Candara"/>
        </w:rPr>
        <w:t>Le Prestataire s’engage à déclarer l’activité de restauration de l’établissement auprès de la Direction Départementale de Protection des Populations</w:t>
      </w:r>
      <w:r w:rsidR="0039082D" w:rsidRPr="00182E0E">
        <w:rPr>
          <w:rFonts w:ascii="Candara" w:hAnsi="Candara"/>
        </w:rPr>
        <w:t xml:space="preserve"> (Cerfa_13984).</w:t>
      </w:r>
    </w:p>
    <w:p w14:paraId="715D1F43" w14:textId="77777777" w:rsidR="004F3B42" w:rsidRPr="00182E0E" w:rsidRDefault="004F3B42" w:rsidP="00CE7420">
      <w:pPr>
        <w:jc w:val="both"/>
        <w:rPr>
          <w:rFonts w:ascii="Candara" w:hAnsi="Candara"/>
        </w:rPr>
      </w:pPr>
    </w:p>
    <w:p w14:paraId="49A4A8FF" w14:textId="3C694463" w:rsidR="00CE7420" w:rsidRPr="00182E0E" w:rsidRDefault="00CE7420" w:rsidP="00FE1B88">
      <w:pPr>
        <w:pStyle w:val="Paragraphedeliste"/>
        <w:numPr>
          <w:ilvl w:val="0"/>
          <w:numId w:val="3"/>
        </w:numPr>
        <w:ind w:left="1134" w:hanging="1134"/>
        <w:jc w:val="both"/>
        <w:rPr>
          <w:rFonts w:ascii="Candara" w:hAnsi="Candara"/>
          <w:b/>
          <w:bCs/>
        </w:rPr>
      </w:pPr>
      <w:r w:rsidRPr="00182E0E">
        <w:rPr>
          <w:rFonts w:ascii="Candara" w:hAnsi="Candara"/>
          <w:b/>
          <w:bCs/>
        </w:rPr>
        <w:t>Définition des prestations</w:t>
      </w:r>
    </w:p>
    <w:tbl>
      <w:tblPr>
        <w:tblStyle w:val="Grilledutableau"/>
        <w:tblW w:w="0" w:type="auto"/>
        <w:tblLook w:val="04A0" w:firstRow="1" w:lastRow="0" w:firstColumn="1" w:lastColumn="0" w:noHBand="0" w:noVBand="1"/>
      </w:tblPr>
      <w:tblGrid>
        <w:gridCol w:w="9396"/>
      </w:tblGrid>
      <w:tr w:rsidR="00A929C9" w:rsidRPr="00182E0E" w14:paraId="6AF1E01A" w14:textId="77777777" w:rsidTr="00A929C9">
        <w:tc>
          <w:tcPr>
            <w:tcW w:w="9396" w:type="dxa"/>
          </w:tcPr>
          <w:p w14:paraId="6CFAC203" w14:textId="303E3C31" w:rsidR="00A929C9" w:rsidRPr="00182E0E" w:rsidRDefault="00A929C9" w:rsidP="00CE7420">
            <w:pPr>
              <w:jc w:val="both"/>
              <w:rPr>
                <w:rFonts w:ascii="Candara" w:hAnsi="Candara"/>
              </w:rPr>
            </w:pPr>
            <w:r w:rsidRPr="00182E0E">
              <w:rPr>
                <w:rFonts w:ascii="Candara" w:hAnsi="Candara"/>
              </w:rPr>
              <w:t xml:space="preserve">Dans l’article relatif aux prestations, il convient de décrire de façon précise et exhaustive les services attendus </w:t>
            </w:r>
            <w:r w:rsidR="006F4BE4" w:rsidRPr="00182E0E">
              <w:rPr>
                <w:rFonts w:ascii="Candara" w:hAnsi="Candara"/>
              </w:rPr>
              <w:t>de la part du</w:t>
            </w:r>
            <w:r w:rsidRPr="00182E0E">
              <w:rPr>
                <w:rFonts w:ascii="Candara" w:hAnsi="Candara"/>
              </w:rPr>
              <w:t xml:space="preserve"> Prestataire. </w:t>
            </w:r>
            <w:r w:rsidR="00C242D2" w:rsidRPr="00182E0E">
              <w:rPr>
                <w:rFonts w:ascii="Candara" w:hAnsi="Candara"/>
              </w:rPr>
              <w:t xml:space="preserve">Les développements ci-après sont des propositions à adapter à chaque situation. </w:t>
            </w:r>
          </w:p>
        </w:tc>
      </w:tr>
    </w:tbl>
    <w:p w14:paraId="4BF0DB04" w14:textId="77777777" w:rsidR="00A929C9" w:rsidRPr="00182E0E" w:rsidRDefault="00A929C9" w:rsidP="00CE7420">
      <w:pPr>
        <w:jc w:val="both"/>
        <w:rPr>
          <w:rFonts w:ascii="Candara" w:hAnsi="Candara"/>
        </w:rPr>
      </w:pPr>
    </w:p>
    <w:p w14:paraId="49CAF6D8" w14:textId="6E8D685D" w:rsidR="0076470F" w:rsidRPr="00182E0E" w:rsidRDefault="004F3F4D" w:rsidP="0076470F">
      <w:pPr>
        <w:jc w:val="both"/>
        <w:rPr>
          <w:rFonts w:ascii="Candara" w:hAnsi="Candara"/>
        </w:rPr>
      </w:pPr>
      <w:r w:rsidRPr="00182E0E">
        <w:rPr>
          <w:rFonts w:ascii="Candara" w:hAnsi="Candara"/>
        </w:rPr>
        <w:t xml:space="preserve">Le Prestataire s’engage à assurer les prestations </w:t>
      </w:r>
      <w:r w:rsidR="003B6086" w:rsidRPr="00182E0E">
        <w:rPr>
          <w:rFonts w:ascii="Candara" w:hAnsi="Candara"/>
        </w:rPr>
        <w:t xml:space="preserve">de </w:t>
      </w:r>
      <w:r w:rsidRPr="00182E0E">
        <w:rPr>
          <w:rFonts w:ascii="Candara" w:hAnsi="Candara"/>
        </w:rPr>
        <w:t>restauration</w:t>
      </w:r>
      <w:r w:rsidR="003B6086" w:rsidRPr="00182E0E">
        <w:rPr>
          <w:rFonts w:ascii="Candara" w:hAnsi="Candara"/>
        </w:rPr>
        <w:t xml:space="preserve">. Il </w:t>
      </w:r>
      <w:r w:rsidR="0076470F" w:rsidRPr="00182E0E">
        <w:rPr>
          <w:rFonts w:ascii="Candara" w:hAnsi="Candara"/>
        </w:rPr>
        <w:t>exécutera, à cette fin, les missions définies ci-après</w:t>
      </w:r>
      <w:r w:rsidR="00C242D2" w:rsidRPr="00182E0E">
        <w:rPr>
          <w:rFonts w:ascii="Candara" w:hAnsi="Candara"/>
        </w:rPr>
        <w:t xml:space="preserve"> dans le strict respect de la réglementation applicable</w:t>
      </w:r>
      <w:r w:rsidR="008902F3" w:rsidRPr="00182E0E">
        <w:rPr>
          <w:rFonts w:ascii="Candara" w:hAnsi="Candara"/>
        </w:rPr>
        <w:t> </w:t>
      </w:r>
      <w:r w:rsidR="00F50A09" w:rsidRPr="00182E0E">
        <w:rPr>
          <w:rFonts w:ascii="Candara" w:hAnsi="Candara"/>
        </w:rPr>
        <w:t>:</w:t>
      </w:r>
      <w:r w:rsidR="0076470F" w:rsidRPr="00182E0E">
        <w:rPr>
          <w:rFonts w:ascii="Candara" w:hAnsi="Candara"/>
        </w:rPr>
        <w:t xml:space="preserve"> </w:t>
      </w:r>
    </w:p>
    <w:p w14:paraId="6A9BD276" w14:textId="41E9B238" w:rsidR="0076470F" w:rsidRPr="00182E0E" w:rsidRDefault="0076470F" w:rsidP="0076470F">
      <w:pPr>
        <w:pStyle w:val="Paragraphedeliste"/>
        <w:numPr>
          <w:ilvl w:val="0"/>
          <w:numId w:val="22"/>
        </w:numPr>
        <w:jc w:val="both"/>
        <w:rPr>
          <w:rFonts w:ascii="Candara" w:hAnsi="Candara"/>
        </w:rPr>
      </w:pPr>
      <w:r w:rsidRPr="00182E0E">
        <w:rPr>
          <w:rFonts w:ascii="Candara" w:hAnsi="Candara"/>
        </w:rPr>
        <w:t>Elaboration des menus</w:t>
      </w:r>
      <w:r w:rsidR="00410A37" w:rsidRPr="00182E0E">
        <w:rPr>
          <w:rFonts w:ascii="Candara" w:hAnsi="Candara"/>
        </w:rPr>
        <w:t> </w:t>
      </w:r>
      <w:r w:rsidR="00E76D83" w:rsidRPr="00182E0E">
        <w:rPr>
          <w:rFonts w:ascii="Candara" w:hAnsi="Candara"/>
        </w:rPr>
        <w:t>(article </w:t>
      </w:r>
      <w:r w:rsidR="00061842" w:rsidRPr="00182E0E">
        <w:rPr>
          <w:rFonts w:ascii="Candara" w:hAnsi="Candara"/>
        </w:rPr>
        <w:t>4</w:t>
      </w:r>
      <w:r w:rsidR="00E76D83" w:rsidRPr="00182E0E">
        <w:rPr>
          <w:rFonts w:ascii="Candara" w:hAnsi="Candara"/>
        </w:rPr>
        <w:t>)</w:t>
      </w:r>
      <w:r w:rsidR="008902F3" w:rsidRPr="00182E0E">
        <w:rPr>
          <w:rFonts w:ascii="Candara" w:hAnsi="Candara"/>
        </w:rPr>
        <w:t> </w:t>
      </w:r>
      <w:r w:rsidR="00410A37" w:rsidRPr="00182E0E">
        <w:rPr>
          <w:rFonts w:ascii="Candara" w:hAnsi="Candara"/>
        </w:rPr>
        <w:t>;</w:t>
      </w:r>
    </w:p>
    <w:p w14:paraId="7CC83515" w14:textId="663CF2D5" w:rsidR="00006C19" w:rsidRPr="00182E0E" w:rsidRDefault="00006C19" w:rsidP="00006C19">
      <w:pPr>
        <w:pStyle w:val="Paragraphedeliste"/>
        <w:numPr>
          <w:ilvl w:val="0"/>
          <w:numId w:val="22"/>
        </w:numPr>
        <w:jc w:val="both"/>
        <w:rPr>
          <w:rFonts w:ascii="Candara" w:hAnsi="Candara"/>
        </w:rPr>
      </w:pPr>
      <w:r w:rsidRPr="00182E0E">
        <w:rPr>
          <w:rFonts w:ascii="Candara" w:hAnsi="Candara"/>
        </w:rPr>
        <w:t>Composition des repas (article 5)</w:t>
      </w:r>
      <w:r w:rsidR="008902F3" w:rsidRPr="00182E0E">
        <w:rPr>
          <w:rFonts w:ascii="Candara" w:hAnsi="Candara"/>
        </w:rPr>
        <w:t> </w:t>
      </w:r>
      <w:r w:rsidRPr="00182E0E">
        <w:rPr>
          <w:rFonts w:ascii="Candara" w:hAnsi="Candara"/>
        </w:rPr>
        <w:t>;</w:t>
      </w:r>
    </w:p>
    <w:p w14:paraId="534E4B88" w14:textId="428C6B1F" w:rsidR="0076470F" w:rsidRPr="00182E0E" w:rsidRDefault="0076470F" w:rsidP="0076470F">
      <w:pPr>
        <w:pStyle w:val="Paragraphedeliste"/>
        <w:numPr>
          <w:ilvl w:val="0"/>
          <w:numId w:val="22"/>
        </w:numPr>
        <w:jc w:val="both"/>
        <w:rPr>
          <w:rFonts w:ascii="Candara" w:hAnsi="Candara"/>
        </w:rPr>
      </w:pPr>
      <w:r w:rsidRPr="00182E0E">
        <w:rPr>
          <w:rFonts w:ascii="Candara" w:hAnsi="Candara"/>
        </w:rPr>
        <w:t xml:space="preserve">Confection </w:t>
      </w:r>
      <w:r w:rsidR="00206FEA" w:rsidRPr="00182E0E">
        <w:rPr>
          <w:rFonts w:ascii="Candara" w:hAnsi="Candara"/>
        </w:rPr>
        <w:t xml:space="preserve">et conditionnement </w:t>
      </w:r>
      <w:r w:rsidRPr="00182E0E">
        <w:rPr>
          <w:rFonts w:ascii="Candara" w:hAnsi="Candara"/>
        </w:rPr>
        <w:t>des repas</w:t>
      </w:r>
      <w:r w:rsidR="00E76D83" w:rsidRPr="00182E0E">
        <w:rPr>
          <w:rFonts w:ascii="Candara" w:hAnsi="Candara"/>
        </w:rPr>
        <w:t xml:space="preserve"> </w:t>
      </w:r>
      <w:r w:rsidR="00934947" w:rsidRPr="00182E0E">
        <w:rPr>
          <w:rFonts w:ascii="Candara" w:hAnsi="Candara"/>
        </w:rPr>
        <w:t xml:space="preserve">en cuisine centrale </w:t>
      </w:r>
      <w:r w:rsidR="00E76D83" w:rsidRPr="00182E0E">
        <w:rPr>
          <w:rFonts w:ascii="Candara" w:hAnsi="Candara"/>
        </w:rPr>
        <w:t>(articl</w:t>
      </w:r>
      <w:r w:rsidR="008902F3" w:rsidRPr="00182E0E">
        <w:rPr>
          <w:rFonts w:ascii="Candara" w:hAnsi="Candara"/>
        </w:rPr>
        <w:t>e</w:t>
      </w:r>
      <w:r w:rsidR="00F70902" w:rsidRPr="00182E0E">
        <w:rPr>
          <w:rFonts w:ascii="Candara" w:hAnsi="Candara"/>
        </w:rPr>
        <w:t xml:space="preserve"> 6</w:t>
      </w:r>
      <w:r w:rsidR="00E76D83" w:rsidRPr="00182E0E">
        <w:rPr>
          <w:rFonts w:ascii="Candara" w:hAnsi="Candara"/>
        </w:rPr>
        <w:t>)</w:t>
      </w:r>
      <w:r w:rsidR="00410A37" w:rsidRPr="00182E0E">
        <w:rPr>
          <w:rFonts w:ascii="Candara" w:hAnsi="Candara"/>
        </w:rPr>
        <w:t> ;</w:t>
      </w:r>
    </w:p>
    <w:p w14:paraId="7FA16DB5" w14:textId="5887157D" w:rsidR="0076470F" w:rsidRPr="00182E0E" w:rsidRDefault="00EF27C6" w:rsidP="0076470F">
      <w:pPr>
        <w:pStyle w:val="Paragraphedeliste"/>
        <w:numPr>
          <w:ilvl w:val="0"/>
          <w:numId w:val="22"/>
        </w:numPr>
        <w:jc w:val="both"/>
        <w:rPr>
          <w:rFonts w:ascii="Candara" w:hAnsi="Candara"/>
        </w:rPr>
      </w:pPr>
      <w:r w:rsidRPr="00182E0E">
        <w:rPr>
          <w:rFonts w:ascii="Candara" w:hAnsi="Candara"/>
        </w:rPr>
        <w:t>T</w:t>
      </w:r>
      <w:r w:rsidR="009C076E" w:rsidRPr="00182E0E">
        <w:rPr>
          <w:rFonts w:ascii="Candara" w:hAnsi="Candara"/>
        </w:rPr>
        <w:t>ransport et livraison des repas</w:t>
      </w:r>
      <w:r w:rsidR="00E76D83" w:rsidRPr="00182E0E">
        <w:rPr>
          <w:rFonts w:ascii="Candara" w:hAnsi="Candara"/>
        </w:rPr>
        <w:t xml:space="preserve"> (article </w:t>
      </w:r>
      <w:r w:rsidR="001E3B23" w:rsidRPr="00182E0E">
        <w:rPr>
          <w:rFonts w:ascii="Candara" w:hAnsi="Candara"/>
        </w:rPr>
        <w:t>7</w:t>
      </w:r>
      <w:r w:rsidR="00E76D83" w:rsidRPr="00182E0E">
        <w:rPr>
          <w:rFonts w:ascii="Candara" w:hAnsi="Candara"/>
        </w:rPr>
        <w:t>)</w:t>
      </w:r>
      <w:r w:rsidR="00410A37" w:rsidRPr="00182E0E">
        <w:rPr>
          <w:rFonts w:ascii="Candara" w:hAnsi="Candara"/>
        </w:rPr>
        <w:t xml:space="preserve"> ; </w:t>
      </w:r>
    </w:p>
    <w:p w14:paraId="3C98C4AE" w14:textId="51503B1F" w:rsidR="00C41399" w:rsidRPr="00182E0E" w:rsidRDefault="00C41399" w:rsidP="00370BEB">
      <w:pPr>
        <w:pStyle w:val="Paragraphedeliste"/>
        <w:numPr>
          <w:ilvl w:val="0"/>
          <w:numId w:val="22"/>
        </w:numPr>
        <w:jc w:val="both"/>
        <w:rPr>
          <w:rFonts w:ascii="Candara" w:hAnsi="Candara"/>
        </w:rPr>
      </w:pPr>
      <w:r w:rsidRPr="00182E0E">
        <w:rPr>
          <w:rFonts w:ascii="Candara" w:hAnsi="Candara"/>
        </w:rPr>
        <w:t xml:space="preserve">Service </w:t>
      </w:r>
      <w:r w:rsidR="00770A75" w:rsidRPr="00182E0E">
        <w:rPr>
          <w:rFonts w:ascii="Candara" w:hAnsi="Candara"/>
        </w:rPr>
        <w:t xml:space="preserve">des repas </w:t>
      </w:r>
      <w:r w:rsidRPr="00182E0E">
        <w:rPr>
          <w:rFonts w:ascii="Candara" w:hAnsi="Candara"/>
        </w:rPr>
        <w:t xml:space="preserve">(article </w:t>
      </w:r>
      <w:r w:rsidR="001E3B23" w:rsidRPr="00182E0E">
        <w:rPr>
          <w:rFonts w:ascii="Candara" w:hAnsi="Candara"/>
        </w:rPr>
        <w:t>8)</w:t>
      </w:r>
      <w:r w:rsidRPr="00182E0E">
        <w:rPr>
          <w:rFonts w:ascii="Candara" w:hAnsi="Candara"/>
        </w:rPr>
        <w:t xml:space="preserve"> ; </w:t>
      </w:r>
    </w:p>
    <w:p w14:paraId="194B72FA" w14:textId="4FEDC873" w:rsidR="007648CC" w:rsidRPr="00182E0E" w:rsidRDefault="007648CC" w:rsidP="00370BEB">
      <w:pPr>
        <w:pStyle w:val="Paragraphedeliste"/>
        <w:numPr>
          <w:ilvl w:val="0"/>
          <w:numId w:val="22"/>
        </w:numPr>
        <w:jc w:val="both"/>
        <w:rPr>
          <w:rFonts w:ascii="Candara" w:hAnsi="Candara"/>
        </w:rPr>
      </w:pPr>
      <w:r w:rsidRPr="00182E0E">
        <w:rPr>
          <w:rFonts w:ascii="Candara" w:hAnsi="Candara"/>
        </w:rPr>
        <w:t xml:space="preserve">Nettoyage </w:t>
      </w:r>
      <w:r w:rsidR="00521B95" w:rsidRPr="00182E0E">
        <w:rPr>
          <w:rFonts w:ascii="Candara" w:hAnsi="Candara"/>
        </w:rPr>
        <w:t>du Restaurant</w:t>
      </w:r>
      <w:r w:rsidR="001E3B23" w:rsidRPr="00182E0E">
        <w:rPr>
          <w:rFonts w:ascii="Candara" w:hAnsi="Candara"/>
        </w:rPr>
        <w:t xml:space="preserve"> (article 9)</w:t>
      </w:r>
      <w:r w:rsidR="002232AC" w:rsidRPr="00182E0E">
        <w:rPr>
          <w:rFonts w:ascii="Candara" w:hAnsi="Candara"/>
        </w:rPr>
        <w:t>.</w:t>
      </w:r>
    </w:p>
    <w:p w14:paraId="3F10C9E9" w14:textId="77777777" w:rsidR="007109A7" w:rsidRPr="00182E0E" w:rsidRDefault="00CE7420" w:rsidP="00CE7420">
      <w:pPr>
        <w:jc w:val="both"/>
        <w:rPr>
          <w:rFonts w:ascii="Candara" w:hAnsi="Candara"/>
        </w:rPr>
      </w:pPr>
      <w:r w:rsidRPr="00182E0E">
        <w:rPr>
          <w:rFonts w:ascii="Candara" w:hAnsi="Candara"/>
        </w:rPr>
        <w:t>Les personnes bénéficiant de la prestation de restauration sont les élèves et le personnel du Client (ci-après les « Convives »).</w:t>
      </w:r>
      <w:r w:rsidR="00E834D7" w:rsidRPr="00182E0E">
        <w:rPr>
          <w:rFonts w:ascii="Candara" w:hAnsi="Candara"/>
        </w:rPr>
        <w:t xml:space="preserve"> </w:t>
      </w:r>
    </w:p>
    <w:p w14:paraId="6BE8E00C" w14:textId="29EB59AB" w:rsidR="0071484C" w:rsidRPr="00182E0E" w:rsidRDefault="007136CE" w:rsidP="00CE7420">
      <w:pPr>
        <w:jc w:val="both"/>
        <w:rPr>
          <w:rFonts w:ascii="Candara" w:hAnsi="Candara"/>
        </w:rPr>
      </w:pPr>
      <w:r w:rsidRPr="00182E0E">
        <w:rPr>
          <w:rFonts w:ascii="Candara" w:hAnsi="Candara"/>
        </w:rPr>
        <w:t>&lt;</w:t>
      </w:r>
      <w:r w:rsidR="00E834D7" w:rsidRPr="00182E0E">
        <w:rPr>
          <w:rFonts w:ascii="Candara" w:hAnsi="Candara"/>
        </w:rPr>
        <w:t xml:space="preserve">Le Client peut décider d’ouvrir le Restaurant aux élèves et personnel d’autres établissements avec lesquels il conclut </w:t>
      </w:r>
      <w:r w:rsidR="00165FBA" w:rsidRPr="00182E0E">
        <w:rPr>
          <w:rFonts w:ascii="Candara" w:hAnsi="Candara"/>
        </w:rPr>
        <w:t xml:space="preserve">une convention de mise en commun de moyens entre </w:t>
      </w:r>
      <w:r w:rsidR="00E834D7" w:rsidRPr="00182E0E">
        <w:rPr>
          <w:rFonts w:ascii="Candara" w:hAnsi="Candara"/>
        </w:rPr>
        <w:t>établissements d’enseignement. Il en informe le Prestataire sans que ce dernier ne puisse s’y opposer</w:t>
      </w:r>
      <w:r w:rsidRPr="00182E0E">
        <w:rPr>
          <w:rFonts w:ascii="Candara" w:hAnsi="Candara"/>
        </w:rPr>
        <w:t>. Ces bénéficiaires sont assimilés aux Convives&gt;</w:t>
      </w:r>
      <w:r w:rsidR="00E834D7" w:rsidRPr="00182E0E">
        <w:rPr>
          <w:rFonts w:ascii="Candara" w:hAnsi="Candara"/>
        </w:rPr>
        <w:t xml:space="preserve">. </w:t>
      </w:r>
    </w:p>
    <w:p w14:paraId="7A8FC39B" w14:textId="24A2B71A" w:rsidR="007136CE" w:rsidRPr="00182E0E" w:rsidRDefault="007136CE" w:rsidP="00CE7420">
      <w:pPr>
        <w:jc w:val="both"/>
        <w:rPr>
          <w:rFonts w:ascii="Candara" w:hAnsi="Candara"/>
        </w:rPr>
      </w:pPr>
      <w:r w:rsidRPr="00182E0E">
        <w:rPr>
          <w:rFonts w:ascii="Candara" w:hAnsi="Candara"/>
        </w:rPr>
        <w:t>Les Convives disposent d’un titre d’admission personnalisé</w:t>
      </w:r>
      <w:r w:rsidR="00F92430" w:rsidRPr="00182E0E">
        <w:rPr>
          <w:rFonts w:ascii="Candara" w:hAnsi="Candara"/>
        </w:rPr>
        <w:t xml:space="preserve">, permettant leur identification </w:t>
      </w:r>
      <w:r w:rsidR="007E5CC4" w:rsidRPr="00182E0E">
        <w:rPr>
          <w:rFonts w:ascii="Candara" w:hAnsi="Candara"/>
        </w:rPr>
        <w:t xml:space="preserve">via un système de pointage. </w:t>
      </w:r>
    </w:p>
    <w:p w14:paraId="6CB2BDDA" w14:textId="0932BD2B" w:rsidR="00CE7420" w:rsidRPr="00182E0E" w:rsidRDefault="000802A8" w:rsidP="00CE7420">
      <w:pPr>
        <w:jc w:val="both"/>
        <w:rPr>
          <w:rFonts w:ascii="Candara" w:hAnsi="Candara"/>
        </w:rPr>
      </w:pPr>
      <w:r w:rsidRPr="00182E0E">
        <w:rPr>
          <w:rFonts w:ascii="Candara" w:hAnsi="Candara"/>
        </w:rPr>
        <w:t xml:space="preserve">Sont également admis des invités ponctuels du Client. </w:t>
      </w:r>
    </w:p>
    <w:p w14:paraId="202A3B60" w14:textId="1DC6868D" w:rsidR="00CE7420" w:rsidRPr="00182E0E" w:rsidRDefault="000802A8" w:rsidP="00CE7420">
      <w:pPr>
        <w:jc w:val="both"/>
        <w:rPr>
          <w:rFonts w:ascii="Candara" w:hAnsi="Candara"/>
        </w:rPr>
      </w:pPr>
      <w:r w:rsidRPr="00182E0E">
        <w:rPr>
          <w:rFonts w:ascii="Candara" w:hAnsi="Candara"/>
        </w:rPr>
        <w:lastRenderedPageBreak/>
        <w:t>Les dates et horaires d’ouverture du Restaurant sont les suivants</w:t>
      </w:r>
      <w:r w:rsidR="00CE7420" w:rsidRPr="00182E0E">
        <w:rPr>
          <w:rFonts w:ascii="Candara" w:hAnsi="Candara"/>
        </w:rPr>
        <w:t xml:space="preserve"> &lt;préciser les périodes, jours de la semaine et heures d’ouvertures&gt;.</w:t>
      </w:r>
    </w:p>
    <w:p w14:paraId="27D37ABA" w14:textId="77777777" w:rsidR="001F5F85" w:rsidRPr="00182E0E" w:rsidRDefault="001F5F85" w:rsidP="001F5F85">
      <w:pPr>
        <w:jc w:val="both"/>
        <w:rPr>
          <w:rFonts w:ascii="Candara" w:hAnsi="Candara"/>
        </w:rPr>
      </w:pPr>
    </w:p>
    <w:p w14:paraId="77180C88" w14:textId="7115A11D" w:rsidR="001F5F85" w:rsidRPr="00182E0E" w:rsidRDefault="00785A2D" w:rsidP="001F5F85">
      <w:pPr>
        <w:pStyle w:val="Paragraphedeliste"/>
        <w:numPr>
          <w:ilvl w:val="0"/>
          <w:numId w:val="3"/>
        </w:numPr>
        <w:ind w:left="1134" w:hanging="1134"/>
        <w:jc w:val="both"/>
        <w:rPr>
          <w:rFonts w:ascii="Candara" w:hAnsi="Candara"/>
          <w:b/>
          <w:bCs/>
        </w:rPr>
      </w:pPr>
      <w:r w:rsidRPr="00182E0E">
        <w:rPr>
          <w:noProof/>
        </w:rPr>
        <mc:AlternateContent>
          <mc:Choice Requires="wps">
            <w:drawing>
              <wp:anchor distT="0" distB="0" distL="114300" distR="114300" simplePos="0" relativeHeight="251658240" behindDoc="0" locked="0" layoutInCell="1" allowOverlap="1" wp14:anchorId="52E2C6B7" wp14:editId="50A8195E">
                <wp:simplePos x="0" y="0"/>
                <wp:positionH relativeFrom="margin">
                  <wp:align>left</wp:align>
                </wp:positionH>
                <wp:positionV relativeFrom="paragraph">
                  <wp:posOffset>285115</wp:posOffset>
                </wp:positionV>
                <wp:extent cx="1828800" cy="438150"/>
                <wp:effectExtent l="0" t="0" r="21590"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w="6350">
                          <a:solidFill>
                            <a:prstClr val="black"/>
                          </a:solidFill>
                        </a:ln>
                      </wps:spPr>
                      <wps:txbx>
                        <w:txbxContent>
                          <w:p w14:paraId="37BEA52D" w14:textId="415BF8BA" w:rsidR="001F5F85" w:rsidRPr="0051589B" w:rsidRDefault="001F5F85" w:rsidP="00797B94">
                            <w:pPr>
                              <w:jc w:val="both"/>
                              <w:rPr>
                                <w:rFonts w:ascii="Candara" w:hAnsi="Candara"/>
                              </w:rPr>
                            </w:pPr>
                            <w:r w:rsidRPr="0051589B">
                              <w:rPr>
                                <w:rFonts w:ascii="Candara" w:hAnsi="Candara"/>
                              </w:rPr>
                              <w:t>Nous recommandons la conclusion d’un contrat à durée indéterminée qui permet de mettre fin à</w:t>
                            </w:r>
                            <w:r w:rsidR="003E6EC7">
                              <w:rPr>
                                <w:rFonts w:ascii="Candara" w:hAnsi="Candara"/>
                              </w:rPr>
                              <w:t xml:space="preserve"> la relation contractuelle à</w:t>
                            </w:r>
                            <w:r w:rsidRPr="0051589B">
                              <w:rPr>
                                <w:rFonts w:ascii="Candara" w:hAnsi="Candara"/>
                              </w:rPr>
                              <w:t xml:space="preserve"> tout moment, sous réserve du respect d’un préavis raisonnable.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52E2C6B7" id="_x0000_t202" coordsize="21600,21600" o:spt="202" path="m,l,21600r21600,l21600,xe">
                <v:stroke joinstyle="miter"/>
                <v:path gradientshapeok="t" o:connecttype="rect"/>
              </v:shapetype>
              <v:shape id="Zone de texte 1" o:spid="_x0000_s1026" type="#_x0000_t202" style="position:absolute;left:0;text-align:left;margin-left:0;margin-top:22.45pt;width:2in;height:34.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" filled="f" strokeweight=".5pt">
                <v:textbox>
                  <w:txbxContent>
                    <w:p w14:paraId="37BEA52D" w14:textId="415BF8BA" w:rsidR="001F5F85" w:rsidRPr="0051589B" w:rsidRDefault="001F5F85" w:rsidP="00797B94">
                      <w:pPr>
                        <w:jc w:val="both"/>
                        <w:rPr>
                          <w:rFonts w:ascii="Candara" w:hAnsi="Candara"/>
                        </w:rPr>
                      </w:pPr>
                      <w:r w:rsidRPr="0051589B">
                        <w:rPr>
                          <w:rFonts w:ascii="Candara" w:hAnsi="Candara"/>
                        </w:rPr>
                        <w:t>Nous recommandons la conclusion d’un contrat à durée indéterminée qui permet de mettre fin à</w:t>
                      </w:r>
                      <w:r w:rsidR="003E6EC7">
                        <w:rPr>
                          <w:rFonts w:ascii="Candara" w:hAnsi="Candara"/>
                        </w:rPr>
                        <w:t xml:space="preserve"> la relation contractuelle à</w:t>
                      </w:r>
                      <w:r w:rsidRPr="0051589B">
                        <w:rPr>
                          <w:rFonts w:ascii="Candara" w:hAnsi="Candara"/>
                        </w:rPr>
                        <w:t xml:space="preserve"> tout moment, sous réserve du respect d’un préavis raisonnable. </w:t>
                      </w:r>
                    </w:p>
                  </w:txbxContent>
                </v:textbox>
                <w10:wrap type="square" anchorx="margin"/>
              </v:shape>
            </w:pict>
          </mc:Fallback>
        </mc:AlternateContent>
      </w:r>
      <w:r w:rsidR="001F5F85" w:rsidRPr="00182E0E">
        <w:rPr>
          <w:rFonts w:ascii="Candara" w:hAnsi="Candara"/>
          <w:b/>
          <w:bCs/>
        </w:rPr>
        <w:t>Durée</w:t>
      </w:r>
    </w:p>
    <w:p w14:paraId="0B6732BF" w14:textId="77777777" w:rsidR="00BD4B45" w:rsidRPr="00182E0E" w:rsidRDefault="00BD4B45" w:rsidP="001F5F85">
      <w:pPr>
        <w:jc w:val="both"/>
        <w:rPr>
          <w:rFonts w:ascii="Candara" w:hAnsi="Candara"/>
        </w:rPr>
      </w:pPr>
    </w:p>
    <w:p w14:paraId="70A5AAE0" w14:textId="5BE215B2" w:rsidR="001F5F85" w:rsidRPr="00182E0E" w:rsidRDefault="001F5F85" w:rsidP="001F5F85">
      <w:pPr>
        <w:jc w:val="both"/>
        <w:rPr>
          <w:rFonts w:ascii="Candara" w:hAnsi="Candara"/>
          <w:sz w:val="20"/>
          <w:szCs w:val="20"/>
        </w:rPr>
      </w:pPr>
      <w:r w:rsidRPr="00182E0E">
        <w:rPr>
          <w:rFonts w:ascii="Candara" w:hAnsi="Candara"/>
        </w:rPr>
        <w:t xml:space="preserve">La date de prise d’effet du </w:t>
      </w:r>
      <w:r w:rsidR="00D746AC" w:rsidRPr="00182E0E">
        <w:rPr>
          <w:rFonts w:ascii="Candara" w:hAnsi="Candara"/>
        </w:rPr>
        <w:t>C</w:t>
      </w:r>
      <w:r w:rsidRPr="00182E0E">
        <w:rPr>
          <w:rFonts w:ascii="Candara" w:hAnsi="Candara"/>
        </w:rPr>
        <w:t>ontrat est fixée au &lt;</w:t>
      </w:r>
      <w:r w:rsidRPr="00182E0E">
        <w:rPr>
          <w:rFonts w:ascii="Candara" w:hAnsi="Candara"/>
          <w:i/>
          <w:iCs/>
        </w:rPr>
        <w:t>1</w:t>
      </w:r>
      <w:r w:rsidRPr="00182E0E">
        <w:rPr>
          <w:rFonts w:ascii="Candara" w:hAnsi="Candara"/>
          <w:i/>
          <w:iCs/>
          <w:vertAlign w:val="superscript"/>
        </w:rPr>
        <w:t>er</w:t>
      </w:r>
      <w:r w:rsidRPr="00182E0E">
        <w:rPr>
          <w:rFonts w:ascii="Candara" w:hAnsi="Candara"/>
          <w:i/>
          <w:iCs/>
        </w:rPr>
        <w:t xml:space="preserve"> septembre </w:t>
      </w:r>
      <w:bookmarkStart w:id="3" w:name="_Hlk83744902"/>
      <w:r w:rsidRPr="00182E0E">
        <w:rPr>
          <w:rFonts w:ascii="Candara" w:hAnsi="Candara" w:cs="Helvetica"/>
          <w:i/>
          <w:iCs/>
        </w:rPr>
        <w:t>[•]</w:t>
      </w:r>
      <w:bookmarkEnd w:id="3"/>
      <w:r w:rsidRPr="00182E0E">
        <w:rPr>
          <w:rFonts w:ascii="Candara" w:hAnsi="Candara" w:cs="Helvetica"/>
          <w:sz w:val="20"/>
          <w:szCs w:val="20"/>
        </w:rPr>
        <w:t>&gt;.</w:t>
      </w:r>
    </w:p>
    <w:p w14:paraId="1E993BC1" w14:textId="77777777" w:rsidR="001F5F85" w:rsidRPr="00182E0E" w:rsidRDefault="001F5F85" w:rsidP="001F5F85">
      <w:pPr>
        <w:jc w:val="both"/>
        <w:rPr>
          <w:rFonts w:ascii="Candara" w:hAnsi="Candara"/>
        </w:rPr>
      </w:pPr>
      <w:r w:rsidRPr="00182E0E">
        <w:rPr>
          <w:rFonts w:ascii="Candara" w:hAnsi="Candara"/>
        </w:rPr>
        <w:t xml:space="preserve">Il est conclu pour une durée indéterminée. </w:t>
      </w:r>
    </w:p>
    <w:p w14:paraId="0D7DD9C3" w14:textId="77777777" w:rsidR="00BD4B45" w:rsidRPr="00182E0E" w:rsidRDefault="00BD4B45" w:rsidP="001F5F85">
      <w:pPr>
        <w:jc w:val="both"/>
        <w:rPr>
          <w:rFonts w:ascii="Candara" w:hAnsi="Candara"/>
        </w:rPr>
      </w:pPr>
    </w:p>
    <w:p w14:paraId="33748F9F" w14:textId="333118DE" w:rsidR="00970FDE" w:rsidRPr="00182E0E" w:rsidRDefault="00970FDE" w:rsidP="0094097E">
      <w:pPr>
        <w:pStyle w:val="Paragraphedeliste"/>
        <w:numPr>
          <w:ilvl w:val="0"/>
          <w:numId w:val="3"/>
        </w:numPr>
        <w:ind w:left="1134" w:hanging="1134"/>
        <w:jc w:val="both"/>
        <w:rPr>
          <w:rFonts w:ascii="Candara" w:hAnsi="Candara"/>
          <w:b/>
          <w:bCs/>
        </w:rPr>
      </w:pPr>
      <w:r w:rsidRPr="00182E0E">
        <w:rPr>
          <w:rFonts w:ascii="Candara" w:hAnsi="Candara"/>
          <w:b/>
          <w:bCs/>
        </w:rPr>
        <w:t>Elaboration des menus</w:t>
      </w:r>
    </w:p>
    <w:p w14:paraId="19B68674" w14:textId="729B5BE4" w:rsidR="00970FDE" w:rsidRPr="00182E0E" w:rsidRDefault="00970FDE" w:rsidP="00970FDE">
      <w:pPr>
        <w:jc w:val="both"/>
        <w:rPr>
          <w:rFonts w:ascii="Candara" w:hAnsi="Candara"/>
        </w:rPr>
      </w:pPr>
      <w:r w:rsidRPr="00182E0E">
        <w:rPr>
          <w:rFonts w:ascii="Candara" w:hAnsi="Candara"/>
        </w:rPr>
        <w:t xml:space="preserve">Le Prestataire élabore les projets de menus dans le respect de la règlementation applicable. Il est rappelé que le Prestataire a été sélectionné pour s’être notamment engagé à proposer des menus diversifiés, respectant la saisonnalité et favorisant la découverte des goûts et des saveurs. </w:t>
      </w:r>
    </w:p>
    <w:p w14:paraId="5B0F75B6" w14:textId="77777777" w:rsidR="00FF1E50" w:rsidRPr="00182E0E" w:rsidRDefault="00FF1E50" w:rsidP="00FF1E50">
      <w:pPr>
        <w:rPr>
          <w:rFonts w:ascii="Candara" w:hAnsi="Candara"/>
        </w:rPr>
      </w:pPr>
      <w:r w:rsidRPr="00182E0E">
        <w:rPr>
          <w:rFonts w:ascii="Candara" w:hAnsi="Candara"/>
        </w:rPr>
        <w:t>Le programme alimentaire et les menus seront réalisés en fonction :</w:t>
      </w:r>
    </w:p>
    <w:p w14:paraId="328BF7C1" w14:textId="77777777" w:rsidR="00C17246" w:rsidRPr="00182E0E" w:rsidRDefault="00FF1E50" w:rsidP="00C17246">
      <w:pPr>
        <w:pStyle w:val="Paragraphedeliste"/>
        <w:numPr>
          <w:ilvl w:val="0"/>
          <w:numId w:val="30"/>
        </w:numPr>
        <w:rPr>
          <w:rFonts w:ascii="Candara" w:hAnsi="Candara"/>
        </w:rPr>
      </w:pPr>
      <w:r w:rsidRPr="00182E0E">
        <w:rPr>
          <w:rFonts w:ascii="Candara" w:hAnsi="Candara"/>
        </w:rPr>
        <w:t xml:space="preserve">des dispositions du décret 2011-1227 du 30 septembre 2011 relatif à la qualité nutritionnelle des repas et de l’arrêté conjoint qui précise la nature des exigences sur la diversité des plats servis, sur le service de l'eau, du pain, du sel et des sauces ainsi que sur les tailles des portions d'aliments; </w:t>
      </w:r>
    </w:p>
    <w:p w14:paraId="49F8371A" w14:textId="586B3332" w:rsidR="00C17246" w:rsidRPr="00182E0E" w:rsidRDefault="00FF1E50" w:rsidP="00C17246">
      <w:pPr>
        <w:pStyle w:val="Paragraphedeliste"/>
        <w:numPr>
          <w:ilvl w:val="0"/>
          <w:numId w:val="30"/>
        </w:numPr>
        <w:rPr>
          <w:rFonts w:ascii="Candara" w:hAnsi="Candara"/>
        </w:rPr>
      </w:pPr>
      <w:r w:rsidRPr="00182E0E">
        <w:rPr>
          <w:rFonts w:ascii="Candara" w:hAnsi="Candara"/>
        </w:rPr>
        <w:t>des recommandations du GEMRCN n°J5-07 du 4 mai 2007, mises à jour en août 2013 et juillet 2015, relatives à la nutrition : les annexes «Grammages des portions» et «Fréquences de service des aliments» de cette recommandation sont à prendre en compte</w:t>
      </w:r>
      <w:r w:rsidR="00CD1BBA" w:rsidRPr="00182E0E">
        <w:rPr>
          <w:rFonts w:ascii="Candara" w:hAnsi="Candara"/>
        </w:rPr>
        <w:t xml:space="preserve"> </w:t>
      </w:r>
      <w:r w:rsidR="003A671F" w:rsidRPr="00182E0E">
        <w:rPr>
          <w:rFonts w:ascii="Candara" w:hAnsi="Candara"/>
        </w:rPr>
        <w:t xml:space="preserve">(annexe 1) </w:t>
      </w:r>
      <w:r w:rsidR="00D36E2B" w:rsidRPr="00182E0E">
        <w:rPr>
          <w:rFonts w:ascii="Candara" w:hAnsi="Candara"/>
        </w:rPr>
        <w:t xml:space="preserve">; et </w:t>
      </w:r>
    </w:p>
    <w:p w14:paraId="1ECA17FC" w14:textId="5DF98F38" w:rsidR="00071BB3" w:rsidRPr="00182E0E" w:rsidRDefault="00CA0377" w:rsidP="0094097E">
      <w:pPr>
        <w:pStyle w:val="Paragraphedeliste"/>
        <w:numPr>
          <w:ilvl w:val="0"/>
          <w:numId w:val="30"/>
        </w:numPr>
        <w:rPr>
          <w:rFonts w:ascii="Candara" w:hAnsi="Candara"/>
        </w:rPr>
      </w:pPr>
      <w:r w:rsidRPr="00182E0E">
        <w:rPr>
          <w:rFonts w:ascii="Candara" w:hAnsi="Candara"/>
        </w:rPr>
        <w:t xml:space="preserve">des obligations de la loi Egalim (un menu végétarien est </w:t>
      </w:r>
      <w:r w:rsidR="00D36E2B" w:rsidRPr="00182E0E">
        <w:rPr>
          <w:rFonts w:ascii="Candara" w:hAnsi="Candara"/>
        </w:rPr>
        <w:t>proposé une fois par semaine).</w:t>
      </w:r>
    </w:p>
    <w:p w14:paraId="0A50D2C1" w14:textId="43474D4A" w:rsidR="00970FDE" w:rsidRPr="00182E0E" w:rsidRDefault="00970FDE" w:rsidP="00970FDE">
      <w:pPr>
        <w:jc w:val="both"/>
        <w:rPr>
          <w:rFonts w:ascii="Candara" w:hAnsi="Candara"/>
        </w:rPr>
      </w:pPr>
      <w:r w:rsidRPr="00182E0E">
        <w:rPr>
          <w:rFonts w:ascii="Candara" w:hAnsi="Candara"/>
        </w:rPr>
        <w:t xml:space="preserve">En cas d’évolution de ces normes, le Prestataire adaptera automatiquement le contenu des menus, en accord avec le Client. </w:t>
      </w:r>
    </w:p>
    <w:p w14:paraId="1C1B57D8" w14:textId="77777777" w:rsidR="00970FDE" w:rsidRPr="00182E0E" w:rsidRDefault="00970FDE" w:rsidP="00970FDE">
      <w:pPr>
        <w:jc w:val="both"/>
        <w:rPr>
          <w:rFonts w:ascii="Candara" w:hAnsi="Candara"/>
        </w:rPr>
      </w:pPr>
      <w:r w:rsidRPr="00182E0E">
        <w:rPr>
          <w:rFonts w:ascii="Candara" w:hAnsi="Candara"/>
        </w:rPr>
        <w:t xml:space="preserve">Les projets de menus sont adressés au Client au plus tard le 15 du mois précédent pour information. Le Client peut faire part de ses remarques au plus tard le 20 du mois. A défaut de commentaires de la part du Client, les projets de menus sont réputés validés. </w:t>
      </w:r>
    </w:p>
    <w:p w14:paraId="6005C6A5" w14:textId="77777777" w:rsidR="00970FDE" w:rsidRPr="00182E0E" w:rsidRDefault="00970FDE" w:rsidP="00970FDE">
      <w:pPr>
        <w:jc w:val="both"/>
        <w:rPr>
          <w:rFonts w:ascii="Candara" w:hAnsi="Candara"/>
        </w:rPr>
      </w:pPr>
      <w:r w:rsidRPr="00182E0E">
        <w:rPr>
          <w:rFonts w:ascii="Candara" w:hAnsi="Candara"/>
        </w:rPr>
        <w:t xml:space="preserve">En fonction des contraintes d’approvisionnement, le Prestataire peut adapter le contenu des menus, sans que cela ne puisse nuire à la qualité et à la valeur nutritionnelle des repas. Dans ce cas, il en informe le Client sans délai. </w:t>
      </w:r>
    </w:p>
    <w:p w14:paraId="58A2853A" w14:textId="471579A9" w:rsidR="00970FDE" w:rsidRPr="00182E0E" w:rsidRDefault="00970FDE" w:rsidP="00970FDE">
      <w:pPr>
        <w:jc w:val="both"/>
        <w:rPr>
          <w:rFonts w:ascii="Candara" w:hAnsi="Candara" w:cs="Helvetica"/>
        </w:rPr>
      </w:pPr>
      <w:r w:rsidRPr="00182E0E">
        <w:rPr>
          <w:rFonts w:ascii="Candara" w:hAnsi="Candara" w:cs="Helvetica"/>
        </w:rPr>
        <w:t xml:space="preserve">Le Client se réserve la possibilité de procéder à des contrôles réguliers de la conformité des prestations </w:t>
      </w:r>
      <w:r w:rsidR="00C3575D" w:rsidRPr="00182E0E">
        <w:rPr>
          <w:rFonts w:ascii="Candara" w:hAnsi="Candara" w:cs="Helvetica"/>
        </w:rPr>
        <w:t xml:space="preserve">servies </w:t>
      </w:r>
      <w:r w:rsidRPr="00182E0E">
        <w:rPr>
          <w:rFonts w:ascii="Candara" w:hAnsi="Candara" w:cs="Helvetica"/>
        </w:rPr>
        <w:t xml:space="preserve">avec </w:t>
      </w:r>
      <w:r w:rsidR="006B065F" w:rsidRPr="00182E0E">
        <w:rPr>
          <w:rFonts w:ascii="Candara" w:hAnsi="Candara" w:cs="Helvetica"/>
        </w:rPr>
        <w:t xml:space="preserve">les engagements pris en matière de </w:t>
      </w:r>
      <w:r w:rsidRPr="00182E0E">
        <w:rPr>
          <w:rFonts w:ascii="Candara" w:hAnsi="Candara" w:cs="Helvetica"/>
        </w:rPr>
        <w:t xml:space="preserve">composition des menus. </w:t>
      </w:r>
    </w:p>
    <w:p w14:paraId="233A7220" w14:textId="77777777" w:rsidR="007A6398" w:rsidRPr="00182E0E" w:rsidRDefault="007A6398" w:rsidP="00970FDE">
      <w:pPr>
        <w:jc w:val="both"/>
        <w:rPr>
          <w:rFonts w:ascii="Candara" w:hAnsi="Candara" w:cs="Helvetica"/>
        </w:rPr>
      </w:pPr>
    </w:p>
    <w:p w14:paraId="68CE9F89" w14:textId="77777777" w:rsidR="007A6398" w:rsidRPr="00182E0E" w:rsidRDefault="007A6398">
      <w:pPr>
        <w:rPr>
          <w:rFonts w:ascii="Candara" w:hAnsi="Candara"/>
          <w:b/>
          <w:bCs/>
        </w:rPr>
      </w:pPr>
      <w:r w:rsidRPr="00182E0E">
        <w:rPr>
          <w:rFonts w:ascii="Candara" w:hAnsi="Candara"/>
          <w:b/>
          <w:bCs/>
        </w:rPr>
        <w:br w:type="page"/>
      </w:r>
    </w:p>
    <w:p w14:paraId="492F1DF4" w14:textId="1438F9AA" w:rsidR="00CE2D25" w:rsidRPr="00182E0E" w:rsidRDefault="003E36E2" w:rsidP="00CE2D25">
      <w:pPr>
        <w:pStyle w:val="Paragraphedeliste"/>
        <w:numPr>
          <w:ilvl w:val="0"/>
          <w:numId w:val="3"/>
        </w:numPr>
        <w:ind w:left="1134" w:hanging="1134"/>
        <w:jc w:val="both"/>
        <w:rPr>
          <w:rFonts w:ascii="Candara" w:hAnsi="Candara"/>
          <w:b/>
          <w:bCs/>
        </w:rPr>
      </w:pPr>
      <w:r w:rsidRPr="00182E0E">
        <w:rPr>
          <w:rFonts w:ascii="Candara" w:hAnsi="Candara"/>
          <w:b/>
          <w:bCs/>
        </w:rPr>
        <w:lastRenderedPageBreak/>
        <w:t>Composition</w:t>
      </w:r>
      <w:r w:rsidR="00912670" w:rsidRPr="00182E0E">
        <w:rPr>
          <w:rFonts w:ascii="Candara" w:hAnsi="Candara"/>
          <w:b/>
          <w:bCs/>
        </w:rPr>
        <w:t xml:space="preserve"> </w:t>
      </w:r>
      <w:r w:rsidR="00CE2D25" w:rsidRPr="00182E0E">
        <w:rPr>
          <w:rFonts w:ascii="Candara" w:hAnsi="Candara"/>
          <w:b/>
          <w:bCs/>
        </w:rPr>
        <w:t>des repas</w:t>
      </w:r>
    </w:p>
    <w:p w14:paraId="0D83670B" w14:textId="31267613" w:rsidR="00A6054B" w:rsidRPr="00182E0E" w:rsidRDefault="00A6054B" w:rsidP="00210FF0">
      <w:pPr>
        <w:jc w:val="both"/>
        <w:rPr>
          <w:rFonts w:ascii="Candara" w:hAnsi="Candara"/>
        </w:rPr>
      </w:pPr>
      <w:r w:rsidRPr="00182E0E">
        <w:rPr>
          <w:rFonts w:ascii="Candara" w:hAnsi="Candara"/>
        </w:rPr>
        <w:t xml:space="preserve">La composition des repas figure en annexe </w:t>
      </w:r>
      <w:r w:rsidR="005167CA" w:rsidRPr="00182E0E">
        <w:rPr>
          <w:rFonts w:ascii="Candara" w:hAnsi="Candara"/>
        </w:rPr>
        <w:t>2</w:t>
      </w:r>
      <w:r w:rsidRPr="00182E0E">
        <w:rPr>
          <w:rFonts w:ascii="Candara" w:hAnsi="Candara" w:cs="Helvetica"/>
        </w:rPr>
        <w:t>.</w:t>
      </w:r>
    </w:p>
    <w:p w14:paraId="0514B783" w14:textId="77777777" w:rsidR="00A6054B" w:rsidRPr="00182E0E" w:rsidRDefault="00A6054B" w:rsidP="00210FF0">
      <w:pPr>
        <w:jc w:val="both"/>
        <w:rPr>
          <w:rFonts w:ascii="Candara" w:hAnsi="Candara"/>
        </w:rPr>
      </w:pPr>
      <w:r w:rsidRPr="00182E0E">
        <w:rPr>
          <w:rFonts w:ascii="Candara" w:hAnsi="Candara"/>
        </w:rPr>
        <w:t>La qualité des denrées doit respecter les exigences de la loi Egalim, soit au moins 50% de produits labelisés dont 20% de produits bio, en valeur d’achat.</w:t>
      </w:r>
    </w:p>
    <w:p w14:paraId="06D0DE02" w14:textId="77777777" w:rsidR="00A6054B" w:rsidRPr="00182E0E" w:rsidRDefault="00A6054B" w:rsidP="00210FF0">
      <w:pPr>
        <w:jc w:val="both"/>
        <w:rPr>
          <w:rFonts w:ascii="Candara" w:hAnsi="Candara"/>
        </w:rPr>
      </w:pPr>
      <w:r w:rsidRPr="00182E0E">
        <w:rPr>
          <w:rFonts w:ascii="Candara" w:hAnsi="Candara"/>
        </w:rPr>
        <w:t>En matière de qualité des denrées alimentaires et d’approvisionnement en circuits courts, le Prestataire prend également les engagements suivants : …………………</w:t>
      </w:r>
    </w:p>
    <w:p w14:paraId="0B7AFEF6" w14:textId="615571AB" w:rsidR="008B4BE3" w:rsidRPr="00182E0E" w:rsidRDefault="008B4BE3" w:rsidP="00210FF0">
      <w:pPr>
        <w:jc w:val="both"/>
        <w:rPr>
          <w:rFonts w:ascii="Candara" w:hAnsi="Candara"/>
        </w:rPr>
      </w:pPr>
      <w:r w:rsidRPr="00182E0E">
        <w:rPr>
          <w:rFonts w:ascii="Candara" w:hAnsi="Candara"/>
        </w:rPr>
        <w:t xml:space="preserve">Les menus hebdomadaires seront dotés de pictogrammes pour identifier les </w:t>
      </w:r>
      <w:r w:rsidR="0076597D" w:rsidRPr="00182E0E">
        <w:rPr>
          <w:rFonts w:ascii="Candara" w:hAnsi="Candara"/>
        </w:rPr>
        <w:t xml:space="preserve">marqueurs de qualité (ex : </w:t>
      </w:r>
      <w:r w:rsidRPr="00182E0E">
        <w:rPr>
          <w:rFonts w:ascii="Candara" w:hAnsi="Candara"/>
        </w:rPr>
        <w:t>produits bio</w:t>
      </w:r>
      <w:r w:rsidR="00663796" w:rsidRPr="00182E0E">
        <w:rPr>
          <w:rFonts w:ascii="Candara" w:hAnsi="Candara"/>
        </w:rPr>
        <w:t>,</w:t>
      </w:r>
      <w:r w:rsidRPr="00182E0E">
        <w:rPr>
          <w:rFonts w:ascii="Candara" w:hAnsi="Candara"/>
        </w:rPr>
        <w:t xml:space="preserve"> labellisé</w:t>
      </w:r>
      <w:r w:rsidR="0076597D" w:rsidRPr="00182E0E">
        <w:rPr>
          <w:rFonts w:ascii="Candara" w:hAnsi="Candara"/>
        </w:rPr>
        <w:t>s, etc.)</w:t>
      </w:r>
      <w:r w:rsidRPr="00182E0E">
        <w:rPr>
          <w:rFonts w:ascii="Candara" w:hAnsi="Candara"/>
        </w:rPr>
        <w:t>.</w:t>
      </w:r>
    </w:p>
    <w:p w14:paraId="0893E682" w14:textId="63CE9678" w:rsidR="008B4BE3" w:rsidRPr="00182E0E" w:rsidRDefault="008B4BE3" w:rsidP="00210FF0">
      <w:pPr>
        <w:jc w:val="both"/>
        <w:rPr>
          <w:rFonts w:ascii="Candara" w:hAnsi="Candara"/>
        </w:rPr>
      </w:pPr>
      <w:r w:rsidRPr="00182E0E">
        <w:rPr>
          <w:rFonts w:ascii="Candara" w:hAnsi="Candara"/>
        </w:rPr>
        <w:t xml:space="preserve">Le Prestataire présentera, selon une fréquence </w:t>
      </w:r>
      <w:r w:rsidR="00E04945" w:rsidRPr="00182E0E">
        <w:rPr>
          <w:rFonts w:ascii="Candara" w:hAnsi="Candara"/>
        </w:rPr>
        <w:t>à définir</w:t>
      </w:r>
      <w:r w:rsidRPr="00182E0E">
        <w:rPr>
          <w:rFonts w:ascii="Candara" w:hAnsi="Candara"/>
        </w:rPr>
        <w:t xml:space="preserve">, </w:t>
      </w:r>
      <w:r w:rsidR="00E04945" w:rsidRPr="00182E0E">
        <w:rPr>
          <w:rFonts w:ascii="Candara" w:hAnsi="Candara"/>
        </w:rPr>
        <w:t xml:space="preserve">au minimum annuelle, </w:t>
      </w:r>
      <w:r w:rsidRPr="00182E0E">
        <w:rPr>
          <w:rFonts w:ascii="Candara" w:hAnsi="Candara"/>
        </w:rPr>
        <w:t xml:space="preserve">un tableau de suivi des engagements en terme de qualité des denrées alimentaires présentant les volumes d’achats et la part des produits labellisés et bio. </w:t>
      </w:r>
    </w:p>
    <w:p w14:paraId="62849FA7" w14:textId="0DB41282" w:rsidR="00A6054B" w:rsidRPr="00182E0E" w:rsidRDefault="008B4BE3" w:rsidP="00210FF0">
      <w:pPr>
        <w:jc w:val="both"/>
        <w:rPr>
          <w:rFonts w:ascii="Candara" w:hAnsi="Candara"/>
        </w:rPr>
      </w:pPr>
      <w:r w:rsidRPr="00182E0E">
        <w:rPr>
          <w:rFonts w:ascii="Candara" w:hAnsi="Candara"/>
        </w:rPr>
        <w:t>Le Client pourra par ailleurs procéder à des contrôles réguliers sur factures et à des contrôles inopinés sur site.</w:t>
      </w:r>
    </w:p>
    <w:p w14:paraId="62B555EB" w14:textId="77777777" w:rsidR="007A6398" w:rsidRPr="00182E0E" w:rsidRDefault="007A6398" w:rsidP="00210FF0">
      <w:pPr>
        <w:jc w:val="both"/>
        <w:rPr>
          <w:rFonts w:ascii="Candara" w:hAnsi="Candara"/>
        </w:rPr>
      </w:pPr>
    </w:p>
    <w:p w14:paraId="5E4D2A74" w14:textId="6ED8D6AB" w:rsidR="00FB613E" w:rsidRPr="00182E0E" w:rsidRDefault="00FB613E" w:rsidP="0094097E">
      <w:pPr>
        <w:pStyle w:val="Paragraphedeliste"/>
        <w:numPr>
          <w:ilvl w:val="0"/>
          <w:numId w:val="3"/>
        </w:numPr>
        <w:ind w:left="1134" w:hanging="1134"/>
        <w:jc w:val="both"/>
        <w:rPr>
          <w:rFonts w:ascii="Candara" w:hAnsi="Candara"/>
          <w:b/>
          <w:bCs/>
        </w:rPr>
      </w:pPr>
      <w:r w:rsidRPr="00182E0E">
        <w:rPr>
          <w:rFonts w:ascii="Candara" w:hAnsi="Candara"/>
          <w:b/>
          <w:bCs/>
        </w:rPr>
        <w:t>Conditionnement des repas</w:t>
      </w:r>
    </w:p>
    <w:p w14:paraId="64859885" w14:textId="7CB91F1C" w:rsidR="00F53D1C" w:rsidRPr="00182E0E" w:rsidRDefault="00FB613E" w:rsidP="00FB613E">
      <w:pPr>
        <w:jc w:val="both"/>
        <w:rPr>
          <w:rFonts w:ascii="Candara" w:hAnsi="Candara"/>
        </w:rPr>
      </w:pPr>
      <w:r w:rsidRPr="00182E0E">
        <w:rPr>
          <w:rFonts w:ascii="Candara" w:hAnsi="Candara"/>
        </w:rPr>
        <w:t>Les repas sont</w:t>
      </w:r>
      <w:r w:rsidR="00B30E9A" w:rsidRPr="00182E0E">
        <w:rPr>
          <w:rFonts w:ascii="Candara" w:hAnsi="Candara"/>
        </w:rPr>
        <w:t xml:space="preserve"> cuisinés et</w:t>
      </w:r>
      <w:r w:rsidRPr="00182E0E">
        <w:rPr>
          <w:rFonts w:ascii="Candara" w:hAnsi="Candara"/>
        </w:rPr>
        <w:t xml:space="preserve"> conditionnés dans la cuisine centrale du Prestataire</w:t>
      </w:r>
      <w:r w:rsidR="00F53D1C" w:rsidRPr="00182E0E">
        <w:rPr>
          <w:rFonts w:ascii="Candara" w:hAnsi="Candara"/>
        </w:rPr>
        <w:t xml:space="preserve">, dont les caractéristiques techniques répondent aux réglementations en vigueur relatives à la fourniture des repas </w:t>
      </w:r>
      <w:r w:rsidR="00493592" w:rsidRPr="00182E0E">
        <w:rPr>
          <w:rFonts w:ascii="Candara" w:hAnsi="Candara"/>
        </w:rPr>
        <w:t>&lt;en liaison froide</w:t>
      </w:r>
      <w:r w:rsidR="00A47899" w:rsidRPr="00182E0E">
        <w:rPr>
          <w:rFonts w:ascii="Candara" w:hAnsi="Candara"/>
        </w:rPr>
        <w:t xml:space="preserve"> ou </w:t>
      </w:r>
      <w:r w:rsidR="00493592" w:rsidRPr="00182E0E">
        <w:rPr>
          <w:rFonts w:ascii="Candara" w:hAnsi="Candara"/>
        </w:rPr>
        <w:t xml:space="preserve">en liaison chaude&gt;. </w:t>
      </w:r>
    </w:p>
    <w:p w14:paraId="7EB138FC" w14:textId="08707C68" w:rsidR="00493592" w:rsidRPr="00182E0E" w:rsidRDefault="00493592" w:rsidP="00FB613E">
      <w:pPr>
        <w:jc w:val="both"/>
        <w:rPr>
          <w:rFonts w:ascii="Candara" w:hAnsi="Candara"/>
        </w:rPr>
      </w:pPr>
      <w:r w:rsidRPr="00182E0E">
        <w:rPr>
          <w:rFonts w:ascii="Candara" w:hAnsi="Candara"/>
        </w:rPr>
        <w:t xml:space="preserve">Les repas sont </w:t>
      </w:r>
      <w:r w:rsidR="000019C4" w:rsidRPr="00182E0E">
        <w:rPr>
          <w:rFonts w:ascii="Candara" w:hAnsi="Candara"/>
        </w:rPr>
        <w:t>livrés &lt;préciser la nature du conditionnement : bacs en inox,</w:t>
      </w:r>
      <w:r w:rsidR="00064B55" w:rsidRPr="00182E0E">
        <w:rPr>
          <w:rFonts w:ascii="Candara" w:hAnsi="Candara"/>
        </w:rPr>
        <w:t xml:space="preserve"> vaisselle consignée,</w:t>
      </w:r>
      <w:r w:rsidR="000019C4" w:rsidRPr="00182E0E">
        <w:rPr>
          <w:rFonts w:ascii="Candara" w:hAnsi="Candara"/>
        </w:rPr>
        <w:t xml:space="preserve"> </w:t>
      </w:r>
      <w:r w:rsidR="002A3ED4" w:rsidRPr="00182E0E">
        <w:rPr>
          <w:rFonts w:ascii="Candara" w:hAnsi="Candara"/>
        </w:rPr>
        <w:t>caissons isotherme</w:t>
      </w:r>
      <w:r w:rsidR="003C3AB7" w:rsidRPr="00182E0E">
        <w:rPr>
          <w:rFonts w:ascii="Candara" w:hAnsi="Candara"/>
        </w:rPr>
        <w:t>s</w:t>
      </w:r>
      <w:r w:rsidR="002A3ED4" w:rsidRPr="00182E0E">
        <w:rPr>
          <w:rFonts w:ascii="Candara" w:hAnsi="Candara"/>
        </w:rPr>
        <w:t xml:space="preserve">, </w:t>
      </w:r>
      <w:r w:rsidR="000019C4" w:rsidRPr="00182E0E">
        <w:rPr>
          <w:rFonts w:ascii="Candara" w:hAnsi="Candara"/>
        </w:rPr>
        <w:t xml:space="preserve">barquettes à usage unique, </w:t>
      </w:r>
      <w:r w:rsidR="001153ED" w:rsidRPr="00182E0E">
        <w:rPr>
          <w:rFonts w:ascii="Candara" w:hAnsi="Candara"/>
        </w:rPr>
        <w:t xml:space="preserve">en </w:t>
      </w:r>
      <w:r w:rsidR="00803943" w:rsidRPr="00182E0E">
        <w:rPr>
          <w:rFonts w:ascii="Candara" w:hAnsi="Candara"/>
        </w:rPr>
        <w:t>fibres végétales</w:t>
      </w:r>
      <w:r w:rsidR="001153ED" w:rsidRPr="00182E0E">
        <w:rPr>
          <w:rFonts w:ascii="Candara" w:hAnsi="Candara"/>
        </w:rPr>
        <w:t xml:space="preserve">, </w:t>
      </w:r>
      <w:r w:rsidR="00803943" w:rsidRPr="00182E0E">
        <w:rPr>
          <w:rFonts w:ascii="Candara" w:hAnsi="Candara"/>
        </w:rPr>
        <w:t xml:space="preserve">en carton, </w:t>
      </w:r>
      <w:r w:rsidR="000019C4" w:rsidRPr="00182E0E">
        <w:rPr>
          <w:rFonts w:ascii="Candara" w:hAnsi="Candara"/>
        </w:rPr>
        <w:t xml:space="preserve">etc.&gt;. </w:t>
      </w:r>
    </w:p>
    <w:p w14:paraId="5A0BFBBA" w14:textId="1CDE6F51" w:rsidR="00023C22" w:rsidRPr="00182E0E" w:rsidRDefault="00023C22" w:rsidP="00FB613E">
      <w:pPr>
        <w:jc w:val="both"/>
        <w:rPr>
          <w:rFonts w:ascii="Candara" w:hAnsi="Candara"/>
        </w:rPr>
      </w:pPr>
      <w:r w:rsidRPr="00182E0E">
        <w:rPr>
          <w:rFonts w:ascii="Candara" w:hAnsi="Candara"/>
        </w:rPr>
        <w:t>Les conditionnements précisent :</w:t>
      </w:r>
    </w:p>
    <w:p w14:paraId="7B3D25CF" w14:textId="7B8D01B2" w:rsidR="00023C22" w:rsidRPr="00182E0E" w:rsidRDefault="00023C22" w:rsidP="00023C22">
      <w:pPr>
        <w:pStyle w:val="Paragraphedeliste"/>
        <w:numPr>
          <w:ilvl w:val="0"/>
          <w:numId w:val="27"/>
        </w:numPr>
        <w:jc w:val="both"/>
        <w:rPr>
          <w:rFonts w:ascii="Candara" w:hAnsi="Candara"/>
        </w:rPr>
      </w:pPr>
      <w:r w:rsidRPr="00182E0E">
        <w:rPr>
          <w:rFonts w:ascii="Candara" w:hAnsi="Candara"/>
        </w:rPr>
        <w:t>La nature du plat ;</w:t>
      </w:r>
    </w:p>
    <w:p w14:paraId="522F10F5" w14:textId="7A9599B0" w:rsidR="00023C22" w:rsidRPr="00182E0E" w:rsidRDefault="00023C22" w:rsidP="00023C22">
      <w:pPr>
        <w:pStyle w:val="Paragraphedeliste"/>
        <w:numPr>
          <w:ilvl w:val="0"/>
          <w:numId w:val="27"/>
        </w:numPr>
        <w:jc w:val="both"/>
        <w:rPr>
          <w:rFonts w:ascii="Candara" w:hAnsi="Candara"/>
        </w:rPr>
      </w:pPr>
      <w:r w:rsidRPr="00182E0E">
        <w:rPr>
          <w:rFonts w:ascii="Candara" w:hAnsi="Candara"/>
        </w:rPr>
        <w:t xml:space="preserve">Le numéro d’agrément délivré par la Direction </w:t>
      </w:r>
      <w:r w:rsidR="00FC6834" w:rsidRPr="00182E0E">
        <w:rPr>
          <w:rFonts w:ascii="Candara" w:hAnsi="Candara"/>
        </w:rPr>
        <w:t>Départementale de la protection des populations</w:t>
      </w:r>
      <w:r w:rsidRPr="00182E0E">
        <w:rPr>
          <w:rFonts w:ascii="Candara" w:hAnsi="Candara"/>
        </w:rPr>
        <w:t>;</w:t>
      </w:r>
    </w:p>
    <w:p w14:paraId="0DAB798C" w14:textId="530B8DCB" w:rsidR="00023C22" w:rsidRPr="00182E0E" w:rsidRDefault="00023C22" w:rsidP="00023C22">
      <w:pPr>
        <w:pStyle w:val="Paragraphedeliste"/>
        <w:numPr>
          <w:ilvl w:val="0"/>
          <w:numId w:val="27"/>
        </w:numPr>
        <w:jc w:val="both"/>
        <w:rPr>
          <w:rFonts w:ascii="Candara" w:hAnsi="Candara"/>
        </w:rPr>
      </w:pPr>
      <w:r w:rsidRPr="00182E0E">
        <w:rPr>
          <w:rFonts w:ascii="Candara" w:hAnsi="Candara"/>
        </w:rPr>
        <w:t>La date de fabrication ;</w:t>
      </w:r>
    </w:p>
    <w:p w14:paraId="545FFB7D" w14:textId="29681E1A" w:rsidR="00023C22" w:rsidRPr="00182E0E" w:rsidRDefault="00023C22" w:rsidP="00023C22">
      <w:pPr>
        <w:pStyle w:val="Paragraphedeliste"/>
        <w:numPr>
          <w:ilvl w:val="0"/>
          <w:numId w:val="27"/>
        </w:numPr>
        <w:jc w:val="both"/>
        <w:rPr>
          <w:rFonts w:ascii="Candara" w:hAnsi="Candara"/>
        </w:rPr>
      </w:pPr>
      <w:r w:rsidRPr="00182E0E">
        <w:rPr>
          <w:rFonts w:ascii="Candara" w:hAnsi="Candara"/>
        </w:rPr>
        <w:t>La date limite de consommation ;</w:t>
      </w:r>
    </w:p>
    <w:p w14:paraId="14AFF574" w14:textId="2E11ACC8" w:rsidR="00023C22" w:rsidRPr="00182E0E" w:rsidRDefault="00023C22" w:rsidP="00023C22">
      <w:pPr>
        <w:pStyle w:val="Paragraphedeliste"/>
        <w:numPr>
          <w:ilvl w:val="0"/>
          <w:numId w:val="27"/>
        </w:numPr>
        <w:jc w:val="both"/>
        <w:rPr>
          <w:rFonts w:ascii="Candara" w:hAnsi="Candara"/>
        </w:rPr>
      </w:pPr>
      <w:r w:rsidRPr="00182E0E">
        <w:rPr>
          <w:rFonts w:ascii="Candara" w:hAnsi="Candara"/>
        </w:rPr>
        <w:t>La température de conservation ;</w:t>
      </w:r>
    </w:p>
    <w:p w14:paraId="133AB2EB" w14:textId="0B6CB9DF" w:rsidR="00023C22" w:rsidRPr="00182E0E" w:rsidRDefault="00023C22" w:rsidP="00023C22">
      <w:pPr>
        <w:pStyle w:val="Paragraphedeliste"/>
        <w:numPr>
          <w:ilvl w:val="0"/>
          <w:numId w:val="27"/>
        </w:numPr>
        <w:jc w:val="both"/>
        <w:rPr>
          <w:rFonts w:ascii="Candara" w:hAnsi="Candara"/>
        </w:rPr>
      </w:pPr>
      <w:r w:rsidRPr="00182E0E">
        <w:rPr>
          <w:rFonts w:ascii="Candara" w:hAnsi="Candara"/>
        </w:rPr>
        <w:t>La composition, particulièrement en produits allergènes ;</w:t>
      </w:r>
    </w:p>
    <w:p w14:paraId="7B1C5092" w14:textId="33B27C81" w:rsidR="00023C22" w:rsidRPr="00182E0E" w:rsidRDefault="00023C22" w:rsidP="008E7900">
      <w:pPr>
        <w:pStyle w:val="Paragraphedeliste"/>
        <w:numPr>
          <w:ilvl w:val="0"/>
          <w:numId w:val="27"/>
        </w:numPr>
        <w:jc w:val="both"/>
        <w:rPr>
          <w:rFonts w:ascii="Candara" w:hAnsi="Candara"/>
        </w:rPr>
      </w:pPr>
      <w:r w:rsidRPr="00182E0E">
        <w:rPr>
          <w:rFonts w:ascii="Candara" w:hAnsi="Candara"/>
        </w:rPr>
        <w:t xml:space="preserve">Les </w:t>
      </w:r>
      <w:r w:rsidR="001153ED" w:rsidRPr="00182E0E">
        <w:rPr>
          <w:rFonts w:ascii="Candara" w:hAnsi="Candara"/>
        </w:rPr>
        <w:t>instructions</w:t>
      </w:r>
      <w:r w:rsidRPr="00182E0E">
        <w:rPr>
          <w:rFonts w:ascii="Candara" w:hAnsi="Candara"/>
        </w:rPr>
        <w:t xml:space="preserve"> de remise en température. </w:t>
      </w:r>
    </w:p>
    <w:p w14:paraId="22C4D456" w14:textId="77777777" w:rsidR="0009172D" w:rsidRPr="00182E0E" w:rsidRDefault="0009172D" w:rsidP="007A6398">
      <w:pPr>
        <w:jc w:val="both"/>
        <w:rPr>
          <w:rFonts w:ascii="Candara" w:hAnsi="Candara"/>
        </w:rPr>
      </w:pPr>
    </w:p>
    <w:p w14:paraId="06304AB6" w14:textId="39E789DE" w:rsidR="0009172D" w:rsidRPr="00182E0E" w:rsidRDefault="0068768C" w:rsidP="0009172D">
      <w:pPr>
        <w:pStyle w:val="Paragraphedeliste"/>
        <w:numPr>
          <w:ilvl w:val="0"/>
          <w:numId w:val="3"/>
        </w:numPr>
        <w:ind w:left="1134" w:hanging="1134"/>
        <w:jc w:val="both"/>
        <w:rPr>
          <w:rFonts w:ascii="Candara" w:hAnsi="Candara"/>
          <w:b/>
          <w:bCs/>
        </w:rPr>
      </w:pPr>
      <w:r w:rsidRPr="00182E0E">
        <w:rPr>
          <w:rFonts w:ascii="Candara" w:hAnsi="Candara"/>
          <w:b/>
          <w:bCs/>
        </w:rPr>
        <w:t>T</w:t>
      </w:r>
      <w:r w:rsidR="00E518E4" w:rsidRPr="00182E0E">
        <w:rPr>
          <w:rFonts w:ascii="Candara" w:hAnsi="Candara"/>
          <w:b/>
          <w:bCs/>
        </w:rPr>
        <w:t>ransport et livraison des repas</w:t>
      </w:r>
    </w:p>
    <w:p w14:paraId="11BAAEF2" w14:textId="46BBEC78" w:rsidR="006C6AFC" w:rsidRPr="00182E0E" w:rsidRDefault="00C71627" w:rsidP="006C6AFC">
      <w:pPr>
        <w:jc w:val="both"/>
        <w:rPr>
          <w:rFonts w:ascii="Candara" w:hAnsi="Candara"/>
        </w:rPr>
      </w:pPr>
      <w:r w:rsidRPr="00182E0E">
        <w:rPr>
          <w:rFonts w:ascii="Candara" w:hAnsi="Candara"/>
        </w:rPr>
        <w:t xml:space="preserve">Le Prestataire assure la livraison des repas confectionnés </w:t>
      </w:r>
      <w:r w:rsidR="009C66EE" w:rsidRPr="00182E0E">
        <w:rPr>
          <w:rFonts w:ascii="Candara" w:hAnsi="Candara"/>
        </w:rPr>
        <w:t>jusqu’</w:t>
      </w:r>
      <w:r w:rsidR="00C026B5" w:rsidRPr="00182E0E">
        <w:rPr>
          <w:rFonts w:ascii="Candara" w:hAnsi="Candara"/>
        </w:rPr>
        <w:t>au Restaurant du Client</w:t>
      </w:r>
      <w:r w:rsidR="00E406B1" w:rsidRPr="00182E0E">
        <w:rPr>
          <w:rFonts w:ascii="Candara" w:hAnsi="Candara"/>
        </w:rPr>
        <w:t>. Le point d’accès au Restaurant est situé à l’adresse suivante : [•]</w:t>
      </w:r>
    </w:p>
    <w:p w14:paraId="24EC009F" w14:textId="32B0522A" w:rsidR="004027AF" w:rsidRPr="00182E0E" w:rsidRDefault="004027AF" w:rsidP="006C6AFC">
      <w:pPr>
        <w:jc w:val="both"/>
        <w:rPr>
          <w:rFonts w:ascii="Candara" w:hAnsi="Candara"/>
        </w:rPr>
      </w:pPr>
      <w:r w:rsidRPr="00182E0E">
        <w:rPr>
          <w:rFonts w:ascii="Candara" w:hAnsi="Candara"/>
        </w:rPr>
        <w:t xml:space="preserve">La livraison s’effectue du lundi au vendredi, avant [•] heures du matin &lt;et le soir avant </w:t>
      </w:r>
      <w:r w:rsidR="00446DD6" w:rsidRPr="00182E0E">
        <w:rPr>
          <w:rFonts w:ascii="Candara" w:hAnsi="Candara"/>
        </w:rPr>
        <w:t xml:space="preserve">[•]&gt;. </w:t>
      </w:r>
    </w:p>
    <w:p w14:paraId="515F7C57" w14:textId="1E951ED7" w:rsidR="00446DD6" w:rsidRPr="00182E0E" w:rsidRDefault="00446DD6" w:rsidP="006C6AFC">
      <w:pPr>
        <w:jc w:val="both"/>
        <w:rPr>
          <w:rFonts w:ascii="Candara" w:hAnsi="Candara"/>
        </w:rPr>
      </w:pPr>
      <w:r w:rsidRPr="00182E0E">
        <w:rPr>
          <w:rFonts w:ascii="Candara" w:hAnsi="Candara"/>
        </w:rPr>
        <w:lastRenderedPageBreak/>
        <w:t xml:space="preserve">Les repas sont livrés par un véhicule conforme aux règlements sanitaires de transport des denrées périssables. </w:t>
      </w:r>
    </w:p>
    <w:p w14:paraId="27CBD8BA" w14:textId="37330EDF" w:rsidR="00651782" w:rsidRPr="00182E0E" w:rsidRDefault="003F6A05" w:rsidP="006C6AFC">
      <w:pPr>
        <w:jc w:val="both"/>
        <w:rPr>
          <w:rFonts w:ascii="Candara" w:hAnsi="Candara"/>
        </w:rPr>
      </w:pPr>
      <w:r w:rsidRPr="00182E0E">
        <w:rPr>
          <w:rFonts w:ascii="Candara" w:hAnsi="Candara"/>
        </w:rPr>
        <w:t>&lt;</w:t>
      </w:r>
      <w:r w:rsidR="00651782" w:rsidRPr="00182E0E">
        <w:rPr>
          <w:rFonts w:ascii="Candara" w:hAnsi="Candara"/>
        </w:rPr>
        <w:t xml:space="preserve">La livraison se réalise dans le cadre d’une liaison chaude. Dans ce cas, </w:t>
      </w:r>
      <w:r w:rsidRPr="00182E0E">
        <w:rPr>
          <w:rFonts w:ascii="Candara" w:hAnsi="Candara"/>
        </w:rPr>
        <w:t>le véhicule de livraison doit être spécialement équipé afin d</w:t>
      </w:r>
      <w:r w:rsidR="00661DB5" w:rsidRPr="00182E0E">
        <w:rPr>
          <w:rFonts w:ascii="Candara" w:hAnsi="Candara"/>
        </w:rPr>
        <w:t xml:space="preserve">e maintenir </w:t>
      </w:r>
      <w:r w:rsidRPr="00182E0E">
        <w:rPr>
          <w:rFonts w:ascii="Candara" w:hAnsi="Candara"/>
        </w:rPr>
        <w:t>la chaleur des aliments</w:t>
      </w:r>
      <w:r w:rsidR="00661DB5" w:rsidRPr="00182E0E">
        <w:rPr>
          <w:rFonts w:ascii="Candara" w:hAnsi="Candara"/>
        </w:rPr>
        <w:t xml:space="preserve"> conformément aux </w:t>
      </w:r>
      <w:r w:rsidR="00415089" w:rsidRPr="00182E0E">
        <w:rPr>
          <w:rFonts w:ascii="Candara" w:hAnsi="Candara"/>
        </w:rPr>
        <w:t>règles en vigueur</w:t>
      </w:r>
      <w:r w:rsidRPr="00182E0E">
        <w:rPr>
          <w:rFonts w:ascii="Candara" w:hAnsi="Candara"/>
        </w:rPr>
        <w:t xml:space="preserve">&gt;. </w:t>
      </w:r>
    </w:p>
    <w:p w14:paraId="7655F22C" w14:textId="77777777" w:rsidR="003F6A05" w:rsidRPr="00182E0E" w:rsidRDefault="00651782" w:rsidP="006C6AFC">
      <w:pPr>
        <w:jc w:val="both"/>
        <w:rPr>
          <w:rFonts w:ascii="Candara" w:hAnsi="Candara"/>
        </w:rPr>
      </w:pPr>
      <w:r w:rsidRPr="00182E0E">
        <w:rPr>
          <w:rFonts w:ascii="Candara" w:hAnsi="Candara"/>
        </w:rPr>
        <w:t xml:space="preserve"> &lt;ou&gt;</w:t>
      </w:r>
    </w:p>
    <w:p w14:paraId="4CB35594" w14:textId="2FC94932" w:rsidR="00446DD6" w:rsidRPr="00182E0E" w:rsidRDefault="003F6A05" w:rsidP="006C6AFC">
      <w:pPr>
        <w:jc w:val="both"/>
        <w:rPr>
          <w:rFonts w:ascii="Candara" w:hAnsi="Candara"/>
        </w:rPr>
      </w:pPr>
      <w:r w:rsidRPr="00182E0E">
        <w:rPr>
          <w:rFonts w:ascii="Candara" w:hAnsi="Candara"/>
        </w:rPr>
        <w:t>&lt;La livraison se réalise dans le cadre d’une</w:t>
      </w:r>
      <w:r w:rsidR="00651782" w:rsidRPr="00182E0E">
        <w:rPr>
          <w:rFonts w:ascii="Candara" w:hAnsi="Candara"/>
        </w:rPr>
        <w:t xml:space="preserve"> liaison froide. </w:t>
      </w:r>
      <w:r w:rsidRPr="00182E0E">
        <w:rPr>
          <w:rFonts w:ascii="Candara" w:hAnsi="Candara"/>
        </w:rPr>
        <w:t>Dans ce cas, le véhicule doit être frigorifié, afin d’éviter une rupture de la chaîne du froid jusqu’au stockage dans les armoires frigorifiques de l’Ogec</w:t>
      </w:r>
      <w:r w:rsidR="00730118" w:rsidRPr="00182E0E">
        <w:rPr>
          <w:rFonts w:ascii="Candara" w:hAnsi="Candara"/>
        </w:rPr>
        <w:t>, conformément aux règles en vigueur</w:t>
      </w:r>
      <w:r w:rsidRPr="00182E0E">
        <w:rPr>
          <w:rFonts w:ascii="Candara" w:hAnsi="Candara"/>
        </w:rPr>
        <w:t>.</w:t>
      </w:r>
      <w:r w:rsidR="00BB0C06" w:rsidRPr="00182E0E">
        <w:rPr>
          <w:rFonts w:ascii="Candara" w:hAnsi="Candara"/>
        </w:rPr>
        <w:t>&gt;</w:t>
      </w:r>
    </w:p>
    <w:p w14:paraId="042811F8" w14:textId="5A26A213" w:rsidR="00C026B5" w:rsidRPr="00182E0E" w:rsidRDefault="00AF2336" w:rsidP="006C6AFC">
      <w:pPr>
        <w:jc w:val="both"/>
        <w:rPr>
          <w:rFonts w:ascii="Candara" w:hAnsi="Candara"/>
        </w:rPr>
      </w:pPr>
      <w:r w:rsidRPr="00182E0E">
        <w:rPr>
          <w:rFonts w:ascii="Candara" w:hAnsi="Candara"/>
        </w:rPr>
        <w:t xml:space="preserve">Le Prestataire est responsable de la préparation, du transport et de la livraison jusqu’au lieu de délivrance. </w:t>
      </w:r>
      <w:r w:rsidR="00693506" w:rsidRPr="00182E0E">
        <w:rPr>
          <w:rFonts w:ascii="Candara" w:hAnsi="Candara"/>
        </w:rPr>
        <w:t xml:space="preserve">Les repas sont stockés </w:t>
      </w:r>
      <w:r w:rsidR="002205BB" w:rsidRPr="00182E0E">
        <w:rPr>
          <w:rFonts w:ascii="Candara" w:hAnsi="Candara"/>
        </w:rPr>
        <w:t xml:space="preserve">par le Prestataire </w:t>
      </w:r>
      <w:r w:rsidR="00693506" w:rsidRPr="00182E0E">
        <w:rPr>
          <w:rFonts w:ascii="Candara" w:hAnsi="Candara"/>
        </w:rPr>
        <w:t xml:space="preserve">dans les équipements du Restaurant. </w:t>
      </w:r>
    </w:p>
    <w:p w14:paraId="54EDBFA5" w14:textId="4D4F677E" w:rsidR="009D08F2" w:rsidRPr="00182E0E" w:rsidRDefault="009D08F2" w:rsidP="006C6AFC">
      <w:pPr>
        <w:jc w:val="both"/>
        <w:rPr>
          <w:rFonts w:ascii="Candara" w:hAnsi="Candara"/>
        </w:rPr>
      </w:pPr>
      <w:r w:rsidRPr="00182E0E">
        <w:rPr>
          <w:rFonts w:ascii="Candara" w:hAnsi="Candara"/>
        </w:rPr>
        <w:t xml:space="preserve">Chaque livraison est accompagnée d’un bon de livraison permettant d’assurer un contrôle qualitatif et quantitatif des repas livrés. </w:t>
      </w:r>
      <w:r w:rsidR="00B07231" w:rsidRPr="00182E0E">
        <w:rPr>
          <w:rFonts w:ascii="Candara" w:hAnsi="Candara"/>
        </w:rPr>
        <w:t>Ce bon de livraison, dressé en double exemplaire, est conjointement signé par le livreur et un représentant du Client.</w:t>
      </w:r>
    </w:p>
    <w:p w14:paraId="739DE06C" w14:textId="77777777" w:rsidR="000B2467" w:rsidRPr="00182E0E" w:rsidRDefault="000B2467" w:rsidP="006C6AFC">
      <w:pPr>
        <w:jc w:val="both"/>
        <w:rPr>
          <w:rFonts w:ascii="Candara" w:hAnsi="Candara"/>
        </w:rPr>
      </w:pPr>
    </w:p>
    <w:p w14:paraId="04C17675" w14:textId="62689662" w:rsidR="0009172D" w:rsidRPr="00182E0E" w:rsidRDefault="00EA6964" w:rsidP="0009172D">
      <w:pPr>
        <w:pStyle w:val="Paragraphedeliste"/>
        <w:numPr>
          <w:ilvl w:val="0"/>
          <w:numId w:val="3"/>
        </w:numPr>
        <w:ind w:left="1134" w:hanging="1134"/>
        <w:jc w:val="both"/>
        <w:rPr>
          <w:rFonts w:ascii="Candara" w:hAnsi="Candara"/>
          <w:b/>
          <w:bCs/>
        </w:rPr>
      </w:pPr>
      <w:r w:rsidRPr="00182E0E">
        <w:rPr>
          <w:rFonts w:ascii="Candara" w:hAnsi="Candara"/>
          <w:b/>
          <w:bCs/>
        </w:rPr>
        <w:t>Service</w:t>
      </w:r>
    </w:p>
    <w:p w14:paraId="65320199" w14:textId="77777777" w:rsidR="00474EBA" w:rsidRPr="00182E0E" w:rsidRDefault="00474EBA" w:rsidP="00474EBA">
      <w:pPr>
        <w:jc w:val="both"/>
        <w:rPr>
          <w:rFonts w:ascii="Candara" w:hAnsi="Candara"/>
        </w:rPr>
      </w:pPr>
      <w:r w:rsidRPr="00182E0E">
        <w:rPr>
          <w:rFonts w:ascii="Candara" w:hAnsi="Candara"/>
        </w:rPr>
        <w:t xml:space="preserve">Les repas sont maintenus en température &lt;ou réchauffés&gt; dans les cuisines de l’Etablissement dans le strict respect des dispositions légales et règlementaires applicables en matière d’hygiène et de sécurité. </w:t>
      </w:r>
    </w:p>
    <w:p w14:paraId="4A744829" w14:textId="77777777" w:rsidR="00474EBA" w:rsidRPr="00182E0E" w:rsidRDefault="00474EBA" w:rsidP="00474EBA">
      <w:pPr>
        <w:jc w:val="both"/>
        <w:rPr>
          <w:rFonts w:ascii="Candara" w:hAnsi="Candara"/>
        </w:rPr>
      </w:pPr>
      <w:r w:rsidRPr="00182E0E">
        <w:rPr>
          <w:rFonts w:ascii="Candara" w:hAnsi="Candara"/>
        </w:rPr>
        <w:t xml:space="preserve">Le Prestataire s’engage à : </w:t>
      </w:r>
    </w:p>
    <w:p w14:paraId="6A013737" w14:textId="77777777" w:rsidR="00474EBA" w:rsidRPr="00182E0E" w:rsidRDefault="00474EBA" w:rsidP="00474EBA">
      <w:pPr>
        <w:pStyle w:val="Paragraphedeliste"/>
        <w:numPr>
          <w:ilvl w:val="0"/>
          <w:numId w:val="23"/>
        </w:numPr>
        <w:jc w:val="both"/>
        <w:rPr>
          <w:rFonts w:ascii="Candara" w:hAnsi="Candara"/>
        </w:rPr>
      </w:pPr>
      <w:r w:rsidRPr="00182E0E">
        <w:rPr>
          <w:rFonts w:ascii="Candara" w:hAnsi="Candara"/>
        </w:rPr>
        <w:t xml:space="preserve">Faire contrôler, dans les conditions requises par la loi, la qualité microbiologique des repas par un laboratoire indépendant. Il adresse les résultats des analyses au Client ; </w:t>
      </w:r>
    </w:p>
    <w:p w14:paraId="4BB02F84" w14:textId="77777777" w:rsidR="00474EBA" w:rsidRPr="00182E0E" w:rsidRDefault="00474EBA" w:rsidP="00474EBA">
      <w:pPr>
        <w:pStyle w:val="Paragraphedeliste"/>
        <w:numPr>
          <w:ilvl w:val="0"/>
          <w:numId w:val="23"/>
        </w:numPr>
        <w:jc w:val="both"/>
        <w:rPr>
          <w:rFonts w:ascii="Candara" w:hAnsi="Candara"/>
        </w:rPr>
      </w:pPr>
      <w:r w:rsidRPr="00182E0E">
        <w:rPr>
          <w:rFonts w:ascii="Candara" w:hAnsi="Candara"/>
        </w:rPr>
        <w:t xml:space="preserve">Conserver systématiquement, pour une durée de cinq jours, un échantillon de chaque plat préparé, afin de permettre leur analyse en cas de toxi-infection alimentaire. </w:t>
      </w:r>
    </w:p>
    <w:p w14:paraId="2E48C168" w14:textId="6D864D6E" w:rsidR="00F240A7" w:rsidRPr="00182E0E" w:rsidRDefault="00D644A9" w:rsidP="00D644A9">
      <w:pPr>
        <w:jc w:val="both"/>
        <w:rPr>
          <w:rFonts w:ascii="Candara" w:hAnsi="Candara"/>
        </w:rPr>
      </w:pPr>
      <w:r w:rsidRPr="00182E0E">
        <w:rPr>
          <w:rFonts w:ascii="Candara" w:hAnsi="Candara"/>
        </w:rPr>
        <w:t>Les repas sont délivrés aux Convives après enregistrement de leur passage via le système de comptage mis en place par le Client.</w:t>
      </w:r>
    </w:p>
    <w:p w14:paraId="344D5462" w14:textId="3E4176C0" w:rsidR="00EA0D44" w:rsidRPr="00182E0E" w:rsidRDefault="00EA0D44" w:rsidP="00D644A9">
      <w:pPr>
        <w:jc w:val="both"/>
        <w:rPr>
          <w:rFonts w:ascii="Candara" w:hAnsi="Candara"/>
        </w:rPr>
      </w:pPr>
      <w:r w:rsidRPr="00182E0E">
        <w:rPr>
          <w:rFonts w:ascii="Candara" w:hAnsi="Candara"/>
        </w:rPr>
        <w:t xml:space="preserve">Un tableau de répartition des frais d’exploitation du Restaurant </w:t>
      </w:r>
      <w:r w:rsidR="003E3B5F" w:rsidRPr="00182E0E">
        <w:rPr>
          <w:rFonts w:ascii="Candara" w:hAnsi="Candara"/>
        </w:rPr>
        <w:t xml:space="preserve">entre le Prestataire et le Client est fourni en annexe </w:t>
      </w:r>
      <w:r w:rsidR="005B2FC5" w:rsidRPr="00182E0E">
        <w:rPr>
          <w:rFonts w:ascii="Candara" w:hAnsi="Candara"/>
        </w:rPr>
        <w:t>3.</w:t>
      </w:r>
    </w:p>
    <w:p w14:paraId="3C5D4C29" w14:textId="77777777" w:rsidR="000B2467" w:rsidRPr="00182E0E" w:rsidRDefault="000B2467" w:rsidP="00D644A9">
      <w:pPr>
        <w:jc w:val="both"/>
        <w:rPr>
          <w:rFonts w:ascii="Candara" w:hAnsi="Candara"/>
        </w:rPr>
      </w:pPr>
    </w:p>
    <w:p w14:paraId="3F25FA5F" w14:textId="31AB9AEF" w:rsidR="00F240A7" w:rsidRPr="00182E0E" w:rsidRDefault="00F240A7" w:rsidP="00210FF0">
      <w:pPr>
        <w:pStyle w:val="Paragraphedeliste"/>
        <w:numPr>
          <w:ilvl w:val="0"/>
          <w:numId w:val="3"/>
        </w:numPr>
        <w:ind w:left="1134" w:hanging="1134"/>
        <w:jc w:val="both"/>
        <w:rPr>
          <w:rFonts w:ascii="Candara" w:hAnsi="Candara"/>
          <w:b/>
          <w:bCs/>
        </w:rPr>
      </w:pPr>
      <w:commentRangeStart w:id="4"/>
      <w:r w:rsidRPr="00182E0E">
        <w:rPr>
          <w:rFonts w:ascii="Candara" w:hAnsi="Candara"/>
          <w:b/>
          <w:bCs/>
        </w:rPr>
        <w:t>Nettoyage</w:t>
      </w:r>
      <w:r w:rsidR="00521B95" w:rsidRPr="00182E0E">
        <w:rPr>
          <w:rFonts w:ascii="Candara" w:hAnsi="Candara"/>
          <w:b/>
          <w:bCs/>
        </w:rPr>
        <w:t xml:space="preserve"> de la cuisine et du Restaurant</w:t>
      </w:r>
      <w:commentRangeEnd w:id="4"/>
      <w:r w:rsidR="005E4278" w:rsidRPr="00182E0E">
        <w:rPr>
          <w:rStyle w:val="Marquedecommentaire"/>
        </w:rPr>
        <w:commentReference w:id="4"/>
      </w:r>
    </w:p>
    <w:p w14:paraId="2F02EECC" w14:textId="74729654" w:rsidR="00F240A7" w:rsidRPr="00182E0E" w:rsidDel="00327288" w:rsidRDefault="00391E96" w:rsidP="00F240A7">
      <w:pPr>
        <w:jc w:val="both"/>
        <w:rPr>
          <w:rFonts w:ascii="Candara" w:hAnsi="Candara" w:cs="Helvetica"/>
        </w:rPr>
      </w:pPr>
      <w:r w:rsidRPr="00182E0E">
        <w:rPr>
          <w:rFonts w:ascii="Candara" w:hAnsi="Candara" w:cs="Helvetica"/>
        </w:rPr>
        <w:t>Conformément au tableau de répartition des charges en annexe 3, l</w:t>
      </w:r>
      <w:r w:rsidR="00F240A7" w:rsidRPr="00182E0E" w:rsidDel="00327288">
        <w:rPr>
          <w:rFonts w:ascii="Candara" w:hAnsi="Candara" w:cs="Helvetica"/>
        </w:rPr>
        <w:t xml:space="preserve">e Prestataire s’engage à : </w:t>
      </w:r>
    </w:p>
    <w:p w14:paraId="7A294BAB" w14:textId="510DA5B8" w:rsidR="007D2D52" w:rsidRPr="00182E0E" w:rsidRDefault="007D2D52" w:rsidP="00F240A7">
      <w:pPr>
        <w:pStyle w:val="Paragraphedeliste"/>
        <w:numPr>
          <w:ilvl w:val="0"/>
          <w:numId w:val="23"/>
        </w:numPr>
        <w:jc w:val="both"/>
        <w:rPr>
          <w:rFonts w:ascii="Candara" w:hAnsi="Candara" w:cs="Helvetica"/>
        </w:rPr>
      </w:pPr>
      <w:r w:rsidRPr="00182E0E">
        <w:rPr>
          <w:rFonts w:ascii="Candara" w:hAnsi="Candara" w:cs="Helvetica"/>
        </w:rPr>
        <w:t>a</w:t>
      </w:r>
      <w:r w:rsidR="001D3A5F" w:rsidRPr="00182E0E">
        <w:rPr>
          <w:rFonts w:ascii="Candara" w:hAnsi="Candara" w:cs="Helvetica"/>
        </w:rPr>
        <w:t xml:space="preserve">ssurer la plonge </w:t>
      </w:r>
      <w:r w:rsidRPr="00182E0E">
        <w:rPr>
          <w:rFonts w:ascii="Candara" w:hAnsi="Candara" w:cs="Helvetica"/>
        </w:rPr>
        <w:t>(batterie et cuisine)</w:t>
      </w:r>
      <w:r w:rsidR="00210FF0" w:rsidRPr="00182E0E">
        <w:rPr>
          <w:rFonts w:ascii="Candara" w:hAnsi="Candara" w:cs="Helvetica"/>
        </w:rPr>
        <w:t> ;</w:t>
      </w:r>
    </w:p>
    <w:p w14:paraId="1E8FCB3F" w14:textId="3F27EFDA" w:rsidR="00F240A7" w:rsidRPr="00182E0E" w:rsidDel="00327288" w:rsidRDefault="00F240A7" w:rsidP="00F240A7">
      <w:pPr>
        <w:pStyle w:val="Paragraphedeliste"/>
        <w:numPr>
          <w:ilvl w:val="0"/>
          <w:numId w:val="23"/>
        </w:numPr>
        <w:jc w:val="both"/>
        <w:rPr>
          <w:rFonts w:ascii="Candara" w:hAnsi="Candara" w:cs="Helvetica"/>
        </w:rPr>
      </w:pPr>
      <w:r w:rsidRPr="00182E0E" w:rsidDel="00327288">
        <w:rPr>
          <w:rFonts w:ascii="Candara" w:hAnsi="Candara" w:cs="Helvetica"/>
        </w:rPr>
        <w:t>maintenir les équipements et matériels en parfait état de propreté ;</w:t>
      </w:r>
    </w:p>
    <w:p w14:paraId="0D750023" w14:textId="77777777" w:rsidR="00F240A7" w:rsidRPr="00182E0E" w:rsidDel="00327288" w:rsidRDefault="00F240A7" w:rsidP="00F240A7">
      <w:pPr>
        <w:pStyle w:val="Paragraphedeliste"/>
        <w:numPr>
          <w:ilvl w:val="0"/>
          <w:numId w:val="23"/>
        </w:numPr>
        <w:jc w:val="both"/>
        <w:rPr>
          <w:rFonts w:ascii="Candara" w:hAnsi="Candara" w:cs="Helvetica"/>
        </w:rPr>
      </w:pPr>
      <w:r w:rsidRPr="00182E0E" w:rsidDel="00327288">
        <w:rPr>
          <w:rFonts w:ascii="Candara" w:hAnsi="Candara" w:cs="Helvetica"/>
        </w:rPr>
        <w:t xml:space="preserve">assurer l’évacuation des déchets et emballages jusqu’au point de collecte désigné par le Client ; </w:t>
      </w:r>
    </w:p>
    <w:p w14:paraId="5C9306CB" w14:textId="77777777" w:rsidR="00F240A7" w:rsidRPr="00182E0E" w:rsidDel="00327288" w:rsidRDefault="00F240A7" w:rsidP="00F240A7">
      <w:pPr>
        <w:pStyle w:val="Paragraphedeliste"/>
        <w:numPr>
          <w:ilvl w:val="0"/>
          <w:numId w:val="23"/>
        </w:numPr>
        <w:jc w:val="both"/>
        <w:rPr>
          <w:rFonts w:ascii="Candara" w:hAnsi="Candara" w:cs="Helvetica"/>
        </w:rPr>
      </w:pPr>
      <w:r w:rsidRPr="00182E0E" w:rsidDel="00327288">
        <w:rPr>
          <w:rFonts w:ascii="Candara" w:hAnsi="Candara" w:cs="Helvetica"/>
        </w:rPr>
        <w:t xml:space="preserve">s’assurer, avant chaque service, de la propreté du matériel et de la vaisselle mis à la disposition des Convives. </w:t>
      </w:r>
    </w:p>
    <w:p w14:paraId="0F788FE9" w14:textId="1DE914AD" w:rsidR="00F240A7" w:rsidRPr="00182E0E" w:rsidDel="00327288" w:rsidRDefault="00F240A7" w:rsidP="00F240A7">
      <w:pPr>
        <w:jc w:val="both"/>
        <w:rPr>
          <w:rFonts w:ascii="Candara" w:hAnsi="Candara" w:cs="Helvetica"/>
        </w:rPr>
      </w:pPr>
      <w:r w:rsidRPr="00182E0E" w:rsidDel="00327288">
        <w:rPr>
          <w:rFonts w:ascii="Candara" w:hAnsi="Candara" w:cs="Helvetica"/>
        </w:rPr>
        <w:lastRenderedPageBreak/>
        <w:t xml:space="preserve">Le Client s’engage </w:t>
      </w:r>
      <w:r w:rsidR="001D1D43" w:rsidRPr="00182E0E">
        <w:rPr>
          <w:rFonts w:ascii="Candara" w:hAnsi="Candara" w:cs="Helvetica"/>
        </w:rPr>
        <w:t xml:space="preserve">quant à lui </w:t>
      </w:r>
      <w:r w:rsidRPr="00182E0E" w:rsidDel="00327288">
        <w:rPr>
          <w:rFonts w:ascii="Candara" w:hAnsi="Candara" w:cs="Helvetica"/>
        </w:rPr>
        <w:t>à</w:t>
      </w:r>
      <w:r w:rsidR="00D8241E" w:rsidRPr="00182E0E">
        <w:rPr>
          <w:rFonts w:ascii="Candara" w:hAnsi="Candara" w:cs="Helvetica"/>
        </w:rPr>
        <w:t> </w:t>
      </w:r>
      <w:r w:rsidRPr="00182E0E" w:rsidDel="00327288">
        <w:rPr>
          <w:rFonts w:ascii="Candara" w:hAnsi="Candara" w:cs="Helvetica"/>
        </w:rPr>
        <w:t xml:space="preserve">: </w:t>
      </w:r>
    </w:p>
    <w:p w14:paraId="1F35A248" w14:textId="11CAE0E1" w:rsidR="00F240A7" w:rsidRPr="00182E0E" w:rsidDel="00327288" w:rsidRDefault="00F240A7" w:rsidP="00F240A7">
      <w:pPr>
        <w:pStyle w:val="Paragraphedeliste"/>
        <w:numPr>
          <w:ilvl w:val="0"/>
          <w:numId w:val="24"/>
        </w:numPr>
        <w:jc w:val="both"/>
        <w:rPr>
          <w:rFonts w:ascii="Candara" w:hAnsi="Candara" w:cs="Helvetica"/>
        </w:rPr>
      </w:pPr>
      <w:r w:rsidRPr="00182E0E" w:rsidDel="00327288">
        <w:rPr>
          <w:rFonts w:ascii="Candara" w:hAnsi="Candara" w:cs="Helvetica"/>
        </w:rPr>
        <w:t>assurer le nettoyage des locaux et de leurs abords</w:t>
      </w:r>
      <w:r w:rsidR="00D8241E" w:rsidRPr="00182E0E">
        <w:rPr>
          <w:rFonts w:ascii="Candara" w:hAnsi="Candara" w:cs="Helvetica"/>
        </w:rPr>
        <w:t> </w:t>
      </w:r>
      <w:r w:rsidRPr="00182E0E" w:rsidDel="00327288">
        <w:rPr>
          <w:rFonts w:ascii="Candara" w:hAnsi="Candara" w:cs="Helvetica"/>
        </w:rPr>
        <w:t xml:space="preserve">; </w:t>
      </w:r>
    </w:p>
    <w:p w14:paraId="679F6651" w14:textId="2F21DBC6" w:rsidR="00F240A7" w:rsidRPr="00182E0E" w:rsidDel="00327288" w:rsidRDefault="00F240A7" w:rsidP="00F240A7">
      <w:pPr>
        <w:pStyle w:val="Paragraphedeliste"/>
        <w:numPr>
          <w:ilvl w:val="0"/>
          <w:numId w:val="24"/>
        </w:numPr>
        <w:jc w:val="both"/>
        <w:rPr>
          <w:rFonts w:ascii="Candara" w:hAnsi="Candara" w:cs="Helvetica"/>
        </w:rPr>
      </w:pPr>
      <w:r w:rsidRPr="00182E0E" w:rsidDel="00327288">
        <w:rPr>
          <w:rFonts w:ascii="Candara" w:hAnsi="Candara" w:cs="Helvetica"/>
        </w:rPr>
        <w:t>assurer la dératisation et la désinsectisation des locaux et installations</w:t>
      </w:r>
      <w:r w:rsidR="00D8241E" w:rsidRPr="00182E0E">
        <w:rPr>
          <w:rFonts w:ascii="Candara" w:hAnsi="Candara" w:cs="Helvetica"/>
        </w:rPr>
        <w:t> </w:t>
      </w:r>
      <w:r w:rsidRPr="00182E0E" w:rsidDel="00327288">
        <w:rPr>
          <w:rFonts w:ascii="Candara" w:hAnsi="Candara" w:cs="Helvetica"/>
        </w:rPr>
        <w:t xml:space="preserve">; </w:t>
      </w:r>
    </w:p>
    <w:p w14:paraId="69251A2C" w14:textId="77777777" w:rsidR="00F240A7" w:rsidRPr="00182E0E" w:rsidDel="00327288" w:rsidRDefault="00F240A7" w:rsidP="00F240A7">
      <w:pPr>
        <w:pStyle w:val="Paragraphedeliste"/>
        <w:numPr>
          <w:ilvl w:val="0"/>
          <w:numId w:val="24"/>
        </w:numPr>
        <w:jc w:val="both"/>
        <w:rPr>
          <w:rFonts w:ascii="Candara" w:hAnsi="Candara" w:cs="Helvetica"/>
        </w:rPr>
      </w:pPr>
      <w:r w:rsidRPr="00182E0E" w:rsidDel="00327288">
        <w:rPr>
          <w:rFonts w:ascii="Candara" w:hAnsi="Candara" w:cs="Helvetica"/>
        </w:rPr>
        <w:t xml:space="preserve">faire évacuer les déchets conformément à la règlementation applicable. </w:t>
      </w:r>
    </w:p>
    <w:p w14:paraId="39107CBA" w14:textId="77777777" w:rsidR="00F240A7" w:rsidRPr="00182E0E" w:rsidRDefault="00F240A7" w:rsidP="00EA6964">
      <w:pPr>
        <w:jc w:val="both"/>
        <w:rPr>
          <w:rFonts w:ascii="Candara" w:hAnsi="Candara"/>
        </w:rPr>
      </w:pPr>
    </w:p>
    <w:p w14:paraId="19D4882D" w14:textId="2FF4EDFA" w:rsidR="00EA6964" w:rsidRPr="00182E0E" w:rsidRDefault="00EA6964" w:rsidP="0009172D">
      <w:pPr>
        <w:pStyle w:val="Paragraphedeliste"/>
        <w:numPr>
          <w:ilvl w:val="0"/>
          <w:numId w:val="3"/>
        </w:numPr>
        <w:ind w:left="1134" w:hanging="1134"/>
        <w:jc w:val="both"/>
        <w:rPr>
          <w:rFonts w:ascii="Candara" w:hAnsi="Candara"/>
          <w:b/>
          <w:bCs/>
        </w:rPr>
      </w:pPr>
      <w:r w:rsidRPr="00182E0E">
        <w:rPr>
          <w:rFonts w:ascii="Candara" w:hAnsi="Candara"/>
          <w:b/>
          <w:bCs/>
        </w:rPr>
        <w:t xml:space="preserve">Gestion du personnel </w:t>
      </w:r>
    </w:p>
    <w:p w14:paraId="0CEA2C44" w14:textId="625A5115" w:rsidR="0009172D" w:rsidRPr="00182E0E" w:rsidRDefault="0013012D" w:rsidP="0009172D">
      <w:pPr>
        <w:jc w:val="both"/>
        <w:rPr>
          <w:rFonts w:ascii="Candara" w:hAnsi="Candara"/>
          <w:b/>
          <w:bCs/>
        </w:rPr>
      </w:pPr>
      <w:r w:rsidRPr="00182E0E">
        <w:rPr>
          <w:rFonts w:ascii="Candara" w:hAnsi="Candara"/>
          <w:b/>
          <w:bCs/>
        </w:rPr>
        <w:t>10</w:t>
      </w:r>
      <w:r w:rsidR="0009172D" w:rsidRPr="00182E0E">
        <w:rPr>
          <w:rFonts w:ascii="Candara" w:hAnsi="Candara"/>
          <w:b/>
          <w:bCs/>
        </w:rPr>
        <w:t>.1. Début du Contrat</w:t>
      </w:r>
    </w:p>
    <w:p w14:paraId="62312DFC" w14:textId="6F059AA7" w:rsidR="00897B84" w:rsidRPr="00182E0E" w:rsidRDefault="00897B84" w:rsidP="0009172D">
      <w:pPr>
        <w:jc w:val="both"/>
        <w:rPr>
          <w:rFonts w:ascii="Candara" w:hAnsi="Candara"/>
        </w:rPr>
      </w:pPr>
      <w:r w:rsidRPr="00182E0E">
        <w:rPr>
          <w:rFonts w:ascii="Candara" w:hAnsi="Candara"/>
        </w:rPr>
        <w:t xml:space="preserve">Un tableau récapitulatif du personnel affecté </w:t>
      </w:r>
      <w:r w:rsidR="005A7E16" w:rsidRPr="00182E0E">
        <w:rPr>
          <w:rFonts w:ascii="Candara" w:hAnsi="Candara"/>
        </w:rPr>
        <w:t>au Restaurant</w:t>
      </w:r>
      <w:r w:rsidRPr="00182E0E">
        <w:rPr>
          <w:rFonts w:ascii="Candara" w:hAnsi="Candara"/>
        </w:rPr>
        <w:t xml:space="preserve"> au jour de l’entrée en vigueur du Contrat figure en annexe </w:t>
      </w:r>
      <w:r w:rsidR="005928AB" w:rsidRPr="00182E0E">
        <w:rPr>
          <w:rFonts w:ascii="Candara" w:hAnsi="Candara"/>
        </w:rPr>
        <w:t>6</w:t>
      </w:r>
      <w:r w:rsidR="00A76F43" w:rsidRPr="00182E0E">
        <w:rPr>
          <w:rFonts w:ascii="Candara" w:hAnsi="Candara"/>
        </w:rPr>
        <w:t xml:space="preserve">. </w:t>
      </w:r>
      <w:r w:rsidR="00CF6B2A" w:rsidRPr="00182E0E">
        <w:rPr>
          <w:rFonts w:ascii="Candara" w:hAnsi="Candara"/>
        </w:rPr>
        <w:t xml:space="preserve">Si une partie du personnel </w:t>
      </w:r>
      <w:r w:rsidR="00252979" w:rsidRPr="00182E0E">
        <w:rPr>
          <w:rFonts w:ascii="Candara" w:hAnsi="Candara"/>
        </w:rPr>
        <w:t>est salariée Ogec, ce tableau</w:t>
      </w:r>
      <w:r w:rsidR="00A76F43" w:rsidRPr="00182E0E">
        <w:rPr>
          <w:rFonts w:ascii="Candara" w:hAnsi="Candara"/>
        </w:rPr>
        <w:t xml:space="preserve"> mentionne </w:t>
      </w:r>
      <w:r w:rsidR="00870B14" w:rsidRPr="00182E0E">
        <w:rPr>
          <w:rFonts w:ascii="Candara" w:hAnsi="Candara"/>
        </w:rPr>
        <w:t>le rattachement du personnel soit au Client soit au Prestataire</w:t>
      </w:r>
      <w:r w:rsidRPr="00182E0E">
        <w:rPr>
          <w:rFonts w:ascii="Candara" w:hAnsi="Candara"/>
        </w:rPr>
        <w:t>. </w:t>
      </w:r>
    </w:p>
    <w:p w14:paraId="33332F45" w14:textId="26B29B6E" w:rsidR="0009172D" w:rsidRPr="00182E0E" w:rsidRDefault="0013012D" w:rsidP="0009172D">
      <w:pPr>
        <w:jc w:val="both"/>
        <w:rPr>
          <w:rFonts w:ascii="Candara" w:hAnsi="Candara"/>
          <w:b/>
          <w:bCs/>
        </w:rPr>
      </w:pPr>
      <w:r w:rsidRPr="00182E0E">
        <w:rPr>
          <w:rFonts w:ascii="Candara" w:hAnsi="Candara"/>
          <w:b/>
          <w:bCs/>
        </w:rPr>
        <w:t>10</w:t>
      </w:r>
      <w:r w:rsidR="0009172D" w:rsidRPr="00182E0E">
        <w:rPr>
          <w:rFonts w:ascii="Candara" w:hAnsi="Candara"/>
          <w:b/>
          <w:bCs/>
        </w:rPr>
        <w:t>.2. Exécution du Contrat</w:t>
      </w:r>
    </w:p>
    <w:p w14:paraId="4DA946FA" w14:textId="40F91212" w:rsidR="0009172D" w:rsidRPr="00182E0E" w:rsidRDefault="0009172D" w:rsidP="0009172D">
      <w:pPr>
        <w:jc w:val="both"/>
        <w:rPr>
          <w:rFonts w:ascii="Candara" w:hAnsi="Candara"/>
        </w:rPr>
      </w:pPr>
      <w:r w:rsidRPr="00182E0E">
        <w:rPr>
          <w:rFonts w:ascii="Candara" w:hAnsi="Candara"/>
        </w:rPr>
        <w:t xml:space="preserve">Le Prestataire </w:t>
      </w:r>
      <w:r w:rsidR="007A764D" w:rsidRPr="00182E0E">
        <w:rPr>
          <w:rFonts w:ascii="Candara" w:hAnsi="Candara"/>
        </w:rPr>
        <w:t>reste l’</w:t>
      </w:r>
      <w:r w:rsidRPr="00182E0E">
        <w:rPr>
          <w:rFonts w:ascii="Candara" w:hAnsi="Candara"/>
        </w:rPr>
        <w:t>employeur</w:t>
      </w:r>
      <w:r w:rsidRPr="00182E0E" w:rsidDel="007A764D">
        <w:rPr>
          <w:rFonts w:ascii="Candara" w:hAnsi="Candara"/>
        </w:rPr>
        <w:t xml:space="preserve"> </w:t>
      </w:r>
      <w:r w:rsidR="007A764D" w:rsidRPr="00182E0E">
        <w:rPr>
          <w:rFonts w:ascii="Candara" w:hAnsi="Candara"/>
        </w:rPr>
        <w:t xml:space="preserve">de son </w:t>
      </w:r>
      <w:r w:rsidRPr="00182E0E">
        <w:rPr>
          <w:rFonts w:ascii="Candara" w:hAnsi="Candara"/>
        </w:rPr>
        <w:t>personnel affecté au service de restauration</w:t>
      </w:r>
      <w:r w:rsidR="007A764D" w:rsidRPr="00182E0E">
        <w:rPr>
          <w:rFonts w:ascii="Candara" w:hAnsi="Candara"/>
        </w:rPr>
        <w:t>. I</w:t>
      </w:r>
      <w:r w:rsidRPr="00182E0E">
        <w:rPr>
          <w:rFonts w:ascii="Candara" w:hAnsi="Candara"/>
        </w:rPr>
        <w:t>l assure sous sa propre responsabilité la gestion des ressources humaines</w:t>
      </w:r>
      <w:r w:rsidR="00D8241E" w:rsidRPr="00182E0E">
        <w:rPr>
          <w:rFonts w:ascii="Candara" w:hAnsi="Candara"/>
        </w:rPr>
        <w:t> </w:t>
      </w:r>
      <w:r w:rsidRPr="00182E0E">
        <w:rPr>
          <w:rFonts w:ascii="Candara" w:hAnsi="Candara"/>
        </w:rPr>
        <w:t xml:space="preserve">: embauche, suivi, organisation, </w:t>
      </w:r>
      <w:r w:rsidR="002337F5" w:rsidRPr="00182E0E">
        <w:rPr>
          <w:rFonts w:ascii="Candara" w:hAnsi="Candara"/>
        </w:rPr>
        <w:t xml:space="preserve">formation, </w:t>
      </w:r>
      <w:r w:rsidRPr="00182E0E">
        <w:rPr>
          <w:rFonts w:ascii="Candara" w:hAnsi="Candara"/>
        </w:rPr>
        <w:t xml:space="preserve">contrôle et rupture des contrats de travail. Il assure la santé et la sécurité de son personnel. </w:t>
      </w:r>
    </w:p>
    <w:p w14:paraId="0200A2B8" w14:textId="34293F4F" w:rsidR="00AD2314" w:rsidRPr="00182E0E" w:rsidRDefault="00AD2314" w:rsidP="0009172D">
      <w:pPr>
        <w:jc w:val="both"/>
        <w:rPr>
          <w:rFonts w:ascii="Candara" w:hAnsi="Candara"/>
        </w:rPr>
      </w:pPr>
      <w:r w:rsidRPr="00182E0E">
        <w:rPr>
          <w:rFonts w:ascii="Candara" w:hAnsi="Candara"/>
        </w:rPr>
        <w:t xml:space="preserve">Le Prestataire veille à affecter au service de restauration </w:t>
      </w:r>
      <w:r w:rsidR="005C0324" w:rsidRPr="00182E0E">
        <w:rPr>
          <w:rFonts w:ascii="Candara" w:hAnsi="Candara"/>
        </w:rPr>
        <w:t xml:space="preserve">des salariés ayant le sens du contact avec les élèves, assurant la convivialité du service. </w:t>
      </w:r>
    </w:p>
    <w:p w14:paraId="7214C7A6" w14:textId="2E371FE5" w:rsidR="0009172D" w:rsidRPr="00182E0E" w:rsidRDefault="0009172D" w:rsidP="0009172D">
      <w:pPr>
        <w:jc w:val="both"/>
        <w:rPr>
          <w:rFonts w:ascii="Candara" w:hAnsi="Candara"/>
        </w:rPr>
      </w:pPr>
      <w:r w:rsidRPr="00182E0E">
        <w:rPr>
          <w:rFonts w:ascii="Candara" w:hAnsi="Candara"/>
        </w:rPr>
        <w:t>Le Prestataire s’engage</w:t>
      </w:r>
      <w:r w:rsidR="00D8241E" w:rsidRPr="00182E0E">
        <w:rPr>
          <w:rFonts w:ascii="Candara" w:hAnsi="Candara"/>
        </w:rPr>
        <w:t> </w:t>
      </w:r>
      <w:r w:rsidRPr="00182E0E">
        <w:rPr>
          <w:rFonts w:ascii="Candara" w:hAnsi="Candara"/>
        </w:rPr>
        <w:t xml:space="preserve">: </w:t>
      </w:r>
    </w:p>
    <w:p w14:paraId="223C1B8D" w14:textId="13CF687D" w:rsidR="0009172D" w:rsidRPr="00182E0E" w:rsidRDefault="0009172D" w:rsidP="0009172D">
      <w:pPr>
        <w:pStyle w:val="Paragraphedeliste"/>
        <w:numPr>
          <w:ilvl w:val="0"/>
          <w:numId w:val="23"/>
        </w:numPr>
        <w:jc w:val="both"/>
        <w:rPr>
          <w:rFonts w:ascii="Candara" w:hAnsi="Candara"/>
        </w:rPr>
      </w:pPr>
      <w:r w:rsidRPr="00182E0E">
        <w:rPr>
          <w:rFonts w:ascii="Candara" w:hAnsi="Candara"/>
        </w:rPr>
        <w:t>à respecter l’ensemble des textes légaux et règlementaires applicables à tout employeur en matière de droit du travail et de sécurité sociale</w:t>
      </w:r>
      <w:r w:rsidR="00D8241E" w:rsidRPr="00182E0E">
        <w:rPr>
          <w:rFonts w:ascii="Candara" w:hAnsi="Candara"/>
        </w:rPr>
        <w:t> </w:t>
      </w:r>
      <w:r w:rsidRPr="00182E0E">
        <w:rPr>
          <w:rFonts w:ascii="Candara" w:hAnsi="Candara"/>
        </w:rPr>
        <w:t xml:space="preserve">; </w:t>
      </w:r>
    </w:p>
    <w:p w14:paraId="76F9A797" w14:textId="16E84427" w:rsidR="0009172D" w:rsidRPr="00182E0E" w:rsidRDefault="0009172D" w:rsidP="0009172D">
      <w:pPr>
        <w:pStyle w:val="Paragraphedeliste"/>
        <w:numPr>
          <w:ilvl w:val="0"/>
          <w:numId w:val="23"/>
        </w:numPr>
        <w:jc w:val="both"/>
        <w:rPr>
          <w:rFonts w:ascii="Candara" w:hAnsi="Candara"/>
        </w:rPr>
      </w:pPr>
      <w:r w:rsidRPr="00182E0E">
        <w:rPr>
          <w:rFonts w:ascii="Candara" w:hAnsi="Candara"/>
        </w:rPr>
        <w:t>à respecter la règlementation particulière liée à l’activité de restauration collective, notamment en matière d’hygiène liée à la préparation et au service des repas</w:t>
      </w:r>
      <w:r w:rsidR="00D8241E" w:rsidRPr="00182E0E">
        <w:rPr>
          <w:rFonts w:ascii="Candara" w:hAnsi="Candara"/>
        </w:rPr>
        <w:t> </w:t>
      </w:r>
      <w:r w:rsidRPr="00182E0E">
        <w:rPr>
          <w:rFonts w:ascii="Candara" w:hAnsi="Candara"/>
        </w:rPr>
        <w:t xml:space="preserve">; </w:t>
      </w:r>
    </w:p>
    <w:p w14:paraId="629F54F9" w14:textId="678B3D3E" w:rsidR="0009172D" w:rsidRPr="00182E0E" w:rsidRDefault="0009172D" w:rsidP="0009172D">
      <w:pPr>
        <w:pStyle w:val="Paragraphedeliste"/>
        <w:numPr>
          <w:ilvl w:val="0"/>
          <w:numId w:val="23"/>
        </w:numPr>
        <w:jc w:val="both"/>
        <w:rPr>
          <w:rFonts w:ascii="Candara" w:hAnsi="Candara"/>
        </w:rPr>
      </w:pPr>
      <w:r w:rsidRPr="00182E0E">
        <w:rPr>
          <w:rFonts w:ascii="Candara" w:hAnsi="Candara"/>
        </w:rPr>
        <w:t>assurer la continuité du service en cas d’absence du personnel</w:t>
      </w:r>
      <w:r w:rsidR="00D8241E" w:rsidRPr="00182E0E">
        <w:rPr>
          <w:rFonts w:ascii="Candara" w:hAnsi="Candara"/>
        </w:rPr>
        <w:t> </w:t>
      </w:r>
      <w:r w:rsidRPr="00182E0E">
        <w:rPr>
          <w:rFonts w:ascii="Candara" w:hAnsi="Candara"/>
        </w:rPr>
        <w:t xml:space="preserve">; </w:t>
      </w:r>
    </w:p>
    <w:p w14:paraId="158BBDE2" w14:textId="52AE53E4" w:rsidR="0009172D" w:rsidRPr="00182E0E" w:rsidRDefault="0009172D" w:rsidP="0009172D">
      <w:pPr>
        <w:pStyle w:val="Paragraphedeliste"/>
        <w:numPr>
          <w:ilvl w:val="0"/>
          <w:numId w:val="23"/>
        </w:numPr>
        <w:jc w:val="both"/>
        <w:rPr>
          <w:rFonts w:ascii="Candara" w:hAnsi="Candara"/>
        </w:rPr>
      </w:pPr>
      <w:r w:rsidRPr="00182E0E">
        <w:rPr>
          <w:rFonts w:ascii="Candara" w:hAnsi="Candara"/>
        </w:rPr>
        <w:t>faire respecter par le personnel le règlement intérieur et les consigne</w:t>
      </w:r>
      <w:r w:rsidR="008E5E3D" w:rsidRPr="00182E0E">
        <w:rPr>
          <w:rFonts w:ascii="Candara" w:hAnsi="Candara"/>
        </w:rPr>
        <w:t>s</w:t>
      </w:r>
      <w:r w:rsidRPr="00182E0E">
        <w:rPr>
          <w:rFonts w:ascii="Candara" w:hAnsi="Candara"/>
        </w:rPr>
        <w:t xml:space="preserve"> de sécurité en vigueur au sein des locaux du Client. </w:t>
      </w:r>
    </w:p>
    <w:p w14:paraId="2D005062" w14:textId="77777777" w:rsidR="0009172D" w:rsidRPr="00182E0E" w:rsidRDefault="0009172D" w:rsidP="0009172D">
      <w:pPr>
        <w:jc w:val="both"/>
        <w:rPr>
          <w:rFonts w:ascii="Candara" w:hAnsi="Candara"/>
        </w:rPr>
      </w:pPr>
      <w:r w:rsidRPr="00182E0E">
        <w:rPr>
          <w:rFonts w:ascii="Candara" w:hAnsi="Candara"/>
        </w:rPr>
        <w:t xml:space="preserve">Le Prestataire est responsable de tout dommage à l’origine d’un membre de son personnel qui surviendrait au cours de l’exécution des prestations. </w:t>
      </w:r>
    </w:p>
    <w:p w14:paraId="6E28F61E" w14:textId="1AB77717" w:rsidR="001A2217" w:rsidRPr="00182E0E" w:rsidRDefault="0009172D" w:rsidP="001A2217">
      <w:pPr>
        <w:jc w:val="both"/>
        <w:rPr>
          <w:rFonts w:ascii="Candara" w:hAnsi="Candara"/>
        </w:rPr>
      </w:pPr>
      <w:r w:rsidRPr="00182E0E">
        <w:rPr>
          <w:rFonts w:ascii="Candara" w:hAnsi="Candara"/>
        </w:rPr>
        <w:t>Le Prestataire informe le Client en cas de changement du référent ou du gérant affecté au Restaurant.</w:t>
      </w:r>
    </w:p>
    <w:p w14:paraId="1FE8511B" w14:textId="546F3511" w:rsidR="00E753B2" w:rsidRPr="00182E0E" w:rsidRDefault="00E753B2" w:rsidP="002F60D1">
      <w:pPr>
        <w:jc w:val="both"/>
        <w:rPr>
          <w:rFonts w:ascii="Candara" w:hAnsi="Candara"/>
        </w:rPr>
      </w:pPr>
      <w:r w:rsidRPr="00182E0E">
        <w:rPr>
          <w:rFonts w:ascii="Candara" w:hAnsi="Candara"/>
        </w:rPr>
        <w:t xml:space="preserve">Le Prestataire s’engage à ce que </w:t>
      </w:r>
      <w:bookmarkStart w:id="5" w:name="_Hlk113381720"/>
      <w:r w:rsidR="00AE5879" w:rsidRPr="00182E0E">
        <w:rPr>
          <w:rFonts w:ascii="Candara" w:hAnsi="Candara"/>
        </w:rPr>
        <w:t>les membres du personnel</w:t>
      </w:r>
      <w:bookmarkEnd w:id="5"/>
      <w:r w:rsidRPr="00182E0E">
        <w:rPr>
          <w:rFonts w:ascii="Candara" w:hAnsi="Candara"/>
        </w:rPr>
        <w:t xml:space="preserve"> intervenant au titre du présent contrat, y compris en qualité de remplaçants, ne fassent l’objet d’aucune mesure d’interdiction d’exercer une activité professionnelle impliquant un contact habituel avec des mineurs. Le Prestataire fera son affaire personnelle de toutes les investigations à mener à cet égard, dans le respect de la règlementation applicable.</w:t>
      </w:r>
    </w:p>
    <w:p w14:paraId="48B82D42" w14:textId="0B60707F" w:rsidR="0009172D" w:rsidRPr="00182E0E" w:rsidRDefault="0009172D" w:rsidP="001A2217">
      <w:pPr>
        <w:jc w:val="both"/>
        <w:rPr>
          <w:rFonts w:ascii="Candara" w:hAnsi="Candara"/>
        </w:rPr>
      </w:pPr>
      <w:r w:rsidRPr="00182E0E">
        <w:rPr>
          <w:rFonts w:ascii="Candara" w:hAnsi="Candara"/>
        </w:rPr>
        <w:t xml:space="preserve">La liste du personnel figurant en annexe </w:t>
      </w:r>
      <w:r w:rsidR="00AB1CF0" w:rsidRPr="00182E0E">
        <w:rPr>
          <w:rFonts w:ascii="Candara" w:hAnsi="Candara"/>
        </w:rPr>
        <w:t>6</w:t>
      </w:r>
      <w:r w:rsidR="00680FB4" w:rsidRPr="00182E0E">
        <w:rPr>
          <w:rFonts w:ascii="Candara" w:hAnsi="Candara" w:cs="Helvetica"/>
        </w:rPr>
        <w:t xml:space="preserve"> </w:t>
      </w:r>
      <w:r w:rsidRPr="00182E0E">
        <w:rPr>
          <w:rFonts w:ascii="Candara" w:hAnsi="Candara"/>
        </w:rPr>
        <w:t>est actualisée chaque année et envoyée au Client le 1</w:t>
      </w:r>
      <w:r w:rsidRPr="00182E0E">
        <w:rPr>
          <w:rFonts w:ascii="Candara" w:hAnsi="Candara"/>
          <w:vertAlign w:val="superscript"/>
        </w:rPr>
        <w:t>er</w:t>
      </w:r>
      <w:r w:rsidRPr="00182E0E">
        <w:rPr>
          <w:rFonts w:ascii="Candara" w:hAnsi="Candara"/>
        </w:rPr>
        <w:t xml:space="preserve"> septembre. </w:t>
      </w:r>
    </w:p>
    <w:p w14:paraId="3C091C84" w14:textId="1CACD376" w:rsidR="000B2467" w:rsidRPr="00182E0E" w:rsidRDefault="00F351E3" w:rsidP="00134C3F">
      <w:pPr>
        <w:jc w:val="both"/>
        <w:rPr>
          <w:rFonts w:ascii="Candara" w:hAnsi="Candara"/>
          <w:b/>
          <w:bCs/>
        </w:rPr>
      </w:pPr>
      <w:r w:rsidRPr="00182E0E">
        <w:rPr>
          <w:rFonts w:ascii="Candara" w:hAnsi="Candara"/>
        </w:rPr>
        <w:lastRenderedPageBreak/>
        <w:t>&lt;</w:t>
      </w:r>
      <w:r w:rsidR="00FC5EB6" w:rsidRPr="00182E0E">
        <w:rPr>
          <w:rFonts w:ascii="Candara" w:hAnsi="Candara"/>
        </w:rPr>
        <w:t>Le Prestataire et le Client réalisent d’un commun accord un plan de prévention des risques auxquels sont éventuellement exposés les salariés, conformément aux dispositions du code du travail (articles R.4512-6 et R.4512-12).&gt;</w:t>
      </w:r>
    </w:p>
    <w:p w14:paraId="5CAD2B7F" w14:textId="623F9377" w:rsidR="0009172D" w:rsidRPr="00182E0E" w:rsidRDefault="0013012D" w:rsidP="0009172D">
      <w:pPr>
        <w:jc w:val="both"/>
        <w:rPr>
          <w:rFonts w:ascii="Candara" w:hAnsi="Candara"/>
          <w:b/>
          <w:bCs/>
        </w:rPr>
      </w:pPr>
      <w:r w:rsidRPr="00182E0E">
        <w:rPr>
          <w:rFonts w:ascii="Candara" w:hAnsi="Candara"/>
          <w:b/>
          <w:bCs/>
        </w:rPr>
        <w:t>10</w:t>
      </w:r>
      <w:r w:rsidR="0009172D" w:rsidRPr="00182E0E">
        <w:rPr>
          <w:rFonts w:ascii="Candara" w:hAnsi="Candara"/>
          <w:b/>
          <w:bCs/>
        </w:rPr>
        <w:t xml:space="preserve">.3. Fin du </w:t>
      </w:r>
      <w:r w:rsidR="00D746AC" w:rsidRPr="00182E0E">
        <w:rPr>
          <w:rFonts w:ascii="Candara" w:hAnsi="Candara"/>
          <w:b/>
          <w:bCs/>
        </w:rPr>
        <w:t>C</w:t>
      </w:r>
      <w:r w:rsidR="0009172D" w:rsidRPr="00182E0E">
        <w:rPr>
          <w:rFonts w:ascii="Candara" w:hAnsi="Candara"/>
          <w:b/>
          <w:bCs/>
        </w:rPr>
        <w:t xml:space="preserve">ontrat </w:t>
      </w:r>
    </w:p>
    <w:p w14:paraId="7A6A8B8A" w14:textId="258DE080" w:rsidR="0009172D" w:rsidRPr="00182E0E" w:rsidRDefault="0009172D" w:rsidP="0009172D">
      <w:pPr>
        <w:jc w:val="both"/>
        <w:rPr>
          <w:rFonts w:ascii="Candara" w:hAnsi="Candara"/>
        </w:rPr>
      </w:pPr>
      <w:r w:rsidRPr="00182E0E">
        <w:rPr>
          <w:rFonts w:ascii="Candara" w:hAnsi="Candara"/>
        </w:rPr>
        <w:t xml:space="preserve">En cas de rupture du </w:t>
      </w:r>
      <w:r w:rsidR="008E5E3D" w:rsidRPr="00182E0E">
        <w:rPr>
          <w:rFonts w:ascii="Candara" w:hAnsi="Candara"/>
        </w:rPr>
        <w:t>C</w:t>
      </w:r>
      <w:r w:rsidRPr="00182E0E">
        <w:rPr>
          <w:rFonts w:ascii="Candara" w:hAnsi="Candara"/>
        </w:rPr>
        <w:t xml:space="preserve">ontrat pour quelque raison que ce soit, il sera fait application des dispositions légales et règlementaires assurant la continuité des contrats de travail avec le successeur du Prestataire ou le Client. Le Client facilitera la transition et la transmission des éléments entre le Prestataire et son successeur. </w:t>
      </w:r>
    </w:p>
    <w:p w14:paraId="64781641" w14:textId="39C88D62" w:rsidR="0009172D" w:rsidRPr="00182E0E" w:rsidRDefault="0009172D" w:rsidP="0009172D">
      <w:pPr>
        <w:jc w:val="both"/>
        <w:rPr>
          <w:rFonts w:ascii="Candara" w:hAnsi="Candara"/>
        </w:rPr>
      </w:pPr>
      <w:r w:rsidRPr="00182E0E">
        <w:rPr>
          <w:rFonts w:ascii="Candara" w:hAnsi="Candara"/>
        </w:rPr>
        <w:t xml:space="preserve">En cas de fermeture définitive du Restaurant, le Prestataire s’engage à appliquer la règlementation en matière de reclassement. Ainsi, il fera ses meilleurs efforts afin de reclasser le personnel auprès d’un de ses autres clients. A défaut de reclassement possible, le Prestataire supportera l’intégralité des frais et indemnités légales et conventionnelles liées à la rupture des contrats de travail. </w:t>
      </w:r>
    </w:p>
    <w:p w14:paraId="3B97323B" w14:textId="77777777" w:rsidR="0009172D" w:rsidRPr="00182E0E" w:rsidRDefault="0009172D" w:rsidP="0009172D">
      <w:pPr>
        <w:pStyle w:val="Paragraphedeliste"/>
        <w:jc w:val="both"/>
        <w:rPr>
          <w:rFonts w:ascii="Candara" w:hAnsi="Candara"/>
        </w:rPr>
      </w:pPr>
    </w:p>
    <w:p w14:paraId="326ED115" w14:textId="1135A072" w:rsidR="0009172D" w:rsidRPr="00182E0E" w:rsidRDefault="007C75B6" w:rsidP="0009172D">
      <w:pPr>
        <w:pStyle w:val="Paragraphedeliste"/>
        <w:numPr>
          <w:ilvl w:val="0"/>
          <w:numId w:val="3"/>
        </w:numPr>
        <w:ind w:left="1134" w:hanging="1134"/>
        <w:jc w:val="both"/>
        <w:rPr>
          <w:rFonts w:ascii="Candara" w:hAnsi="Candara"/>
          <w:b/>
          <w:bCs/>
        </w:rPr>
      </w:pPr>
      <w:r w:rsidRPr="00182E0E">
        <w:rPr>
          <w:rFonts w:ascii="Candara" w:hAnsi="Candara"/>
          <w:b/>
          <w:bCs/>
        </w:rPr>
        <w:t xml:space="preserve">Locaux et </w:t>
      </w:r>
      <w:r w:rsidR="009064BB" w:rsidRPr="00182E0E">
        <w:rPr>
          <w:rFonts w:ascii="Candara" w:hAnsi="Candara"/>
          <w:b/>
          <w:bCs/>
        </w:rPr>
        <w:t>M</w:t>
      </w:r>
      <w:r w:rsidR="0009172D" w:rsidRPr="00182E0E">
        <w:rPr>
          <w:rFonts w:ascii="Candara" w:hAnsi="Candara"/>
          <w:b/>
          <w:bCs/>
        </w:rPr>
        <w:t>atériels</w:t>
      </w:r>
    </w:p>
    <w:p w14:paraId="0DACC02D" w14:textId="75847F23" w:rsidR="00645401" w:rsidRPr="00182E0E" w:rsidRDefault="00645401" w:rsidP="007C75B6">
      <w:pPr>
        <w:jc w:val="both"/>
        <w:rPr>
          <w:rFonts w:ascii="Candara" w:hAnsi="Candara"/>
          <w:b/>
          <w:bCs/>
        </w:rPr>
      </w:pPr>
      <w:r w:rsidRPr="00182E0E">
        <w:rPr>
          <w:rFonts w:ascii="Candara" w:hAnsi="Candara"/>
          <w:b/>
          <w:bCs/>
        </w:rPr>
        <w:t>1</w:t>
      </w:r>
      <w:r w:rsidR="0013012D" w:rsidRPr="00182E0E">
        <w:rPr>
          <w:rFonts w:ascii="Candara" w:hAnsi="Candara"/>
          <w:b/>
          <w:bCs/>
        </w:rPr>
        <w:t>1</w:t>
      </w:r>
      <w:r w:rsidRPr="00182E0E">
        <w:rPr>
          <w:rFonts w:ascii="Candara" w:hAnsi="Candara"/>
          <w:b/>
          <w:bCs/>
        </w:rPr>
        <w:t>.1 Locaux et matériels</w:t>
      </w:r>
    </w:p>
    <w:p w14:paraId="2089501B" w14:textId="0F845E97" w:rsidR="007C75B6" w:rsidRPr="00182E0E" w:rsidRDefault="003B5D69" w:rsidP="007C75B6">
      <w:pPr>
        <w:jc w:val="both"/>
        <w:rPr>
          <w:rFonts w:ascii="Candara" w:hAnsi="Candara"/>
        </w:rPr>
      </w:pPr>
      <w:r w:rsidRPr="00182E0E">
        <w:rPr>
          <w:rFonts w:ascii="Candara" w:hAnsi="Candara"/>
        </w:rPr>
        <w:t xml:space="preserve">Le Client </w:t>
      </w:r>
      <w:r w:rsidR="00645401" w:rsidRPr="00182E0E">
        <w:rPr>
          <w:rFonts w:ascii="Candara" w:hAnsi="Candara"/>
        </w:rPr>
        <w:t>garantit au Prestataire pour la durée du présent contrat, et pour les besoins de l’exécution des prestations, l’utilisation gratuite</w:t>
      </w:r>
      <w:r w:rsidR="007822FB" w:rsidRPr="00182E0E">
        <w:rPr>
          <w:rFonts w:ascii="Candara" w:hAnsi="Candara"/>
        </w:rPr>
        <w:t>, paisible</w:t>
      </w:r>
      <w:r w:rsidR="00645401" w:rsidRPr="00182E0E">
        <w:rPr>
          <w:rFonts w:ascii="Candara" w:hAnsi="Candara"/>
        </w:rPr>
        <w:t xml:space="preserve"> et continue des locaux et matériels</w:t>
      </w:r>
      <w:r w:rsidR="000D051E" w:rsidRPr="00182E0E">
        <w:rPr>
          <w:rFonts w:ascii="Candara" w:hAnsi="Candara"/>
        </w:rPr>
        <w:t xml:space="preserve"> dont le Prestataire usera avec le même soin que s’ils étaient sa propriété.</w:t>
      </w:r>
    </w:p>
    <w:p w14:paraId="56E53B9C" w14:textId="77777777" w:rsidR="00D179B3" w:rsidRPr="00182E0E" w:rsidRDefault="00D179B3" w:rsidP="00D179B3">
      <w:pPr>
        <w:jc w:val="both"/>
        <w:rPr>
          <w:rFonts w:ascii="Candara" w:hAnsi="Candara"/>
        </w:rPr>
      </w:pPr>
      <w:r w:rsidRPr="00182E0E">
        <w:rPr>
          <w:rFonts w:ascii="Candara" w:hAnsi="Candara"/>
        </w:rPr>
        <w:t xml:space="preserve">Le Prestataire en fera une utilisation conforme à son activité et pour les seuls besoins de la réalisation des prestations visées à l’article 2. Il s’engage à les utiliser avec soin et à conserver en bon état de fonctionnement et de propreté pendant toute la durée du Contrat. En aucun cas le Prestataire ne pourra revendiquer la qualité de propriétaire du matériel. </w:t>
      </w:r>
    </w:p>
    <w:p w14:paraId="36B7D6C8" w14:textId="35A87EBC" w:rsidR="00446A2D" w:rsidRPr="00182E0E" w:rsidRDefault="00C632B2" w:rsidP="00E92901">
      <w:pPr>
        <w:jc w:val="both"/>
        <w:rPr>
          <w:rFonts w:ascii="Candara" w:hAnsi="Candara" w:cs="Helvetica"/>
        </w:rPr>
      </w:pPr>
      <w:r w:rsidRPr="00182E0E">
        <w:rPr>
          <w:rFonts w:ascii="Candara" w:hAnsi="Candara" w:cs="Helvetica"/>
        </w:rPr>
        <w:t>Le Client peut, à tout moment, contrôler les conditions d’utilisation par le Prestataire des installations, équipements et matériels qu’il met à sa disposition.</w:t>
      </w:r>
    </w:p>
    <w:p w14:paraId="6975A0DE" w14:textId="6A6C5C61" w:rsidR="000D051E" w:rsidRPr="00182E0E" w:rsidRDefault="000D051E" w:rsidP="007C75B6">
      <w:pPr>
        <w:jc w:val="both"/>
        <w:rPr>
          <w:rFonts w:ascii="Candara" w:hAnsi="Candara"/>
        </w:rPr>
      </w:pPr>
      <w:r w:rsidRPr="00182E0E">
        <w:rPr>
          <w:rFonts w:ascii="Candara" w:hAnsi="Candara"/>
        </w:rPr>
        <w:t>Le Client se réserve la possibilité d’utiliser ses locaux pour ses propres besoins en dehors des heures de service.</w:t>
      </w:r>
    </w:p>
    <w:p w14:paraId="383C41D6" w14:textId="77777777" w:rsidR="0011137B" w:rsidRPr="00182E0E" w:rsidRDefault="00463547" w:rsidP="0011137B">
      <w:pPr>
        <w:jc w:val="both"/>
        <w:rPr>
          <w:rFonts w:ascii="Candara" w:hAnsi="Candara"/>
        </w:rPr>
      </w:pPr>
      <w:r w:rsidRPr="00182E0E">
        <w:rPr>
          <w:rFonts w:ascii="Candara" w:hAnsi="Candara"/>
        </w:rPr>
        <w:t xml:space="preserve">Un état des locaux et matériels affectés par le Client au fonctionnement du service de restauration sera établi contradictoirement à la date de prise d’effet du </w:t>
      </w:r>
      <w:r w:rsidR="00445049" w:rsidRPr="00182E0E">
        <w:rPr>
          <w:rFonts w:ascii="Candara" w:hAnsi="Candara"/>
        </w:rPr>
        <w:t xml:space="preserve">présent </w:t>
      </w:r>
      <w:r w:rsidRPr="00182E0E">
        <w:rPr>
          <w:rFonts w:ascii="Candara" w:hAnsi="Candara"/>
        </w:rPr>
        <w:t>contrat et y sera annex</w:t>
      </w:r>
      <w:r w:rsidR="00445049" w:rsidRPr="00182E0E">
        <w:rPr>
          <w:rFonts w:ascii="Candara" w:hAnsi="Candara"/>
        </w:rPr>
        <w:t>é pour en faire partie intégrante.</w:t>
      </w:r>
      <w:r w:rsidR="0011137B" w:rsidRPr="00182E0E">
        <w:rPr>
          <w:rFonts w:ascii="Candara" w:hAnsi="Candara"/>
        </w:rPr>
        <w:t xml:space="preserve"> </w:t>
      </w:r>
    </w:p>
    <w:p w14:paraId="0EAF5EC1" w14:textId="77777777" w:rsidR="00423522" w:rsidRPr="00182E0E" w:rsidRDefault="00423522" w:rsidP="00423522">
      <w:pPr>
        <w:jc w:val="both"/>
        <w:rPr>
          <w:rFonts w:ascii="Candara" w:hAnsi="Candara" w:cs="Helvetica"/>
        </w:rPr>
      </w:pPr>
      <w:r w:rsidRPr="00182E0E">
        <w:rPr>
          <w:rFonts w:ascii="Candara" w:hAnsi="Candara" w:cs="Helvetica"/>
        </w:rPr>
        <w:t xml:space="preserve">En cas de rupture du contrat, le Prestataire restitue le matériel mis à disposition par le Client dans des conditions d’usure normale à l’utilisation qui en a été faite pour réaliser les prestations. Un inventaire quantitatif et qualitatif du matériel est effectué lors de la restitution. </w:t>
      </w:r>
      <w:r w:rsidRPr="00182E0E">
        <w:rPr>
          <w:rFonts w:ascii="Candara" w:hAnsi="Candara"/>
        </w:rPr>
        <w:t xml:space="preserve">Le Prestataire s’engage à supporter les éventuels frais de remise en état ou de remplacement des installations et matériels mis à disposition par le Client. </w:t>
      </w:r>
    </w:p>
    <w:p w14:paraId="30B06943" w14:textId="4079ADFD" w:rsidR="00AE423E" w:rsidRPr="00182E0E" w:rsidRDefault="00AE423E" w:rsidP="00AE423E">
      <w:pPr>
        <w:jc w:val="both"/>
        <w:rPr>
          <w:rFonts w:ascii="Candara" w:hAnsi="Candara" w:cs="Helvetica"/>
        </w:rPr>
      </w:pPr>
      <w:r w:rsidRPr="00182E0E">
        <w:rPr>
          <w:rFonts w:ascii="Candara" w:hAnsi="Candara" w:cs="Helvetica"/>
        </w:rPr>
        <w:t xml:space="preserve">Le Prestataire veille à ce que les </w:t>
      </w:r>
      <w:r w:rsidR="00AC2927" w:rsidRPr="00182E0E">
        <w:rPr>
          <w:rFonts w:ascii="Candara" w:hAnsi="Candara" w:cs="Helvetica"/>
        </w:rPr>
        <w:t xml:space="preserve">locaux, </w:t>
      </w:r>
      <w:r w:rsidRPr="00182E0E">
        <w:rPr>
          <w:rFonts w:ascii="Candara" w:hAnsi="Candara" w:cs="Helvetica"/>
        </w:rPr>
        <w:t>équipements et matériels demeurent conformes à la loi et aux règlements en vigueur</w:t>
      </w:r>
      <w:r w:rsidR="00AC2927" w:rsidRPr="00182E0E">
        <w:rPr>
          <w:rFonts w:ascii="Candara" w:hAnsi="Candara" w:cs="Helvetica"/>
        </w:rPr>
        <w:t>, notamment en matière d’hygiène et de sécurité au travail</w:t>
      </w:r>
      <w:r w:rsidRPr="00182E0E">
        <w:rPr>
          <w:rFonts w:ascii="Candara" w:hAnsi="Candara" w:cs="Helvetica"/>
        </w:rPr>
        <w:t>. A cette fin, il s’engage à informer sans délai le Client pour qu’il effectue toutes les modifications, travaux ou remplacements rendus obligatoires par la loi ou les règlements.</w:t>
      </w:r>
    </w:p>
    <w:p w14:paraId="5580D0FC" w14:textId="63B972C0" w:rsidR="00A26600" w:rsidRPr="00182E0E" w:rsidRDefault="00672D89" w:rsidP="007C75B6">
      <w:pPr>
        <w:jc w:val="both"/>
        <w:rPr>
          <w:rFonts w:ascii="Candara" w:hAnsi="Candara"/>
        </w:rPr>
      </w:pPr>
      <w:commentRangeStart w:id="6"/>
      <w:r w:rsidRPr="00182E0E">
        <w:rPr>
          <w:rFonts w:ascii="Candara" w:hAnsi="Candara"/>
        </w:rPr>
        <w:lastRenderedPageBreak/>
        <w:t xml:space="preserve">Conformément au </w:t>
      </w:r>
      <w:r w:rsidR="00A26600" w:rsidRPr="00182E0E">
        <w:rPr>
          <w:rFonts w:ascii="Candara" w:hAnsi="Candara"/>
        </w:rPr>
        <w:t>tableau de répartition des frais de fonctionnement en annexe</w:t>
      </w:r>
      <w:r w:rsidR="00071A72" w:rsidRPr="00182E0E">
        <w:rPr>
          <w:rFonts w:ascii="Candara" w:hAnsi="Candara"/>
        </w:rPr>
        <w:t xml:space="preserve"> 3</w:t>
      </w:r>
      <w:r w:rsidR="00A26600" w:rsidRPr="00182E0E">
        <w:rPr>
          <w:rFonts w:ascii="Candara" w:hAnsi="Candara"/>
        </w:rPr>
        <w:t>, le Client conserve</w:t>
      </w:r>
      <w:r w:rsidR="00E03A1A" w:rsidRPr="00182E0E">
        <w:rPr>
          <w:rFonts w:ascii="Candara" w:hAnsi="Candara"/>
        </w:rPr>
        <w:t xml:space="preserve"> </w:t>
      </w:r>
      <w:r w:rsidR="00A26600" w:rsidRPr="00182E0E">
        <w:rPr>
          <w:rFonts w:ascii="Candara" w:hAnsi="Candara"/>
        </w:rPr>
        <w:t>la charge</w:t>
      </w:r>
      <w:commentRangeEnd w:id="6"/>
      <w:r w:rsidR="00DA78F5" w:rsidRPr="00182E0E">
        <w:rPr>
          <w:rStyle w:val="Marquedecommentaire"/>
        </w:rPr>
        <w:commentReference w:id="6"/>
      </w:r>
      <w:r w:rsidR="00D8241E" w:rsidRPr="00182E0E">
        <w:rPr>
          <w:rFonts w:ascii="Candara" w:hAnsi="Candara"/>
        </w:rPr>
        <w:t> </w:t>
      </w:r>
      <w:r w:rsidR="00A26600" w:rsidRPr="00182E0E">
        <w:rPr>
          <w:rFonts w:ascii="Candara" w:hAnsi="Candara"/>
        </w:rPr>
        <w:t>:</w:t>
      </w:r>
    </w:p>
    <w:p w14:paraId="277C4A88" w14:textId="5C7419EC" w:rsidR="00D03AF7" w:rsidRPr="00182E0E" w:rsidRDefault="00D03AF7" w:rsidP="00DC02A4">
      <w:pPr>
        <w:pStyle w:val="Paragraphedeliste"/>
        <w:numPr>
          <w:ilvl w:val="0"/>
          <w:numId w:val="23"/>
        </w:numPr>
        <w:jc w:val="both"/>
        <w:rPr>
          <w:rFonts w:ascii="Candara" w:hAnsi="Candara"/>
        </w:rPr>
      </w:pPr>
      <w:r w:rsidRPr="00182E0E">
        <w:rPr>
          <w:rFonts w:ascii="Candara" w:hAnsi="Candara"/>
        </w:rPr>
        <w:t>de l</w:t>
      </w:r>
      <w:r w:rsidR="00F804E3" w:rsidRPr="00182E0E">
        <w:rPr>
          <w:rFonts w:ascii="Candara" w:hAnsi="Candara"/>
        </w:rPr>
        <w:t>a maintenance préventive et curative du matériel</w:t>
      </w:r>
      <w:r w:rsidR="00D8241E" w:rsidRPr="00182E0E">
        <w:rPr>
          <w:rFonts w:ascii="Candara" w:hAnsi="Candara" w:cs="Helvetica"/>
        </w:rPr>
        <w:t> </w:t>
      </w:r>
      <w:r w:rsidR="00DC02A4" w:rsidRPr="00182E0E">
        <w:rPr>
          <w:rFonts w:ascii="Candara" w:hAnsi="Candara" w:cs="Helvetica"/>
        </w:rPr>
        <w:t>;</w:t>
      </w:r>
    </w:p>
    <w:p w14:paraId="37A0A1F0" w14:textId="6D135B55" w:rsidR="00E90FC7" w:rsidRPr="00182E0E" w:rsidRDefault="00D03AF7" w:rsidP="00D03AF7">
      <w:pPr>
        <w:pStyle w:val="Paragraphedeliste"/>
        <w:numPr>
          <w:ilvl w:val="0"/>
          <w:numId w:val="23"/>
        </w:numPr>
        <w:jc w:val="both"/>
        <w:rPr>
          <w:rFonts w:ascii="Candara" w:hAnsi="Candara"/>
        </w:rPr>
      </w:pPr>
      <w:r w:rsidRPr="00182E0E">
        <w:rPr>
          <w:rFonts w:ascii="Candara" w:hAnsi="Candara"/>
        </w:rPr>
        <w:t>du</w:t>
      </w:r>
      <w:r w:rsidR="00E90FC7" w:rsidRPr="00182E0E">
        <w:rPr>
          <w:rFonts w:ascii="Candara" w:hAnsi="Candara"/>
        </w:rPr>
        <w:t xml:space="preserve"> renouvellement </w:t>
      </w:r>
      <w:r w:rsidR="009D50A9" w:rsidRPr="00182E0E">
        <w:rPr>
          <w:rFonts w:ascii="Candara" w:hAnsi="Candara"/>
        </w:rPr>
        <w:t>de la verrerie, de la vaisselle et du mobilier</w:t>
      </w:r>
      <w:r w:rsidR="00D8241E" w:rsidRPr="00182E0E">
        <w:rPr>
          <w:rFonts w:ascii="Candara" w:hAnsi="Candara"/>
        </w:rPr>
        <w:t> </w:t>
      </w:r>
      <w:r w:rsidR="00741E7D" w:rsidRPr="00182E0E">
        <w:rPr>
          <w:rFonts w:ascii="Candara" w:hAnsi="Candara"/>
        </w:rPr>
        <w:t>;</w:t>
      </w:r>
    </w:p>
    <w:p w14:paraId="692F9C3F" w14:textId="1AA3BB99" w:rsidR="009D50A9" w:rsidRPr="00182E0E" w:rsidRDefault="00111B26" w:rsidP="00F804E3">
      <w:pPr>
        <w:pStyle w:val="Paragraphedeliste"/>
        <w:numPr>
          <w:ilvl w:val="0"/>
          <w:numId w:val="23"/>
        </w:numPr>
        <w:jc w:val="both"/>
        <w:rPr>
          <w:rFonts w:ascii="Candara" w:hAnsi="Candara"/>
        </w:rPr>
      </w:pPr>
      <w:r w:rsidRPr="00182E0E">
        <w:rPr>
          <w:rFonts w:ascii="Candara" w:hAnsi="Candara"/>
        </w:rPr>
        <w:t xml:space="preserve">des containers, sacs et autres emballages destinés au stockage temporaire des déchets, conformément à la réglementation </w:t>
      </w:r>
      <w:r w:rsidR="00164EAE" w:rsidRPr="00182E0E">
        <w:rPr>
          <w:rFonts w:ascii="Candara" w:hAnsi="Candara"/>
        </w:rPr>
        <w:t>en vigueur</w:t>
      </w:r>
      <w:r w:rsidR="00D8241E" w:rsidRPr="00182E0E">
        <w:rPr>
          <w:rFonts w:ascii="Candara" w:hAnsi="Candara"/>
        </w:rPr>
        <w:t> </w:t>
      </w:r>
      <w:r w:rsidR="00741E7D" w:rsidRPr="00182E0E">
        <w:rPr>
          <w:rFonts w:ascii="Candara" w:hAnsi="Candara"/>
        </w:rPr>
        <w:t>;</w:t>
      </w:r>
    </w:p>
    <w:p w14:paraId="1486D937" w14:textId="1660AFD5" w:rsidR="00164EAE" w:rsidRPr="00182E0E" w:rsidRDefault="00164EAE" w:rsidP="00F804E3">
      <w:pPr>
        <w:pStyle w:val="Paragraphedeliste"/>
        <w:numPr>
          <w:ilvl w:val="0"/>
          <w:numId w:val="23"/>
        </w:numPr>
        <w:jc w:val="both"/>
        <w:rPr>
          <w:rFonts w:ascii="Candara" w:hAnsi="Candara"/>
        </w:rPr>
      </w:pPr>
      <w:r w:rsidRPr="00182E0E">
        <w:rPr>
          <w:rFonts w:ascii="Candara" w:hAnsi="Candara"/>
        </w:rPr>
        <w:t>du nettoyage des vitrages, des hottes, filtres, gaines et dômes, des murs et des plafon</w:t>
      </w:r>
      <w:r w:rsidR="002A1AD0" w:rsidRPr="00182E0E">
        <w:rPr>
          <w:rFonts w:ascii="Candara" w:hAnsi="Candara"/>
        </w:rPr>
        <w:t>d</w:t>
      </w:r>
      <w:r w:rsidRPr="00182E0E">
        <w:rPr>
          <w:rFonts w:ascii="Candara" w:hAnsi="Candara"/>
        </w:rPr>
        <w:t>s</w:t>
      </w:r>
      <w:r w:rsidR="00D8241E" w:rsidRPr="00182E0E">
        <w:rPr>
          <w:rFonts w:ascii="Candara" w:hAnsi="Candara"/>
        </w:rPr>
        <w:t> </w:t>
      </w:r>
      <w:r w:rsidR="00741E7D" w:rsidRPr="00182E0E">
        <w:rPr>
          <w:rFonts w:ascii="Candara" w:hAnsi="Candara"/>
        </w:rPr>
        <w:t>;</w:t>
      </w:r>
    </w:p>
    <w:p w14:paraId="4AB11A7D" w14:textId="050322FD" w:rsidR="00164EAE" w:rsidRPr="00182E0E" w:rsidRDefault="00C12623" w:rsidP="00F804E3">
      <w:pPr>
        <w:pStyle w:val="Paragraphedeliste"/>
        <w:numPr>
          <w:ilvl w:val="0"/>
          <w:numId w:val="23"/>
        </w:numPr>
        <w:jc w:val="both"/>
        <w:rPr>
          <w:rFonts w:ascii="Candara" w:hAnsi="Candara"/>
        </w:rPr>
      </w:pPr>
      <w:r w:rsidRPr="00182E0E">
        <w:rPr>
          <w:rFonts w:ascii="Candara" w:hAnsi="Candara"/>
        </w:rPr>
        <w:t>d</w:t>
      </w:r>
      <w:r w:rsidR="00164EAE" w:rsidRPr="00182E0E">
        <w:rPr>
          <w:rFonts w:ascii="Candara" w:hAnsi="Candara"/>
        </w:rPr>
        <w:t>u nettoyage industriel des sol</w:t>
      </w:r>
      <w:r w:rsidR="002536F3" w:rsidRPr="00182E0E">
        <w:rPr>
          <w:rFonts w:ascii="Candara" w:hAnsi="Candara"/>
        </w:rPr>
        <w:t>s</w:t>
      </w:r>
      <w:r w:rsidR="00D8241E" w:rsidRPr="00182E0E">
        <w:rPr>
          <w:rFonts w:ascii="Candara" w:hAnsi="Candara"/>
        </w:rPr>
        <w:t> </w:t>
      </w:r>
      <w:r w:rsidR="00741E7D" w:rsidRPr="00182E0E">
        <w:rPr>
          <w:rFonts w:ascii="Candara" w:hAnsi="Candara"/>
        </w:rPr>
        <w:t>;</w:t>
      </w:r>
    </w:p>
    <w:p w14:paraId="1ED6269D" w14:textId="1CD11D4B" w:rsidR="002536F3" w:rsidRPr="00182E0E" w:rsidRDefault="002536F3" w:rsidP="00F804E3">
      <w:pPr>
        <w:pStyle w:val="Paragraphedeliste"/>
        <w:numPr>
          <w:ilvl w:val="0"/>
          <w:numId w:val="23"/>
        </w:numPr>
        <w:jc w:val="both"/>
        <w:rPr>
          <w:rFonts w:ascii="Candara" w:hAnsi="Candara"/>
        </w:rPr>
      </w:pPr>
      <w:r w:rsidRPr="00182E0E">
        <w:rPr>
          <w:rFonts w:ascii="Candara" w:hAnsi="Candara"/>
        </w:rPr>
        <w:t xml:space="preserve">du curage et vidange des égouts, évacuation des déchets, ordures et emballages ainsi que des eaux grasses, en vue de leur traitement conformément à la réglementation </w:t>
      </w:r>
      <w:r w:rsidR="00D257FF" w:rsidRPr="00182E0E">
        <w:rPr>
          <w:rFonts w:ascii="Candara" w:hAnsi="Candara"/>
        </w:rPr>
        <w:t>en vigueur</w:t>
      </w:r>
      <w:r w:rsidR="00D8241E" w:rsidRPr="00182E0E">
        <w:rPr>
          <w:rFonts w:ascii="Candara" w:hAnsi="Candara"/>
        </w:rPr>
        <w:t> </w:t>
      </w:r>
      <w:r w:rsidR="00741E7D" w:rsidRPr="00182E0E">
        <w:rPr>
          <w:rFonts w:ascii="Candara" w:hAnsi="Candara"/>
        </w:rPr>
        <w:t>;</w:t>
      </w:r>
    </w:p>
    <w:p w14:paraId="2A94F213" w14:textId="319317D5" w:rsidR="00497887" w:rsidRPr="00182E0E" w:rsidRDefault="00D257FF" w:rsidP="00350D67">
      <w:pPr>
        <w:pStyle w:val="Paragraphedeliste"/>
        <w:numPr>
          <w:ilvl w:val="0"/>
          <w:numId w:val="23"/>
        </w:numPr>
        <w:jc w:val="both"/>
        <w:rPr>
          <w:rFonts w:ascii="Candara" w:hAnsi="Candara"/>
        </w:rPr>
      </w:pPr>
      <w:r w:rsidRPr="00182E0E">
        <w:rPr>
          <w:rFonts w:ascii="Candara" w:hAnsi="Candara"/>
        </w:rPr>
        <w:t>de la fourniture des fluides</w:t>
      </w:r>
      <w:r w:rsidR="00350D67" w:rsidRPr="00182E0E">
        <w:rPr>
          <w:rFonts w:ascii="Candara" w:hAnsi="Candara"/>
        </w:rPr>
        <w:t xml:space="preserve">, </w:t>
      </w:r>
      <w:r w:rsidR="00497887" w:rsidRPr="00182E0E">
        <w:rPr>
          <w:rFonts w:ascii="Candara" w:hAnsi="Candara"/>
        </w:rPr>
        <w:t>et</w:t>
      </w:r>
    </w:p>
    <w:p w14:paraId="4EB20A38" w14:textId="3F930AE9" w:rsidR="00DC369E" w:rsidRPr="00182E0E" w:rsidRDefault="00350D67">
      <w:pPr>
        <w:pStyle w:val="Paragraphedeliste"/>
        <w:numPr>
          <w:ilvl w:val="0"/>
          <w:numId w:val="23"/>
        </w:numPr>
        <w:jc w:val="both"/>
        <w:rPr>
          <w:rFonts w:ascii="Candara" w:hAnsi="Candara"/>
        </w:rPr>
      </w:pPr>
      <w:r w:rsidRPr="00182E0E">
        <w:rPr>
          <w:rFonts w:ascii="Candara" w:hAnsi="Candara"/>
        </w:rPr>
        <w:t xml:space="preserve">du chauffage </w:t>
      </w:r>
      <w:r w:rsidR="00497887" w:rsidRPr="00182E0E">
        <w:rPr>
          <w:rFonts w:ascii="Candara" w:hAnsi="Candara"/>
        </w:rPr>
        <w:t>et du conditionnement de l’air.</w:t>
      </w:r>
    </w:p>
    <w:p w14:paraId="5D930C82" w14:textId="6D6411CA" w:rsidR="00DC02A4" w:rsidRPr="00182E0E" w:rsidRDefault="00DC02A4" w:rsidP="00DC02A4">
      <w:pPr>
        <w:jc w:val="both"/>
        <w:rPr>
          <w:rFonts w:ascii="Candara" w:hAnsi="Candara"/>
        </w:rPr>
      </w:pPr>
      <w:r w:rsidRPr="00182E0E">
        <w:rPr>
          <w:rFonts w:ascii="Candara" w:hAnsi="Candara" w:cs="Helvetica"/>
        </w:rPr>
        <w:t>En cas de dysfonctionnements, défectuosités, pannes ou incidents</w:t>
      </w:r>
      <w:r w:rsidR="00DE062D" w:rsidRPr="00182E0E">
        <w:rPr>
          <w:rFonts w:ascii="Candara" w:hAnsi="Candara" w:cs="Helvetica"/>
        </w:rPr>
        <w:t xml:space="preserve"> du matériel</w:t>
      </w:r>
      <w:r w:rsidRPr="00182E0E">
        <w:rPr>
          <w:rFonts w:ascii="Candara" w:hAnsi="Candara" w:cs="Helvetica"/>
        </w:rPr>
        <w:t>, le Prestataire s’engage à en informer sans délai le Client.</w:t>
      </w:r>
    </w:p>
    <w:p w14:paraId="0A54A6F2" w14:textId="355B4758" w:rsidR="00C62838" w:rsidRPr="00182E0E" w:rsidRDefault="00A26600" w:rsidP="00092936">
      <w:pPr>
        <w:jc w:val="both"/>
        <w:rPr>
          <w:rFonts w:ascii="Candara" w:hAnsi="Candara"/>
          <w:b/>
          <w:bCs/>
        </w:rPr>
      </w:pPr>
      <w:r w:rsidRPr="00182E0E">
        <w:rPr>
          <w:rFonts w:ascii="Candara" w:hAnsi="Candara"/>
        </w:rPr>
        <w:t xml:space="preserve"> </w:t>
      </w:r>
      <w:r w:rsidR="0013012D" w:rsidRPr="00182E0E">
        <w:rPr>
          <w:rFonts w:ascii="Candara" w:hAnsi="Candara"/>
          <w:b/>
          <w:bCs/>
        </w:rPr>
        <w:t>11</w:t>
      </w:r>
      <w:r w:rsidR="00C62838" w:rsidRPr="00182E0E">
        <w:rPr>
          <w:rFonts w:ascii="Candara" w:hAnsi="Candara"/>
          <w:b/>
          <w:bCs/>
        </w:rPr>
        <w:t>.</w:t>
      </w:r>
      <w:r w:rsidR="0013012D" w:rsidRPr="00182E0E">
        <w:rPr>
          <w:rFonts w:ascii="Candara" w:hAnsi="Candara"/>
          <w:b/>
          <w:bCs/>
        </w:rPr>
        <w:t>2</w:t>
      </w:r>
      <w:r w:rsidR="00C62838" w:rsidRPr="00182E0E">
        <w:rPr>
          <w:rFonts w:ascii="Candara" w:hAnsi="Candara"/>
          <w:b/>
          <w:bCs/>
        </w:rPr>
        <w:t>. Matériels mis à la disposition du Client par le Prestataire</w:t>
      </w:r>
      <w:r w:rsidR="00786191" w:rsidRPr="00182E0E">
        <w:rPr>
          <w:rFonts w:ascii="Candara" w:hAnsi="Candara"/>
          <w:b/>
          <w:bCs/>
        </w:rPr>
        <w:t xml:space="preserve"> à titre gracieux</w:t>
      </w:r>
    </w:p>
    <w:p w14:paraId="12002848" w14:textId="53B39B19" w:rsidR="00C62838" w:rsidRPr="00182E0E" w:rsidRDefault="00E46915" w:rsidP="00101452">
      <w:pPr>
        <w:jc w:val="both"/>
        <w:rPr>
          <w:rFonts w:ascii="Candara" w:hAnsi="Candara"/>
        </w:rPr>
      </w:pPr>
      <w:r w:rsidRPr="00182E0E">
        <w:rPr>
          <w:rFonts w:ascii="Candara" w:hAnsi="Candara"/>
        </w:rPr>
        <w:t xml:space="preserve">Le Prestataire </w:t>
      </w:r>
      <w:r w:rsidR="00795E8A" w:rsidRPr="00182E0E">
        <w:rPr>
          <w:rFonts w:ascii="Candara" w:hAnsi="Candara"/>
        </w:rPr>
        <w:t xml:space="preserve">met à disposition </w:t>
      </w:r>
      <w:r w:rsidRPr="00182E0E">
        <w:rPr>
          <w:rFonts w:ascii="Candara" w:hAnsi="Candara"/>
        </w:rPr>
        <w:t xml:space="preserve">du Client </w:t>
      </w:r>
      <w:r w:rsidR="00CF4D24" w:rsidRPr="00182E0E">
        <w:rPr>
          <w:rFonts w:ascii="Candara" w:hAnsi="Candara"/>
        </w:rPr>
        <w:t xml:space="preserve">à titre gracieux </w:t>
      </w:r>
      <w:r w:rsidRPr="00182E0E">
        <w:rPr>
          <w:rFonts w:ascii="Candara" w:hAnsi="Candara"/>
        </w:rPr>
        <w:t>d</w:t>
      </w:r>
      <w:r w:rsidR="00795E8A" w:rsidRPr="00182E0E">
        <w:rPr>
          <w:rFonts w:ascii="Candara" w:hAnsi="Candara"/>
        </w:rPr>
        <w:t>es équipements</w:t>
      </w:r>
      <w:r w:rsidRPr="00182E0E">
        <w:rPr>
          <w:rFonts w:ascii="Candara" w:hAnsi="Candara"/>
        </w:rPr>
        <w:t xml:space="preserve">, dont la </w:t>
      </w:r>
      <w:r w:rsidR="00212346" w:rsidRPr="00182E0E">
        <w:rPr>
          <w:rFonts w:ascii="Candara" w:hAnsi="Candara"/>
        </w:rPr>
        <w:t xml:space="preserve">liste </w:t>
      </w:r>
      <w:r w:rsidRPr="00182E0E">
        <w:rPr>
          <w:rFonts w:ascii="Candara" w:hAnsi="Candara"/>
        </w:rPr>
        <w:t xml:space="preserve">est </w:t>
      </w:r>
      <w:r w:rsidR="00CF4D24" w:rsidRPr="00182E0E">
        <w:rPr>
          <w:rFonts w:ascii="Candara" w:hAnsi="Candara"/>
        </w:rPr>
        <w:t xml:space="preserve">précisée </w:t>
      </w:r>
      <w:r w:rsidR="00212346" w:rsidRPr="00182E0E">
        <w:rPr>
          <w:rFonts w:ascii="Candara" w:hAnsi="Candara"/>
        </w:rPr>
        <w:t xml:space="preserve">en </w:t>
      </w:r>
      <w:r w:rsidR="00893550" w:rsidRPr="00182E0E">
        <w:rPr>
          <w:rFonts w:ascii="Candara" w:hAnsi="Candara"/>
        </w:rPr>
        <w:t xml:space="preserve">annexe </w:t>
      </w:r>
      <w:r w:rsidR="00A97719" w:rsidRPr="00182E0E">
        <w:rPr>
          <w:rFonts w:ascii="Candara" w:hAnsi="Candara"/>
        </w:rPr>
        <w:t>4</w:t>
      </w:r>
      <w:r w:rsidR="00C375EF" w:rsidRPr="00182E0E">
        <w:rPr>
          <w:rFonts w:ascii="Candara" w:hAnsi="Candara"/>
        </w:rPr>
        <w:t xml:space="preserve">. </w:t>
      </w:r>
    </w:p>
    <w:p w14:paraId="289323B5" w14:textId="23FF24D9" w:rsidR="0009172D" w:rsidRPr="00182E0E" w:rsidRDefault="0009172D" w:rsidP="0009172D">
      <w:pPr>
        <w:jc w:val="both"/>
        <w:rPr>
          <w:rFonts w:ascii="Candara" w:hAnsi="Candara"/>
        </w:rPr>
      </w:pPr>
      <w:r w:rsidRPr="00182E0E">
        <w:rPr>
          <w:rFonts w:ascii="Candara" w:hAnsi="Candara"/>
        </w:rPr>
        <w:t xml:space="preserve">Les équipements et matériels sont conformes à la règlementation en vigueur et en bon état de fonctionnement au jour de l’entrée en vigueur du Contrat. </w:t>
      </w:r>
    </w:p>
    <w:p w14:paraId="09124CF9" w14:textId="1F926063" w:rsidR="00A4106F" w:rsidRPr="00182E0E" w:rsidRDefault="00A4106F" w:rsidP="00A4106F">
      <w:pPr>
        <w:jc w:val="both"/>
        <w:rPr>
          <w:rFonts w:ascii="Candara" w:hAnsi="Candara" w:cs="Helvetica"/>
        </w:rPr>
      </w:pPr>
      <w:r w:rsidRPr="00182E0E">
        <w:rPr>
          <w:rFonts w:ascii="Candara" w:hAnsi="Candara" w:cs="Helvetica"/>
        </w:rPr>
        <w:t xml:space="preserve">En cas de rupture du Contrat, pour quelque raison que ce soit, le Prestataire reprendra l’ensemble du matériel mis à disposition au Client au sein de l’établissement. </w:t>
      </w:r>
    </w:p>
    <w:p w14:paraId="35825051" w14:textId="09CCB808" w:rsidR="00904E85" w:rsidRPr="00182E0E" w:rsidRDefault="0013012D" w:rsidP="00904E85">
      <w:pPr>
        <w:jc w:val="both"/>
        <w:rPr>
          <w:rFonts w:ascii="Candara" w:hAnsi="Candara"/>
          <w:b/>
          <w:bCs/>
        </w:rPr>
      </w:pPr>
      <w:r w:rsidRPr="00182E0E">
        <w:rPr>
          <w:rFonts w:ascii="Candara" w:hAnsi="Candara"/>
          <w:b/>
          <w:bCs/>
        </w:rPr>
        <w:t>11</w:t>
      </w:r>
      <w:r w:rsidR="00904E85" w:rsidRPr="00182E0E">
        <w:rPr>
          <w:rFonts w:ascii="Candara" w:hAnsi="Candara"/>
          <w:b/>
          <w:bCs/>
        </w:rPr>
        <w:t>.</w:t>
      </w:r>
      <w:r w:rsidRPr="00182E0E">
        <w:rPr>
          <w:rFonts w:ascii="Candara" w:hAnsi="Candara"/>
          <w:b/>
          <w:bCs/>
        </w:rPr>
        <w:t>3</w:t>
      </w:r>
      <w:r w:rsidR="00904E85" w:rsidRPr="00182E0E">
        <w:rPr>
          <w:rFonts w:ascii="Candara" w:hAnsi="Candara"/>
          <w:b/>
          <w:bCs/>
        </w:rPr>
        <w:t xml:space="preserve">. Matériels mis à la disposition du Client par le Prestataire </w:t>
      </w:r>
      <w:r w:rsidR="00101452" w:rsidRPr="00182E0E">
        <w:rPr>
          <w:rFonts w:ascii="Candara" w:hAnsi="Candara"/>
          <w:b/>
          <w:bCs/>
        </w:rPr>
        <w:t>avec investissement réalisé par le Prestataire</w:t>
      </w:r>
    </w:p>
    <w:p w14:paraId="1B5D82E3" w14:textId="44004584" w:rsidR="00CF4D24" w:rsidRPr="00182E0E" w:rsidRDefault="00CF4D24" w:rsidP="00CF4D24">
      <w:pPr>
        <w:jc w:val="both"/>
        <w:rPr>
          <w:rFonts w:ascii="Candara" w:hAnsi="Candara"/>
        </w:rPr>
      </w:pPr>
      <w:r w:rsidRPr="00182E0E">
        <w:rPr>
          <w:rFonts w:ascii="Candara" w:hAnsi="Candara"/>
        </w:rPr>
        <w:t xml:space="preserve">Le Prestataire met à disposition du Client des équipements, dont la liste est précisée en annexe </w:t>
      </w:r>
      <w:r w:rsidR="00A97719" w:rsidRPr="00182E0E">
        <w:rPr>
          <w:rFonts w:ascii="Candara" w:hAnsi="Candara"/>
        </w:rPr>
        <w:t>4</w:t>
      </w:r>
      <w:r w:rsidR="00DE062D" w:rsidRPr="00182E0E">
        <w:rPr>
          <w:rFonts w:ascii="Candara" w:hAnsi="Candara"/>
        </w:rPr>
        <w:t>.</w:t>
      </w:r>
      <w:r w:rsidRPr="00182E0E">
        <w:rPr>
          <w:rFonts w:ascii="Candara" w:hAnsi="Candara"/>
        </w:rPr>
        <w:t xml:space="preserve"> </w:t>
      </w:r>
    </w:p>
    <w:p w14:paraId="39BD2485" w14:textId="10B4C94B" w:rsidR="004314C6" w:rsidRPr="00182E0E" w:rsidRDefault="0009172D" w:rsidP="009870B9">
      <w:pPr>
        <w:jc w:val="both"/>
        <w:rPr>
          <w:rFonts w:ascii="Candara" w:hAnsi="Candara" w:cs="Helvetica"/>
        </w:rPr>
      </w:pPr>
      <w:r w:rsidRPr="00182E0E">
        <w:rPr>
          <w:rFonts w:ascii="Candara" w:hAnsi="Candara"/>
        </w:rPr>
        <w:t xml:space="preserve">Il est convenu entre les Parties que le Prestataire prenne à sa charge les investissements </w:t>
      </w:r>
      <w:r w:rsidRPr="00182E0E">
        <w:rPr>
          <w:rFonts w:ascii="Candara" w:hAnsi="Candara" w:cs="Helvetica"/>
        </w:rPr>
        <w:t xml:space="preserve">pour un montant de </w:t>
      </w:r>
      <w:r w:rsidR="004D6315" w:rsidRPr="00182E0E">
        <w:rPr>
          <w:rFonts w:ascii="Candara" w:hAnsi="Candara" w:cs="Helvetica"/>
        </w:rPr>
        <w:t>[•]</w:t>
      </w:r>
      <w:r w:rsidRPr="00182E0E">
        <w:rPr>
          <w:rFonts w:ascii="Candara" w:hAnsi="Candara" w:cs="Helvetica"/>
        </w:rPr>
        <w:t xml:space="preserve">. </w:t>
      </w:r>
      <w:r w:rsidR="0076142D" w:rsidRPr="00182E0E">
        <w:rPr>
          <w:rFonts w:ascii="Candara" w:hAnsi="Candara" w:cs="Helvetica"/>
        </w:rPr>
        <w:t xml:space="preserve">L‘ensemble de ce matériel est amorti à partir du </w:t>
      </w:r>
      <w:r w:rsidR="005C569E" w:rsidRPr="00182E0E">
        <w:rPr>
          <w:rFonts w:ascii="Candara" w:hAnsi="Candara" w:cs="Helvetica"/>
        </w:rPr>
        <w:t xml:space="preserve">&lt;à compléter&gt; sur une durée de &lt;à compléter&gt;. Les tableaux d’amortissement </w:t>
      </w:r>
      <w:r w:rsidR="00C35AAE" w:rsidRPr="00182E0E">
        <w:rPr>
          <w:rFonts w:ascii="Candara" w:hAnsi="Candara" w:cs="Helvetica"/>
        </w:rPr>
        <w:t xml:space="preserve">sont </w:t>
      </w:r>
      <w:r w:rsidR="002C03E4" w:rsidRPr="00182E0E">
        <w:rPr>
          <w:rFonts w:ascii="Candara" w:hAnsi="Candara" w:cs="Helvetica"/>
        </w:rPr>
        <w:t>annexés au contrat (</w:t>
      </w:r>
      <w:r w:rsidR="00C35AAE" w:rsidRPr="00182E0E">
        <w:rPr>
          <w:rFonts w:ascii="Candara" w:hAnsi="Candara" w:cs="Helvetica"/>
        </w:rPr>
        <w:t xml:space="preserve">annexe </w:t>
      </w:r>
      <w:r w:rsidR="00C77850" w:rsidRPr="00182E0E">
        <w:rPr>
          <w:rFonts w:ascii="Candara" w:hAnsi="Candara" w:cs="Helvetica"/>
        </w:rPr>
        <w:t>5</w:t>
      </w:r>
      <w:r w:rsidR="002C03E4" w:rsidRPr="00182E0E">
        <w:rPr>
          <w:rFonts w:ascii="Candara" w:hAnsi="Candara" w:cs="Helvetica"/>
        </w:rPr>
        <w:t>)</w:t>
      </w:r>
      <w:r w:rsidR="00C35AAE" w:rsidRPr="00182E0E">
        <w:rPr>
          <w:rFonts w:ascii="Candara" w:hAnsi="Candara" w:cs="Helvetica"/>
        </w:rPr>
        <w:t>.</w:t>
      </w:r>
      <w:r w:rsidR="00CE1FB0" w:rsidRPr="00182E0E">
        <w:rPr>
          <w:rFonts w:ascii="Candara" w:hAnsi="Candara" w:cs="Helvetica"/>
        </w:rPr>
        <w:t xml:space="preserve"> </w:t>
      </w:r>
      <w:r w:rsidRPr="00182E0E">
        <w:rPr>
          <w:rFonts w:ascii="Candara" w:hAnsi="Candara" w:cs="Helvetica"/>
        </w:rPr>
        <w:t xml:space="preserve">A l’issue </w:t>
      </w:r>
      <w:r w:rsidR="009870B9" w:rsidRPr="00182E0E">
        <w:rPr>
          <w:rFonts w:ascii="Candara" w:hAnsi="Candara" w:cs="Helvetica"/>
        </w:rPr>
        <w:t>de la période d’amortissement</w:t>
      </w:r>
      <w:r w:rsidRPr="00182E0E">
        <w:rPr>
          <w:rFonts w:ascii="Candara" w:hAnsi="Candara" w:cs="Helvetica"/>
        </w:rPr>
        <w:t xml:space="preserve">, ils deviennent la propriété pleine et entière du Client. </w:t>
      </w:r>
    </w:p>
    <w:p w14:paraId="235CBD23" w14:textId="03FD5160" w:rsidR="00BC235A" w:rsidRPr="00182E0E" w:rsidRDefault="004314C6" w:rsidP="005C0529">
      <w:pPr>
        <w:jc w:val="both"/>
        <w:rPr>
          <w:rFonts w:ascii="Candara" w:hAnsi="Candara"/>
        </w:rPr>
      </w:pPr>
      <w:r w:rsidRPr="00182E0E">
        <w:rPr>
          <w:rFonts w:ascii="Candara" w:hAnsi="Candara"/>
        </w:rPr>
        <w:t xml:space="preserve">En cas de rupture du Contrat avant le terme de la période d’amortissement, le Client </w:t>
      </w:r>
      <w:r w:rsidR="00CE1FB0" w:rsidRPr="00182E0E">
        <w:rPr>
          <w:rFonts w:ascii="Candara" w:hAnsi="Candara"/>
        </w:rPr>
        <w:t xml:space="preserve">s’engage à reprendre à son compte </w:t>
      </w:r>
      <w:r w:rsidR="0098647A" w:rsidRPr="00182E0E">
        <w:rPr>
          <w:rFonts w:ascii="Candara" w:hAnsi="Candara"/>
        </w:rPr>
        <w:t xml:space="preserve">ou à faire reprendre par le successeur du Prestataire l’ensemble du matériel mis à disposition </w:t>
      </w:r>
      <w:r w:rsidR="00AB1B7E" w:rsidRPr="00182E0E">
        <w:rPr>
          <w:rFonts w:ascii="Candara" w:hAnsi="Candara"/>
        </w:rPr>
        <w:t xml:space="preserve">par le Prestataire </w:t>
      </w:r>
      <w:r w:rsidR="008704F4" w:rsidRPr="00182E0E">
        <w:rPr>
          <w:rFonts w:ascii="Candara" w:hAnsi="Candara"/>
        </w:rPr>
        <w:t xml:space="preserve">pour sa valeur nette comptable à la date de rupture. </w:t>
      </w:r>
    </w:p>
    <w:p w14:paraId="0B57BD9B" w14:textId="77777777" w:rsidR="000B2467" w:rsidRPr="00182E0E" w:rsidRDefault="000B2467" w:rsidP="00052DD7">
      <w:pPr>
        <w:jc w:val="both"/>
        <w:rPr>
          <w:rFonts w:ascii="Candara" w:hAnsi="Candara"/>
        </w:rPr>
      </w:pPr>
    </w:p>
    <w:p w14:paraId="131139E5" w14:textId="77777777" w:rsidR="00DF2EB4" w:rsidRPr="00182E0E" w:rsidRDefault="00DF2EB4" w:rsidP="00DF2EB4">
      <w:pPr>
        <w:pStyle w:val="Paragraphedeliste"/>
        <w:numPr>
          <w:ilvl w:val="0"/>
          <w:numId w:val="3"/>
        </w:numPr>
        <w:ind w:left="1134" w:hanging="1134"/>
        <w:jc w:val="both"/>
        <w:rPr>
          <w:rFonts w:ascii="Candara" w:hAnsi="Candara"/>
          <w:b/>
          <w:bCs/>
        </w:rPr>
      </w:pPr>
      <w:r w:rsidRPr="00182E0E">
        <w:rPr>
          <w:rFonts w:ascii="Candara" w:hAnsi="Candara"/>
          <w:b/>
          <w:bCs/>
        </w:rPr>
        <w:t>Modalités de commande des repas</w:t>
      </w:r>
    </w:p>
    <w:p w14:paraId="12F75D4A" w14:textId="7F32108C" w:rsidR="000B2467" w:rsidRPr="00182E0E" w:rsidRDefault="00DF2EB4" w:rsidP="00DF2EB4">
      <w:pPr>
        <w:jc w:val="both"/>
        <w:rPr>
          <w:rFonts w:ascii="Candara" w:hAnsi="Candara"/>
        </w:rPr>
      </w:pPr>
      <w:r w:rsidRPr="00182E0E">
        <w:rPr>
          <w:rFonts w:ascii="Candara" w:hAnsi="Candara"/>
        </w:rPr>
        <w:t>Chaque vendredi, le Client transmettra au Prestataire par mail une prévision de commande de repas pour la semaine S+2. Le Client aura la possibilité d’ajuster le nombre de repas la veille du jour de livraison avant midi.</w:t>
      </w:r>
    </w:p>
    <w:p w14:paraId="1FF873A5" w14:textId="77777777" w:rsidR="0054019E" w:rsidRPr="00182E0E" w:rsidRDefault="0054019E" w:rsidP="00DF2EB4">
      <w:pPr>
        <w:jc w:val="both"/>
        <w:rPr>
          <w:rFonts w:ascii="Candara" w:hAnsi="Candara"/>
        </w:rPr>
      </w:pPr>
    </w:p>
    <w:p w14:paraId="53733EF7" w14:textId="10FC7055" w:rsidR="00AE227E" w:rsidRPr="00182E0E" w:rsidRDefault="006C3AF6" w:rsidP="007065F6">
      <w:pPr>
        <w:pStyle w:val="Paragraphedeliste"/>
        <w:numPr>
          <w:ilvl w:val="0"/>
          <w:numId w:val="3"/>
        </w:numPr>
        <w:ind w:left="1134" w:hanging="1134"/>
        <w:jc w:val="both"/>
        <w:rPr>
          <w:rFonts w:ascii="Candara" w:hAnsi="Candara"/>
          <w:b/>
          <w:bCs/>
        </w:rPr>
      </w:pPr>
      <w:r w:rsidRPr="00182E0E">
        <w:rPr>
          <w:rFonts w:ascii="Candara" w:hAnsi="Candara"/>
          <w:b/>
          <w:bCs/>
        </w:rPr>
        <w:lastRenderedPageBreak/>
        <w:t>Dispositions financières</w:t>
      </w:r>
    </w:p>
    <w:p w14:paraId="50A204EA" w14:textId="01713C48" w:rsidR="00116D3B" w:rsidRPr="00182E0E" w:rsidRDefault="00116D3B" w:rsidP="00370C06">
      <w:pPr>
        <w:jc w:val="both"/>
        <w:rPr>
          <w:rFonts w:ascii="Candara" w:hAnsi="Candara"/>
        </w:rPr>
      </w:pPr>
      <w:r w:rsidRPr="00182E0E">
        <w:rPr>
          <w:rFonts w:ascii="Candara" w:hAnsi="Candara"/>
        </w:rPr>
        <w:t xml:space="preserve">Tous les prix ci-dessous stipulés s’entendent hors taxes (HT) et seront majorés de la TVA au taux légalement en vigueur au jour de la réalisation des prestations. </w:t>
      </w:r>
    </w:p>
    <w:p w14:paraId="246D83BA" w14:textId="3B25528F" w:rsidR="00E87BAB" w:rsidRPr="00182E0E" w:rsidRDefault="00893D5B">
      <w:pPr>
        <w:rPr>
          <w:rFonts w:ascii="Candara" w:hAnsi="Candara"/>
          <w:b/>
          <w:bCs/>
        </w:rPr>
      </w:pPr>
      <w:r w:rsidRPr="00182E0E">
        <w:rPr>
          <w:rFonts w:ascii="Candara" w:hAnsi="Candara"/>
          <w:b/>
          <w:bCs/>
        </w:rPr>
        <w:t>13</w:t>
      </w:r>
      <w:r w:rsidR="007E52A0" w:rsidRPr="00182E0E">
        <w:rPr>
          <w:rFonts w:ascii="Candara" w:hAnsi="Candara"/>
          <w:b/>
          <w:bCs/>
        </w:rPr>
        <w:t xml:space="preserve">.1. </w:t>
      </w:r>
      <w:r w:rsidR="006C3AF6" w:rsidRPr="00182E0E">
        <w:rPr>
          <w:rFonts w:ascii="Candara" w:hAnsi="Candara"/>
          <w:b/>
          <w:bCs/>
        </w:rPr>
        <w:t>Prix des prestations</w:t>
      </w:r>
      <w:r w:rsidR="00AE227E" w:rsidRPr="00182E0E">
        <w:rPr>
          <w:rFonts w:ascii="Candara" w:hAnsi="Candara"/>
          <w:b/>
          <w:bCs/>
        </w:rPr>
        <w:t xml:space="preserve"> </w:t>
      </w:r>
    </w:p>
    <w:p w14:paraId="78A2A0BE" w14:textId="397E3668" w:rsidR="003A3DF2" w:rsidRPr="00182E0E" w:rsidRDefault="008A1B22" w:rsidP="005F496D">
      <w:pPr>
        <w:jc w:val="both"/>
        <w:rPr>
          <w:rFonts w:ascii="Candara" w:hAnsi="Candara"/>
        </w:rPr>
      </w:pPr>
      <w:r w:rsidRPr="00182E0E">
        <w:rPr>
          <w:rFonts w:ascii="Candara" w:hAnsi="Candara"/>
        </w:rPr>
        <w:t xml:space="preserve">Le prix d’un repas comprend l’ensemble des coûts et charges </w:t>
      </w:r>
      <w:r w:rsidR="00FD6E1F" w:rsidRPr="00182E0E">
        <w:rPr>
          <w:rFonts w:ascii="Candara" w:hAnsi="Candara"/>
        </w:rPr>
        <w:t>liés à la prestation rendue. Il se compose d</w:t>
      </w:r>
      <w:r w:rsidR="00467403" w:rsidRPr="00182E0E">
        <w:rPr>
          <w:rFonts w:ascii="Candara" w:hAnsi="Candara"/>
        </w:rPr>
        <w:t xml:space="preserve">u montant unitaire des repas et </w:t>
      </w:r>
      <w:r w:rsidR="00365CF1" w:rsidRPr="00182E0E">
        <w:rPr>
          <w:rFonts w:ascii="Candara" w:hAnsi="Candara"/>
        </w:rPr>
        <w:t xml:space="preserve">d’un montant </w:t>
      </w:r>
      <w:r w:rsidR="00467403" w:rsidRPr="00182E0E">
        <w:rPr>
          <w:rFonts w:ascii="Candara" w:hAnsi="Candara"/>
        </w:rPr>
        <w:t xml:space="preserve">de frais fixes se rapportant aux </w:t>
      </w:r>
      <w:r w:rsidR="000D3587" w:rsidRPr="00182E0E">
        <w:rPr>
          <w:rFonts w:ascii="Candara" w:hAnsi="Candara"/>
        </w:rPr>
        <w:t>coûts de fonctionnement de la cuisine centrale</w:t>
      </w:r>
      <w:r w:rsidR="006B721B" w:rsidRPr="00182E0E">
        <w:rPr>
          <w:rFonts w:ascii="Candara" w:hAnsi="Candara"/>
        </w:rPr>
        <w:t xml:space="preserve"> (frais d’exploitation, frais de personnel)</w:t>
      </w:r>
      <w:r w:rsidR="000D3587" w:rsidRPr="00182E0E">
        <w:rPr>
          <w:rFonts w:ascii="Candara" w:hAnsi="Candara"/>
        </w:rPr>
        <w:t xml:space="preserve">, aux </w:t>
      </w:r>
      <w:r w:rsidR="00F31D1F" w:rsidRPr="00182E0E">
        <w:rPr>
          <w:rFonts w:ascii="Candara" w:hAnsi="Candara"/>
        </w:rPr>
        <w:t>frais de livraison</w:t>
      </w:r>
      <w:r w:rsidR="0078229C" w:rsidRPr="00182E0E">
        <w:rPr>
          <w:rFonts w:ascii="Candara" w:hAnsi="Candara"/>
        </w:rPr>
        <w:t>,</w:t>
      </w:r>
      <w:r w:rsidR="00F31D1F" w:rsidRPr="00182E0E">
        <w:rPr>
          <w:rFonts w:ascii="Candara" w:hAnsi="Candara"/>
        </w:rPr>
        <w:t xml:space="preserve"> aux </w:t>
      </w:r>
      <w:r w:rsidR="0078229C" w:rsidRPr="00182E0E">
        <w:rPr>
          <w:rFonts w:ascii="Candara" w:hAnsi="Candara"/>
        </w:rPr>
        <w:t xml:space="preserve">coûts de fonctionnement </w:t>
      </w:r>
      <w:r w:rsidR="002934F8" w:rsidRPr="00182E0E">
        <w:rPr>
          <w:rFonts w:ascii="Candara" w:hAnsi="Candara"/>
        </w:rPr>
        <w:t xml:space="preserve">de la cuisine </w:t>
      </w:r>
      <w:r w:rsidR="0078229C" w:rsidRPr="00182E0E">
        <w:rPr>
          <w:rFonts w:ascii="Candara" w:hAnsi="Candara"/>
        </w:rPr>
        <w:t>de l’établissement</w:t>
      </w:r>
      <w:r w:rsidR="006B721B" w:rsidRPr="00182E0E">
        <w:rPr>
          <w:rFonts w:ascii="Candara" w:hAnsi="Candara"/>
        </w:rPr>
        <w:t xml:space="preserve"> (frais d’exploitation, frais de personnel)</w:t>
      </w:r>
      <w:r w:rsidR="00467403" w:rsidRPr="00182E0E">
        <w:rPr>
          <w:rFonts w:ascii="Candara" w:hAnsi="Candara"/>
        </w:rPr>
        <w:t xml:space="preserve">, </w:t>
      </w:r>
      <w:r w:rsidR="0078229C" w:rsidRPr="00182E0E">
        <w:rPr>
          <w:rFonts w:ascii="Candara" w:hAnsi="Candara"/>
        </w:rPr>
        <w:t>aux frais de siège</w:t>
      </w:r>
      <w:r w:rsidR="003E1C2C" w:rsidRPr="00182E0E">
        <w:rPr>
          <w:rFonts w:ascii="Candara" w:hAnsi="Candara"/>
        </w:rPr>
        <w:t xml:space="preserve"> du Prestataire</w:t>
      </w:r>
      <w:r w:rsidR="0078229C" w:rsidRPr="00182E0E">
        <w:rPr>
          <w:rFonts w:ascii="Candara" w:hAnsi="Candara"/>
        </w:rPr>
        <w:t xml:space="preserve"> et </w:t>
      </w:r>
      <w:r w:rsidR="00F31D1F" w:rsidRPr="00182E0E">
        <w:rPr>
          <w:rFonts w:ascii="Candara" w:hAnsi="Candara"/>
        </w:rPr>
        <w:t xml:space="preserve">à </w:t>
      </w:r>
      <w:r w:rsidR="003E1C2C" w:rsidRPr="00182E0E">
        <w:rPr>
          <w:rFonts w:ascii="Candara" w:hAnsi="Candara"/>
        </w:rPr>
        <w:t>s</w:t>
      </w:r>
      <w:r w:rsidR="003458A1" w:rsidRPr="00182E0E">
        <w:rPr>
          <w:rFonts w:ascii="Candara" w:hAnsi="Candara"/>
        </w:rPr>
        <w:t xml:space="preserve">a rémunération. </w:t>
      </w:r>
    </w:p>
    <w:p w14:paraId="5027DD7E" w14:textId="3A65A023" w:rsidR="00AE227E" w:rsidRPr="00182E0E" w:rsidRDefault="00AE227E" w:rsidP="005F496D">
      <w:pPr>
        <w:jc w:val="both"/>
        <w:rPr>
          <w:rFonts w:ascii="Candara" w:hAnsi="Candara"/>
        </w:rPr>
      </w:pPr>
      <w:r w:rsidRPr="00182E0E">
        <w:rPr>
          <w:rFonts w:ascii="Candara" w:hAnsi="Candara"/>
        </w:rPr>
        <w:t xml:space="preserve">Le prix </w:t>
      </w:r>
      <w:r w:rsidR="00D0679A" w:rsidRPr="00182E0E">
        <w:rPr>
          <w:rFonts w:ascii="Candara" w:hAnsi="Candara"/>
        </w:rPr>
        <w:t xml:space="preserve">unitaire </w:t>
      </w:r>
      <w:r w:rsidRPr="00182E0E">
        <w:rPr>
          <w:rFonts w:ascii="Candara" w:hAnsi="Candara"/>
        </w:rPr>
        <w:t xml:space="preserve">des </w:t>
      </w:r>
      <w:r w:rsidR="00E10A05" w:rsidRPr="00182E0E">
        <w:rPr>
          <w:rFonts w:ascii="Candara" w:hAnsi="Candara"/>
        </w:rPr>
        <w:t>repas</w:t>
      </w:r>
      <w:r w:rsidRPr="00182E0E">
        <w:rPr>
          <w:rFonts w:ascii="Candara" w:hAnsi="Candara"/>
        </w:rPr>
        <w:t xml:space="preserve"> s’établit forfaitairement </w:t>
      </w:r>
      <w:r w:rsidR="002E677E" w:rsidRPr="00182E0E">
        <w:rPr>
          <w:rFonts w:ascii="Candara" w:hAnsi="Candara"/>
        </w:rPr>
        <w:t xml:space="preserve">au couvert </w:t>
      </w:r>
      <w:r w:rsidRPr="00182E0E">
        <w:rPr>
          <w:rFonts w:ascii="Candara" w:hAnsi="Candara"/>
        </w:rPr>
        <w:t>comme suit</w:t>
      </w:r>
      <w:r w:rsidR="00D8241E" w:rsidRPr="00182E0E">
        <w:rPr>
          <w:rFonts w:ascii="Candara" w:hAnsi="Candara"/>
        </w:rPr>
        <w:t> </w:t>
      </w:r>
      <w:r w:rsidRPr="00182E0E">
        <w:rPr>
          <w:rFonts w:ascii="Candara" w:hAnsi="Candara"/>
        </w:rPr>
        <w:t xml:space="preserve">: </w:t>
      </w:r>
    </w:p>
    <w:p w14:paraId="1B4400A5" w14:textId="61F00897" w:rsidR="00AE227E" w:rsidRPr="00182E0E" w:rsidRDefault="00E10A05" w:rsidP="005F496D">
      <w:pPr>
        <w:pStyle w:val="Paragraphedeliste"/>
        <w:numPr>
          <w:ilvl w:val="0"/>
          <w:numId w:val="5"/>
        </w:numPr>
        <w:jc w:val="both"/>
        <w:rPr>
          <w:rFonts w:ascii="Candara" w:hAnsi="Candara"/>
        </w:rPr>
      </w:pPr>
      <w:r w:rsidRPr="00182E0E">
        <w:rPr>
          <w:rFonts w:ascii="Candara" w:hAnsi="Candara"/>
        </w:rPr>
        <w:t xml:space="preserve">Repas </w:t>
      </w:r>
      <w:r w:rsidR="00AE227E" w:rsidRPr="00182E0E">
        <w:rPr>
          <w:rFonts w:ascii="Candara" w:hAnsi="Candara"/>
        </w:rPr>
        <w:t>élèves</w:t>
      </w:r>
      <w:r w:rsidR="00D8241E" w:rsidRPr="00182E0E">
        <w:rPr>
          <w:rFonts w:ascii="Candara" w:hAnsi="Candara"/>
        </w:rPr>
        <w:t> </w:t>
      </w:r>
      <w:r w:rsidR="00AE227E" w:rsidRPr="00182E0E">
        <w:rPr>
          <w:rFonts w:ascii="Candara" w:hAnsi="Candara"/>
        </w:rPr>
        <w:t xml:space="preserve">: </w:t>
      </w:r>
      <w:r w:rsidR="00AE227E" w:rsidRPr="00182E0E">
        <w:rPr>
          <w:rFonts w:ascii="Candara" w:hAnsi="Candara" w:cs="Helvetica"/>
        </w:rPr>
        <w:t>[•] € HT </w:t>
      </w:r>
      <w:r w:rsidRPr="00182E0E">
        <w:rPr>
          <w:rFonts w:ascii="Candara" w:hAnsi="Candara" w:cs="Helvetica"/>
        </w:rPr>
        <w:t>l’unité</w:t>
      </w:r>
      <w:r w:rsidR="00D8241E" w:rsidRPr="00182E0E">
        <w:rPr>
          <w:rFonts w:ascii="Candara" w:hAnsi="Candara" w:cs="Helvetica"/>
        </w:rPr>
        <w:t> </w:t>
      </w:r>
      <w:r w:rsidRPr="00182E0E">
        <w:rPr>
          <w:rFonts w:ascii="Candara" w:hAnsi="Candara" w:cs="Helvetica"/>
        </w:rPr>
        <w:t>;</w:t>
      </w:r>
    </w:p>
    <w:p w14:paraId="43996F4E" w14:textId="5086810A" w:rsidR="004F35DA" w:rsidRPr="00182E0E" w:rsidRDefault="00E10A05" w:rsidP="004F35DA">
      <w:pPr>
        <w:pStyle w:val="Paragraphedeliste"/>
        <w:numPr>
          <w:ilvl w:val="0"/>
          <w:numId w:val="5"/>
        </w:numPr>
        <w:jc w:val="both"/>
        <w:rPr>
          <w:rFonts w:ascii="Candara" w:hAnsi="Candara"/>
        </w:rPr>
      </w:pPr>
      <w:r w:rsidRPr="00182E0E">
        <w:rPr>
          <w:rFonts w:ascii="Candara" w:hAnsi="Candara"/>
        </w:rPr>
        <w:t xml:space="preserve">Repas </w:t>
      </w:r>
      <w:r w:rsidR="00AE227E" w:rsidRPr="00182E0E">
        <w:rPr>
          <w:rFonts w:ascii="Candara" w:hAnsi="Candara"/>
        </w:rPr>
        <w:t>personnel d</w:t>
      </w:r>
      <w:r w:rsidR="0082632D" w:rsidRPr="00182E0E">
        <w:rPr>
          <w:rFonts w:ascii="Candara" w:hAnsi="Candara"/>
        </w:rPr>
        <w:t>u Client</w:t>
      </w:r>
      <w:r w:rsidR="00D0679A" w:rsidRPr="00182E0E">
        <w:rPr>
          <w:rFonts w:ascii="Candara" w:hAnsi="Candara"/>
        </w:rPr>
        <w:t xml:space="preserve"> ou invités externes</w:t>
      </w:r>
      <w:r w:rsidR="00D8241E" w:rsidRPr="00182E0E">
        <w:rPr>
          <w:rFonts w:ascii="Candara" w:hAnsi="Candara"/>
        </w:rPr>
        <w:t> </w:t>
      </w:r>
      <w:r w:rsidR="00AE227E" w:rsidRPr="00182E0E">
        <w:rPr>
          <w:rFonts w:ascii="Candara" w:hAnsi="Candara"/>
        </w:rPr>
        <w:t xml:space="preserve">: </w:t>
      </w:r>
      <w:r w:rsidR="00AE227E" w:rsidRPr="00182E0E">
        <w:rPr>
          <w:rFonts w:ascii="Candara" w:hAnsi="Candara" w:cs="Helvetica"/>
        </w:rPr>
        <w:t>[•] € HT</w:t>
      </w:r>
      <w:r w:rsidRPr="00182E0E">
        <w:rPr>
          <w:rFonts w:ascii="Candara" w:hAnsi="Candara" w:cs="Helvetica"/>
        </w:rPr>
        <w:t xml:space="preserve"> l’unité.</w:t>
      </w:r>
    </w:p>
    <w:p w14:paraId="5DD5704F" w14:textId="227C520D" w:rsidR="004D7CAC" w:rsidRPr="00182E0E" w:rsidRDefault="003458A1" w:rsidP="00B04A03">
      <w:pPr>
        <w:jc w:val="both"/>
        <w:rPr>
          <w:rFonts w:ascii="Candara" w:hAnsi="Candara" w:cs="Helvetica"/>
        </w:rPr>
      </w:pPr>
      <w:r w:rsidRPr="00182E0E">
        <w:rPr>
          <w:rFonts w:ascii="Candara" w:hAnsi="Candara"/>
        </w:rPr>
        <w:t xml:space="preserve">Le montant des frais fixes annuel s’élève à </w:t>
      </w:r>
      <w:r w:rsidRPr="00182E0E">
        <w:rPr>
          <w:rFonts w:ascii="Candara" w:hAnsi="Candara" w:cs="Helvetica"/>
        </w:rPr>
        <w:t>[•] € HT</w:t>
      </w:r>
      <w:r w:rsidR="002E4BB7" w:rsidRPr="00182E0E">
        <w:rPr>
          <w:rFonts w:ascii="Candara" w:hAnsi="Candara" w:cs="Helvetica"/>
        </w:rPr>
        <w:t>.</w:t>
      </w:r>
    </w:p>
    <w:p w14:paraId="0FE6865D" w14:textId="4B76320D" w:rsidR="003458A1" w:rsidRPr="00182E0E" w:rsidRDefault="004D7CAC" w:rsidP="005F496D">
      <w:pPr>
        <w:jc w:val="both"/>
        <w:rPr>
          <w:rFonts w:ascii="Candara" w:hAnsi="Candara"/>
        </w:rPr>
      </w:pPr>
      <w:r w:rsidRPr="00182E0E">
        <w:rPr>
          <w:rFonts w:ascii="Candara" w:hAnsi="Candara" w:cs="Helvetica"/>
        </w:rPr>
        <w:t>&lt;</w:t>
      </w:r>
      <w:r w:rsidR="00000D8B" w:rsidRPr="00182E0E">
        <w:rPr>
          <w:rFonts w:ascii="Candara" w:hAnsi="Candara" w:cs="Helvetica"/>
        </w:rPr>
        <w:t xml:space="preserve">Ce montant forfaitaire </w:t>
      </w:r>
      <w:r w:rsidRPr="00182E0E">
        <w:rPr>
          <w:rFonts w:ascii="Candara" w:hAnsi="Candara" w:cs="Helvetica"/>
        </w:rPr>
        <w:t xml:space="preserve">ne </w:t>
      </w:r>
      <w:r w:rsidR="00000D8B" w:rsidRPr="00182E0E">
        <w:rPr>
          <w:rFonts w:ascii="Candara" w:hAnsi="Candara" w:cs="Helvetica"/>
        </w:rPr>
        <w:t xml:space="preserve">prend </w:t>
      </w:r>
      <w:r w:rsidR="00E01195" w:rsidRPr="00182E0E">
        <w:rPr>
          <w:rFonts w:ascii="Candara" w:hAnsi="Candara" w:cs="Helvetica"/>
        </w:rPr>
        <w:t xml:space="preserve">pas </w:t>
      </w:r>
      <w:r w:rsidR="00000D8B" w:rsidRPr="00182E0E">
        <w:rPr>
          <w:rFonts w:ascii="Candara" w:hAnsi="Candara" w:cs="Helvetica"/>
        </w:rPr>
        <w:t>en compte les investissements réalisés par le Prestataire visés à l’article</w:t>
      </w:r>
      <w:r w:rsidR="00C94644" w:rsidRPr="00182E0E">
        <w:rPr>
          <w:rFonts w:ascii="Candara" w:hAnsi="Candara" w:cs="Helvetica"/>
        </w:rPr>
        <w:t xml:space="preserve"> </w:t>
      </w:r>
      <w:r w:rsidR="0095326F" w:rsidRPr="00182E0E">
        <w:rPr>
          <w:rFonts w:ascii="Candara" w:hAnsi="Candara" w:cs="Helvetica"/>
        </w:rPr>
        <w:t>11.3</w:t>
      </w:r>
      <w:r w:rsidR="00C94644" w:rsidRPr="00182E0E">
        <w:rPr>
          <w:rFonts w:ascii="Candara" w:hAnsi="Candara" w:cs="Helvetica"/>
        </w:rPr>
        <w:t xml:space="preserve"> </w:t>
      </w:r>
      <w:r w:rsidR="00956B43" w:rsidRPr="00182E0E">
        <w:rPr>
          <w:rFonts w:ascii="Candara" w:hAnsi="Candara" w:cs="Helvetica"/>
        </w:rPr>
        <w:t>et en</w:t>
      </w:r>
      <w:r w:rsidR="00C94644" w:rsidRPr="00182E0E">
        <w:rPr>
          <w:rFonts w:ascii="Candara" w:hAnsi="Candara" w:cs="Helvetica"/>
        </w:rPr>
        <w:t xml:space="preserve"> annexe </w:t>
      </w:r>
      <w:r w:rsidR="007F6EEB" w:rsidRPr="00182E0E">
        <w:rPr>
          <w:rFonts w:ascii="Candara" w:hAnsi="Candara" w:cs="Helvetica"/>
        </w:rPr>
        <w:t>4</w:t>
      </w:r>
      <w:r w:rsidRPr="00182E0E">
        <w:rPr>
          <w:rFonts w:ascii="Candara" w:hAnsi="Candara" w:cs="Helvetica"/>
        </w:rPr>
        <w:t xml:space="preserve">, </w:t>
      </w:r>
      <w:r w:rsidR="002E4BB7" w:rsidRPr="00182E0E">
        <w:rPr>
          <w:rFonts w:ascii="Candara" w:hAnsi="Candara" w:cs="Helvetica"/>
        </w:rPr>
        <w:t>dont les amortissements sont facturés de manière indépendante</w:t>
      </w:r>
      <w:r w:rsidR="00000D8B" w:rsidRPr="00182E0E">
        <w:rPr>
          <w:rFonts w:ascii="Candara" w:hAnsi="Candara" w:cs="Helvetica"/>
        </w:rPr>
        <w:t xml:space="preserve">&gt;. </w:t>
      </w:r>
    </w:p>
    <w:p w14:paraId="6AA4C0AA" w14:textId="6D0A823B" w:rsidR="000D3332" w:rsidRPr="00182E0E" w:rsidRDefault="003A3DF2" w:rsidP="005F496D">
      <w:pPr>
        <w:jc w:val="both"/>
        <w:rPr>
          <w:rFonts w:ascii="Candara" w:hAnsi="Candara" w:cs="Helvetica"/>
        </w:rPr>
      </w:pPr>
      <w:r w:rsidRPr="00182E0E">
        <w:rPr>
          <w:rFonts w:ascii="Candara" w:hAnsi="Candara" w:cs="Helvetica"/>
        </w:rPr>
        <w:t>Le prix des prestations exceptionnelles est défini</w:t>
      </w:r>
      <w:r w:rsidR="00911854" w:rsidRPr="00182E0E">
        <w:rPr>
          <w:rFonts w:ascii="Candara" w:hAnsi="Candara" w:cs="Helvetica"/>
        </w:rPr>
        <w:t xml:space="preserve"> entre les Parties au cas par cas. </w:t>
      </w:r>
    </w:p>
    <w:p w14:paraId="0A45F4B8" w14:textId="6E1CE100" w:rsidR="00312108" w:rsidRPr="00182E0E" w:rsidRDefault="00893D5B" w:rsidP="00A667DE">
      <w:pPr>
        <w:jc w:val="both"/>
        <w:rPr>
          <w:rFonts w:ascii="Candara" w:hAnsi="Candara"/>
          <w:b/>
          <w:bCs/>
        </w:rPr>
      </w:pPr>
      <w:r w:rsidRPr="00182E0E">
        <w:rPr>
          <w:rFonts w:ascii="Candara" w:hAnsi="Candara"/>
          <w:b/>
          <w:bCs/>
        </w:rPr>
        <w:t>13</w:t>
      </w:r>
      <w:r w:rsidR="00312108" w:rsidRPr="00182E0E">
        <w:rPr>
          <w:rFonts w:ascii="Candara" w:hAnsi="Candara"/>
          <w:b/>
          <w:bCs/>
        </w:rPr>
        <w:t xml:space="preserve">.2. Révision des prix </w:t>
      </w:r>
    </w:p>
    <w:p w14:paraId="21044194" w14:textId="7FE284E0" w:rsidR="00312108" w:rsidRPr="00182E0E" w:rsidRDefault="008D3202" w:rsidP="00A667DE">
      <w:pPr>
        <w:jc w:val="both"/>
        <w:rPr>
          <w:rFonts w:ascii="Candara" w:hAnsi="Candara"/>
        </w:rPr>
      </w:pPr>
      <w:r w:rsidRPr="00182E0E">
        <w:rPr>
          <w:rFonts w:ascii="Candara" w:hAnsi="Candara"/>
        </w:rPr>
        <w:t>Les prix pourront faire l’objet d’une révision annuelle pour application au 1</w:t>
      </w:r>
      <w:r w:rsidRPr="00182E0E">
        <w:rPr>
          <w:rFonts w:ascii="Candara" w:hAnsi="Candara"/>
          <w:vertAlign w:val="superscript"/>
        </w:rPr>
        <w:t>er</w:t>
      </w:r>
      <w:r w:rsidRPr="00182E0E">
        <w:rPr>
          <w:rFonts w:ascii="Candara" w:hAnsi="Candara"/>
        </w:rPr>
        <w:t xml:space="preserve"> septembre. </w:t>
      </w:r>
      <w:r w:rsidR="0088063B" w:rsidRPr="00182E0E">
        <w:rPr>
          <w:rFonts w:ascii="Candara" w:hAnsi="Candara"/>
        </w:rPr>
        <w:t xml:space="preserve">Il est convenu entre les Parties que les </w:t>
      </w:r>
      <w:r w:rsidR="00CE0056" w:rsidRPr="00182E0E">
        <w:rPr>
          <w:rFonts w:ascii="Candara" w:hAnsi="Candara"/>
        </w:rPr>
        <w:t xml:space="preserve">prix révisés </w:t>
      </w:r>
      <w:r w:rsidR="0088063B" w:rsidRPr="00182E0E">
        <w:rPr>
          <w:rFonts w:ascii="Candara" w:hAnsi="Candara"/>
        </w:rPr>
        <w:t xml:space="preserve">seront </w:t>
      </w:r>
      <w:r w:rsidR="00CE0056" w:rsidRPr="00182E0E">
        <w:rPr>
          <w:rFonts w:ascii="Candara" w:hAnsi="Candara"/>
        </w:rPr>
        <w:t xml:space="preserve">communiqués au Client </w:t>
      </w:r>
      <w:r w:rsidR="0088063B" w:rsidRPr="00182E0E">
        <w:rPr>
          <w:rFonts w:ascii="Candara" w:hAnsi="Candara"/>
        </w:rPr>
        <w:t>au plus tard le 1</w:t>
      </w:r>
      <w:r w:rsidR="0088063B" w:rsidRPr="00182E0E">
        <w:rPr>
          <w:rFonts w:ascii="Candara" w:hAnsi="Candara"/>
          <w:vertAlign w:val="superscript"/>
        </w:rPr>
        <w:t>er</w:t>
      </w:r>
      <w:r w:rsidR="0088063B" w:rsidRPr="00182E0E">
        <w:rPr>
          <w:rFonts w:ascii="Candara" w:hAnsi="Candara"/>
        </w:rPr>
        <w:t xml:space="preserve"> </w:t>
      </w:r>
      <w:r w:rsidR="001828F4" w:rsidRPr="00182E0E">
        <w:rPr>
          <w:rFonts w:ascii="Candara" w:hAnsi="Candara"/>
        </w:rPr>
        <w:t xml:space="preserve">juin </w:t>
      </w:r>
      <w:r w:rsidR="0088063B" w:rsidRPr="00182E0E">
        <w:rPr>
          <w:rFonts w:ascii="Candara" w:hAnsi="Candara"/>
        </w:rPr>
        <w:t>de chaque année pour une entrée en vigueur au 1</w:t>
      </w:r>
      <w:r w:rsidR="0088063B" w:rsidRPr="00182E0E">
        <w:rPr>
          <w:rFonts w:ascii="Candara" w:hAnsi="Candara"/>
          <w:vertAlign w:val="superscript"/>
        </w:rPr>
        <w:t xml:space="preserve">er </w:t>
      </w:r>
      <w:r w:rsidR="0088063B" w:rsidRPr="00182E0E">
        <w:rPr>
          <w:rFonts w:ascii="Candara" w:hAnsi="Candara"/>
        </w:rPr>
        <w:t xml:space="preserve">septembre suivant. </w:t>
      </w:r>
    </w:p>
    <w:p w14:paraId="49ECE7CE" w14:textId="2950625D" w:rsidR="009905BB" w:rsidRPr="00182E0E" w:rsidRDefault="009905BB" w:rsidP="00A667DE">
      <w:pPr>
        <w:jc w:val="both"/>
        <w:rPr>
          <w:rFonts w:ascii="Candara" w:hAnsi="Candara"/>
        </w:rPr>
      </w:pPr>
      <w:r w:rsidRPr="00182E0E">
        <w:rPr>
          <w:rFonts w:ascii="Candara" w:hAnsi="Candara"/>
        </w:rPr>
        <w:t>La formule de révision des prix est la suivante</w:t>
      </w:r>
      <w:r w:rsidR="00D8241E" w:rsidRPr="00182E0E">
        <w:rPr>
          <w:rFonts w:ascii="Candara" w:hAnsi="Candara"/>
        </w:rPr>
        <w:t> </w:t>
      </w:r>
      <w:r w:rsidRPr="00182E0E">
        <w:rPr>
          <w:rFonts w:ascii="Candara" w:hAnsi="Candara"/>
        </w:rPr>
        <w:t xml:space="preserve">: </w:t>
      </w:r>
      <w:r w:rsidR="005C3890" w:rsidRPr="00182E0E">
        <w:rPr>
          <w:rFonts w:ascii="Candara" w:hAnsi="Candara"/>
        </w:rPr>
        <w:t>&lt;</w:t>
      </w:r>
      <w:r w:rsidR="00D00B46" w:rsidRPr="00182E0E">
        <w:rPr>
          <w:rFonts w:ascii="Candara" w:hAnsi="Candara"/>
        </w:rPr>
        <w:tab/>
      </w:r>
      <w:r w:rsidR="005C3890" w:rsidRPr="00182E0E">
        <w:rPr>
          <w:rFonts w:ascii="Candara" w:hAnsi="Candara" w:cs="Helvetica"/>
        </w:rPr>
        <w:t>[•]&gt;.</w:t>
      </w:r>
    </w:p>
    <w:p w14:paraId="152C393E" w14:textId="2716D02A" w:rsidR="00083671" w:rsidRPr="00182E0E" w:rsidRDefault="00083671" w:rsidP="00CA25B7">
      <w:pPr>
        <w:jc w:val="both"/>
        <w:rPr>
          <w:rFonts w:ascii="Candara" w:hAnsi="Candara"/>
        </w:rPr>
      </w:pPr>
      <w:r w:rsidRPr="00182E0E">
        <w:rPr>
          <w:rFonts w:ascii="Candara" w:hAnsi="Candara"/>
        </w:rPr>
        <w:t xml:space="preserve">En cas de disparition, sans remplacement, d’un indice de référence utilisé dans la formule de révision des prix, les Parties conviennent de se rencontrer pour </w:t>
      </w:r>
      <w:r w:rsidR="009B5F5F" w:rsidRPr="00182E0E">
        <w:rPr>
          <w:rFonts w:ascii="Candara" w:hAnsi="Candara"/>
        </w:rPr>
        <w:t xml:space="preserve">déterminer une nouvelle formule de révision. </w:t>
      </w:r>
    </w:p>
    <w:p w14:paraId="4EF1E1A8" w14:textId="52E70491" w:rsidR="00CA25B7" w:rsidRPr="00182E0E" w:rsidRDefault="00CA25B7" w:rsidP="00CA25B7">
      <w:pPr>
        <w:jc w:val="both"/>
        <w:rPr>
          <w:rFonts w:ascii="Candara" w:hAnsi="Candara"/>
        </w:rPr>
      </w:pPr>
      <w:r w:rsidRPr="00182E0E">
        <w:rPr>
          <w:rFonts w:ascii="Candara" w:hAnsi="Candara"/>
        </w:rPr>
        <w:t>En cas d’augmentation du prix supérieure à 4% par rapport à l’année en cours, les Parties conviennent de se rencontrer pour envisager de nouvelles conditions tarifaires qui seront entérinées par voie d’avenant.</w:t>
      </w:r>
    </w:p>
    <w:p w14:paraId="0B15EE79" w14:textId="0F714A30" w:rsidR="006C3AF6" w:rsidRPr="00182E0E" w:rsidRDefault="000D7F36" w:rsidP="00A667DE">
      <w:pPr>
        <w:jc w:val="both"/>
        <w:rPr>
          <w:rFonts w:ascii="Candara" w:hAnsi="Candara"/>
          <w:b/>
          <w:bCs/>
        </w:rPr>
      </w:pPr>
      <w:r w:rsidRPr="00182E0E">
        <w:rPr>
          <w:rFonts w:ascii="Candara" w:hAnsi="Candara"/>
          <w:b/>
          <w:bCs/>
        </w:rPr>
        <w:t>13</w:t>
      </w:r>
      <w:r w:rsidR="007E52A0" w:rsidRPr="00182E0E">
        <w:rPr>
          <w:rFonts w:ascii="Candara" w:hAnsi="Candara"/>
          <w:b/>
          <w:bCs/>
        </w:rPr>
        <w:t>.</w:t>
      </w:r>
      <w:r w:rsidR="00057016" w:rsidRPr="00182E0E">
        <w:rPr>
          <w:rFonts w:ascii="Candara" w:hAnsi="Candara"/>
          <w:b/>
          <w:bCs/>
        </w:rPr>
        <w:t>3</w:t>
      </w:r>
      <w:r w:rsidR="007E52A0" w:rsidRPr="00182E0E">
        <w:rPr>
          <w:rFonts w:ascii="Candara" w:hAnsi="Candara"/>
          <w:b/>
          <w:bCs/>
        </w:rPr>
        <w:t xml:space="preserve">. </w:t>
      </w:r>
      <w:r w:rsidR="006C3AF6" w:rsidRPr="00182E0E">
        <w:rPr>
          <w:rFonts w:ascii="Candara" w:hAnsi="Candara"/>
          <w:b/>
          <w:bCs/>
        </w:rPr>
        <w:t>Facturation</w:t>
      </w:r>
    </w:p>
    <w:p w14:paraId="74399833" w14:textId="1E9B5413" w:rsidR="00126056" w:rsidRPr="00182E0E" w:rsidRDefault="00126056" w:rsidP="00A667DE">
      <w:pPr>
        <w:jc w:val="both"/>
        <w:rPr>
          <w:rFonts w:ascii="Candara" w:hAnsi="Candara"/>
        </w:rPr>
      </w:pPr>
      <w:r w:rsidRPr="00182E0E">
        <w:rPr>
          <w:rFonts w:ascii="Candara" w:hAnsi="Candara"/>
        </w:rPr>
        <w:t xml:space="preserve">Le Client met à disposition </w:t>
      </w:r>
      <w:r w:rsidR="006F0D4F" w:rsidRPr="00182E0E">
        <w:rPr>
          <w:rFonts w:ascii="Candara" w:hAnsi="Candara"/>
        </w:rPr>
        <w:t xml:space="preserve">du Prestataire un système de pointage permettant l’identification et le comptage des Convives. </w:t>
      </w:r>
    </w:p>
    <w:p w14:paraId="13C4B1BD" w14:textId="177B6760" w:rsidR="00A302D0" w:rsidRPr="00182E0E" w:rsidRDefault="008017C9" w:rsidP="00A667DE">
      <w:pPr>
        <w:jc w:val="both"/>
        <w:rPr>
          <w:rFonts w:ascii="Candara" w:hAnsi="Candara"/>
        </w:rPr>
      </w:pPr>
      <w:r w:rsidRPr="00182E0E">
        <w:rPr>
          <w:rFonts w:ascii="Candara" w:hAnsi="Candara"/>
        </w:rPr>
        <w:t xml:space="preserve">La facturation s’effectue sur dix mois, de septembre à juin compris. </w:t>
      </w:r>
    </w:p>
    <w:p w14:paraId="29701196" w14:textId="0837C605" w:rsidR="00A667DE" w:rsidRPr="00182E0E" w:rsidRDefault="00E10A05" w:rsidP="00A667DE">
      <w:pPr>
        <w:jc w:val="both"/>
        <w:rPr>
          <w:rFonts w:ascii="Candara" w:hAnsi="Candara"/>
        </w:rPr>
      </w:pPr>
      <w:r w:rsidRPr="00182E0E">
        <w:rPr>
          <w:rFonts w:ascii="Candara" w:hAnsi="Candara"/>
        </w:rPr>
        <w:t xml:space="preserve">Le Prestataire facturera chaque mois </w:t>
      </w:r>
      <w:r w:rsidR="001C1495" w:rsidRPr="00182E0E">
        <w:rPr>
          <w:rFonts w:ascii="Candara" w:hAnsi="Candara"/>
        </w:rPr>
        <w:t>le Clien</w:t>
      </w:r>
      <w:r w:rsidR="00A667DE" w:rsidRPr="00182E0E">
        <w:rPr>
          <w:rFonts w:ascii="Candara" w:hAnsi="Candara"/>
        </w:rPr>
        <w:t>t</w:t>
      </w:r>
      <w:r w:rsidR="007065F6" w:rsidRPr="00182E0E">
        <w:rPr>
          <w:rFonts w:ascii="Candara" w:hAnsi="Candara"/>
        </w:rPr>
        <w:t xml:space="preserve"> pour le mois écoulé</w:t>
      </w:r>
      <w:r w:rsidR="00421B3A" w:rsidRPr="00182E0E">
        <w:rPr>
          <w:rFonts w:ascii="Candara" w:hAnsi="Candara"/>
        </w:rPr>
        <w:t> </w:t>
      </w:r>
      <w:r w:rsidR="007065F6" w:rsidRPr="00182E0E">
        <w:rPr>
          <w:rFonts w:ascii="Candara" w:hAnsi="Candara"/>
        </w:rPr>
        <w:t>:</w:t>
      </w:r>
    </w:p>
    <w:p w14:paraId="4FFAFE76" w14:textId="5EB4523B" w:rsidR="007065F6" w:rsidRPr="00182E0E" w:rsidRDefault="008C1739" w:rsidP="007065F6">
      <w:pPr>
        <w:pStyle w:val="Paragraphedeliste"/>
        <w:numPr>
          <w:ilvl w:val="0"/>
          <w:numId w:val="5"/>
        </w:numPr>
        <w:jc w:val="both"/>
        <w:rPr>
          <w:rFonts w:ascii="Candara" w:hAnsi="Candara"/>
        </w:rPr>
      </w:pPr>
      <w:r w:rsidRPr="00182E0E">
        <w:rPr>
          <w:rFonts w:ascii="Candara" w:hAnsi="Candara"/>
        </w:rPr>
        <w:t>L</w:t>
      </w:r>
      <w:r w:rsidR="007065F6" w:rsidRPr="00182E0E">
        <w:rPr>
          <w:rFonts w:ascii="Candara" w:hAnsi="Candara"/>
        </w:rPr>
        <w:t xml:space="preserve">e prix du repas multiplié par le nombre de repas servi par catégorie </w:t>
      </w:r>
      <w:r w:rsidR="00C94644" w:rsidRPr="00182E0E">
        <w:rPr>
          <w:rFonts w:ascii="Candara" w:hAnsi="Candara"/>
        </w:rPr>
        <w:t xml:space="preserve">de Convives </w:t>
      </w:r>
      <w:r w:rsidR="007065F6" w:rsidRPr="00182E0E">
        <w:rPr>
          <w:rFonts w:ascii="Candara" w:hAnsi="Candara"/>
        </w:rPr>
        <w:t>au Restaurant</w:t>
      </w:r>
      <w:r w:rsidR="00421B3A" w:rsidRPr="00182E0E">
        <w:rPr>
          <w:rFonts w:ascii="Candara" w:hAnsi="Candara"/>
        </w:rPr>
        <w:t> </w:t>
      </w:r>
      <w:r w:rsidR="007065F6" w:rsidRPr="00182E0E">
        <w:rPr>
          <w:rFonts w:ascii="Candara" w:hAnsi="Candara"/>
        </w:rPr>
        <w:t>;</w:t>
      </w:r>
    </w:p>
    <w:p w14:paraId="725601A9" w14:textId="46C385EA" w:rsidR="007065F6" w:rsidRPr="00182E0E" w:rsidRDefault="008017C9" w:rsidP="007065F6">
      <w:pPr>
        <w:pStyle w:val="Paragraphedeliste"/>
        <w:numPr>
          <w:ilvl w:val="0"/>
          <w:numId w:val="5"/>
        </w:numPr>
        <w:jc w:val="both"/>
        <w:rPr>
          <w:rFonts w:ascii="Candara" w:hAnsi="Candara" w:cs="Helvetica"/>
        </w:rPr>
      </w:pPr>
      <w:r w:rsidRPr="00182E0E">
        <w:rPr>
          <w:rFonts w:ascii="Candara" w:hAnsi="Candara"/>
        </w:rPr>
        <w:t xml:space="preserve">Un dixième du </w:t>
      </w:r>
      <w:r w:rsidR="007065F6" w:rsidRPr="00182E0E">
        <w:rPr>
          <w:rFonts w:ascii="Candara" w:hAnsi="Candara"/>
        </w:rPr>
        <w:t>montant des frais fixes</w:t>
      </w:r>
      <w:r w:rsidRPr="00182E0E">
        <w:rPr>
          <w:rFonts w:ascii="Candara" w:hAnsi="Candara"/>
        </w:rPr>
        <w:t xml:space="preserve"> annuels</w:t>
      </w:r>
      <w:r w:rsidR="00421B3A" w:rsidRPr="00182E0E">
        <w:rPr>
          <w:rFonts w:ascii="Candara" w:hAnsi="Candara"/>
        </w:rPr>
        <w:t> </w:t>
      </w:r>
      <w:r w:rsidR="008E718B" w:rsidRPr="00182E0E">
        <w:rPr>
          <w:rFonts w:ascii="Candara" w:hAnsi="Candara"/>
        </w:rPr>
        <w:t>;</w:t>
      </w:r>
      <w:r w:rsidR="00C16B54" w:rsidRPr="00182E0E">
        <w:rPr>
          <w:rFonts w:ascii="Candara" w:hAnsi="Candara"/>
        </w:rPr>
        <w:t xml:space="preserve"> et</w:t>
      </w:r>
    </w:p>
    <w:p w14:paraId="5E19308E" w14:textId="1D486328" w:rsidR="008E718B" w:rsidRPr="00182E0E" w:rsidRDefault="008E718B" w:rsidP="007065F6">
      <w:pPr>
        <w:pStyle w:val="Paragraphedeliste"/>
        <w:numPr>
          <w:ilvl w:val="0"/>
          <w:numId w:val="5"/>
        </w:numPr>
        <w:jc w:val="both"/>
        <w:rPr>
          <w:rFonts w:ascii="Candara" w:hAnsi="Candara" w:cs="Helvetica"/>
        </w:rPr>
      </w:pPr>
      <w:r w:rsidRPr="00182E0E">
        <w:rPr>
          <w:rFonts w:ascii="Candara" w:hAnsi="Candara"/>
        </w:rPr>
        <w:t>&lt; Le montant des amortissements &gt;</w:t>
      </w:r>
      <w:r w:rsidR="00C16B54" w:rsidRPr="00182E0E">
        <w:rPr>
          <w:rFonts w:ascii="Candara" w:hAnsi="Candara"/>
        </w:rPr>
        <w:t>.</w:t>
      </w:r>
    </w:p>
    <w:p w14:paraId="3E705EC7" w14:textId="77777777" w:rsidR="00FC0247" w:rsidRPr="00182E0E" w:rsidRDefault="00FC0247" w:rsidP="00A667DE">
      <w:pPr>
        <w:jc w:val="both"/>
        <w:rPr>
          <w:rFonts w:ascii="Candara" w:hAnsi="Candara"/>
        </w:rPr>
      </w:pPr>
      <w:r w:rsidRPr="00182E0E">
        <w:rPr>
          <w:rFonts w:ascii="Candara" w:hAnsi="Candara"/>
        </w:rPr>
        <w:lastRenderedPageBreak/>
        <w:t>L</w:t>
      </w:r>
      <w:r w:rsidR="00A667DE" w:rsidRPr="00182E0E">
        <w:rPr>
          <w:rFonts w:ascii="Candara" w:hAnsi="Candara"/>
        </w:rPr>
        <w:t>es éventuelles prestations exceptionnelles feront l’objet d’une facturation distincte.</w:t>
      </w:r>
      <w:r w:rsidRPr="00182E0E">
        <w:rPr>
          <w:rFonts w:ascii="Candara" w:hAnsi="Candara"/>
        </w:rPr>
        <w:t xml:space="preserve"> </w:t>
      </w:r>
    </w:p>
    <w:p w14:paraId="245A4093" w14:textId="35BC75FB" w:rsidR="002E677E" w:rsidRPr="00182E0E" w:rsidRDefault="002E677E" w:rsidP="00A667DE">
      <w:pPr>
        <w:jc w:val="both"/>
        <w:rPr>
          <w:rFonts w:ascii="Candara" w:hAnsi="Candara"/>
        </w:rPr>
      </w:pPr>
      <w:r w:rsidRPr="00182E0E">
        <w:rPr>
          <w:rFonts w:ascii="Candara" w:hAnsi="Candara"/>
        </w:rPr>
        <w:t>Le Prestataire ne pourra demander d’avance ou d’acompte au Client pour la réalisation de la facturation.</w:t>
      </w:r>
    </w:p>
    <w:p w14:paraId="762A1CC6" w14:textId="69F91025" w:rsidR="00C94644" w:rsidRPr="00182E0E" w:rsidRDefault="007E03B3" w:rsidP="00A667DE">
      <w:pPr>
        <w:jc w:val="both"/>
        <w:rPr>
          <w:rFonts w:ascii="Candara" w:hAnsi="Candara"/>
        </w:rPr>
      </w:pPr>
      <w:r w:rsidRPr="00182E0E">
        <w:rPr>
          <w:rFonts w:ascii="Candara" w:hAnsi="Candara"/>
        </w:rPr>
        <w:t xml:space="preserve">Les factures sont payables </w:t>
      </w:r>
      <w:r w:rsidR="003024D9" w:rsidRPr="00182E0E">
        <w:rPr>
          <w:rFonts w:ascii="Candara" w:hAnsi="Candara"/>
        </w:rPr>
        <w:t xml:space="preserve">par virement bancaire dans un délai de 30 jours à compter de leur émission. </w:t>
      </w:r>
    </w:p>
    <w:p w14:paraId="05D64FD6" w14:textId="77777777" w:rsidR="004674FE" w:rsidRPr="00182E0E" w:rsidRDefault="004674FE" w:rsidP="00A667DE">
      <w:pPr>
        <w:jc w:val="both"/>
        <w:rPr>
          <w:rFonts w:ascii="Candara" w:hAnsi="Candara"/>
        </w:rPr>
      </w:pPr>
    </w:p>
    <w:p w14:paraId="3019CD07" w14:textId="55F52BBC" w:rsidR="003516E2" w:rsidRPr="00182E0E" w:rsidRDefault="003516E2" w:rsidP="003516E2">
      <w:pPr>
        <w:pStyle w:val="Paragraphedeliste"/>
        <w:numPr>
          <w:ilvl w:val="0"/>
          <w:numId w:val="3"/>
        </w:numPr>
        <w:ind w:left="1134" w:hanging="1134"/>
        <w:jc w:val="both"/>
        <w:rPr>
          <w:rFonts w:ascii="Candara" w:hAnsi="Candara"/>
          <w:b/>
          <w:bCs/>
        </w:rPr>
      </w:pPr>
      <w:r w:rsidRPr="00182E0E">
        <w:rPr>
          <w:rFonts w:ascii="Candara" w:hAnsi="Candara"/>
          <w:b/>
          <w:bCs/>
        </w:rPr>
        <w:t xml:space="preserve">Exclusivité </w:t>
      </w:r>
      <w:r w:rsidR="00D8241E" w:rsidRPr="00182E0E">
        <w:rPr>
          <w:rFonts w:ascii="Candara" w:hAnsi="Candara"/>
          <w:b/>
          <w:bCs/>
        </w:rPr>
        <w:t>–</w:t>
      </w:r>
      <w:r w:rsidRPr="00182E0E">
        <w:rPr>
          <w:rFonts w:ascii="Candara" w:hAnsi="Candara"/>
          <w:b/>
          <w:bCs/>
        </w:rPr>
        <w:t xml:space="preserve"> Prestations annexes</w:t>
      </w:r>
    </w:p>
    <w:p w14:paraId="68DB521E" w14:textId="77777777" w:rsidR="003516E2" w:rsidRPr="00182E0E" w:rsidRDefault="003516E2" w:rsidP="003516E2">
      <w:pPr>
        <w:jc w:val="both"/>
        <w:rPr>
          <w:rFonts w:ascii="Candara" w:hAnsi="Candara"/>
        </w:rPr>
      </w:pPr>
      <w:r w:rsidRPr="00182E0E">
        <w:rPr>
          <w:rFonts w:ascii="Candara" w:hAnsi="Candara"/>
        </w:rPr>
        <w:t xml:space="preserve">Le Prestataire bénéficie d’une exclusivité sur la réalisation des Prestations identifiées à l’article 2, à l’exclusion des prestations annexes. </w:t>
      </w:r>
    </w:p>
    <w:p w14:paraId="40EA3B2A" w14:textId="77777777" w:rsidR="003516E2" w:rsidRPr="00182E0E" w:rsidRDefault="003516E2" w:rsidP="003516E2">
      <w:pPr>
        <w:jc w:val="both"/>
        <w:rPr>
          <w:rFonts w:ascii="Candara" w:hAnsi="Candara"/>
        </w:rPr>
      </w:pPr>
      <w:r w:rsidRPr="00182E0E">
        <w:rPr>
          <w:rFonts w:ascii="Candara" w:hAnsi="Candara"/>
        </w:rPr>
        <w:t xml:space="preserve">En fonction de ses besoins, le Client peut en effet solliciter le Prestataire pour la réalisation de prestations annexes telles que la préparation de petits-déjeuners, plateaux repas, buffets, réceptions ou cocktails. </w:t>
      </w:r>
    </w:p>
    <w:p w14:paraId="74EC942B" w14:textId="77777777" w:rsidR="003516E2" w:rsidRPr="00182E0E" w:rsidRDefault="003516E2" w:rsidP="003516E2">
      <w:pPr>
        <w:jc w:val="both"/>
        <w:rPr>
          <w:rFonts w:ascii="Candara" w:hAnsi="Candara"/>
        </w:rPr>
      </w:pPr>
      <w:r w:rsidRPr="00182E0E">
        <w:rPr>
          <w:rFonts w:ascii="Candara" w:hAnsi="Candara"/>
        </w:rPr>
        <w:t xml:space="preserve">A la demande du Client, le Prestataire lui propose un devis. Au moins 10 jours avant la date de réalisation de la prestation, le Client donne son accord sur le devis. </w:t>
      </w:r>
    </w:p>
    <w:p w14:paraId="32FD34A0" w14:textId="77777777" w:rsidR="003516E2" w:rsidRPr="00182E0E" w:rsidRDefault="003516E2" w:rsidP="003516E2">
      <w:pPr>
        <w:jc w:val="both"/>
        <w:rPr>
          <w:rFonts w:ascii="Candara" w:hAnsi="Candara"/>
        </w:rPr>
      </w:pPr>
      <w:r w:rsidRPr="00182E0E">
        <w:rPr>
          <w:rFonts w:ascii="Candara" w:hAnsi="Candara"/>
        </w:rPr>
        <w:t xml:space="preserve">Il est expressément convenu entre les Parties que s’agissant de ces prestations annexes, le Client peut recourir aux services d’autres prestataires. </w:t>
      </w:r>
    </w:p>
    <w:p w14:paraId="72EA7D6B" w14:textId="77777777" w:rsidR="00DF7383" w:rsidRPr="00182E0E" w:rsidRDefault="00DF7383" w:rsidP="003516E2">
      <w:pPr>
        <w:jc w:val="both"/>
        <w:rPr>
          <w:rFonts w:ascii="Candara" w:hAnsi="Candara"/>
        </w:rPr>
      </w:pPr>
    </w:p>
    <w:p w14:paraId="1DFD87BB" w14:textId="77777777" w:rsidR="003516E2" w:rsidRPr="00182E0E" w:rsidRDefault="003516E2" w:rsidP="003516E2">
      <w:pPr>
        <w:pStyle w:val="Paragraphedeliste"/>
        <w:numPr>
          <w:ilvl w:val="0"/>
          <w:numId w:val="3"/>
        </w:numPr>
        <w:ind w:left="1134" w:hanging="1134"/>
        <w:jc w:val="both"/>
        <w:rPr>
          <w:rFonts w:ascii="Candara" w:hAnsi="Candara"/>
          <w:b/>
          <w:bCs/>
        </w:rPr>
      </w:pPr>
      <w:r w:rsidRPr="00182E0E">
        <w:rPr>
          <w:rFonts w:ascii="Candara" w:hAnsi="Candara"/>
          <w:b/>
          <w:bCs/>
        </w:rPr>
        <w:t>Dispositions fiscales</w:t>
      </w:r>
    </w:p>
    <w:p w14:paraId="224CDAE4" w14:textId="658932FF" w:rsidR="003516E2" w:rsidRPr="00182E0E" w:rsidRDefault="003516E2" w:rsidP="003516E2">
      <w:pPr>
        <w:jc w:val="both"/>
        <w:rPr>
          <w:rFonts w:ascii="Candara" w:hAnsi="Candara"/>
        </w:rPr>
      </w:pPr>
      <w:r w:rsidRPr="00182E0E">
        <w:rPr>
          <w:rFonts w:ascii="Candara" w:hAnsi="Candara"/>
        </w:rPr>
        <w:t>Les Parties s’engage</w:t>
      </w:r>
      <w:r w:rsidR="00C94644" w:rsidRPr="00182E0E">
        <w:rPr>
          <w:rFonts w:ascii="Candara" w:hAnsi="Candara"/>
        </w:rPr>
        <w:t>nt</w:t>
      </w:r>
      <w:r w:rsidRPr="00182E0E">
        <w:rPr>
          <w:rFonts w:ascii="Candara" w:hAnsi="Candara"/>
        </w:rPr>
        <w:t xml:space="preserve"> à respecter la règlementation fiscale applicable en matière de restauration collective scolaire en vigueur et en particulier les articles 278-0 bis et 85 bis de l’annexe III du code général des impôts. </w:t>
      </w:r>
    </w:p>
    <w:p w14:paraId="42F75F84" w14:textId="77777777" w:rsidR="003516E2" w:rsidRPr="00182E0E" w:rsidRDefault="003516E2" w:rsidP="003516E2">
      <w:pPr>
        <w:jc w:val="both"/>
        <w:rPr>
          <w:rFonts w:ascii="Candara" w:hAnsi="Candara"/>
        </w:rPr>
      </w:pPr>
      <w:r w:rsidRPr="00182E0E">
        <w:rPr>
          <w:rFonts w:ascii="Candara" w:hAnsi="Candara"/>
        </w:rPr>
        <w:t xml:space="preserve">En application de l’article 85 bis de l’annexe III susvisé, le présent Contrat sera déposé par le Prestataire, dans un délai d’un mois à compter de sa signature, auprès du service des impôts dont dépend chaque Partie. Le Client dépend du service des impôts de &lt;à compléter&gt;.  </w:t>
      </w:r>
    </w:p>
    <w:p w14:paraId="61BB10C7" w14:textId="77777777" w:rsidR="00FD3EB8" w:rsidRPr="00182E0E" w:rsidRDefault="00FD3EB8" w:rsidP="00AE227E">
      <w:pPr>
        <w:jc w:val="both"/>
        <w:rPr>
          <w:rFonts w:ascii="Candara" w:hAnsi="Candara"/>
        </w:rPr>
      </w:pPr>
    </w:p>
    <w:p w14:paraId="18DAF7C9" w14:textId="62DB1CCD" w:rsidR="006C3AF6" w:rsidRPr="00182E0E" w:rsidRDefault="006C3AF6" w:rsidP="006C3AF6">
      <w:pPr>
        <w:pStyle w:val="Paragraphedeliste"/>
        <w:numPr>
          <w:ilvl w:val="0"/>
          <w:numId w:val="3"/>
        </w:numPr>
        <w:ind w:left="1134" w:hanging="1134"/>
        <w:jc w:val="both"/>
        <w:rPr>
          <w:rFonts w:ascii="Candara" w:hAnsi="Candara"/>
          <w:b/>
          <w:bCs/>
        </w:rPr>
      </w:pPr>
      <w:r w:rsidRPr="00182E0E">
        <w:rPr>
          <w:rFonts w:ascii="Candara" w:hAnsi="Candara"/>
          <w:b/>
          <w:bCs/>
        </w:rPr>
        <w:t>Responsabilités</w:t>
      </w:r>
    </w:p>
    <w:p w14:paraId="43025C7D" w14:textId="1A633221" w:rsidR="009F346D" w:rsidRPr="00182E0E" w:rsidRDefault="006E7C0D" w:rsidP="006C3AF6">
      <w:pPr>
        <w:jc w:val="both"/>
        <w:rPr>
          <w:rFonts w:ascii="Candara" w:hAnsi="Candara"/>
        </w:rPr>
      </w:pPr>
      <w:r w:rsidRPr="00182E0E">
        <w:rPr>
          <w:rFonts w:ascii="Candara" w:hAnsi="Candara" w:cs="Helvetica"/>
        </w:rPr>
        <w:t xml:space="preserve">En tant que gestionnaire du Restaurant, le Prestataire est responsable du fonctionnement de la restauration. </w:t>
      </w:r>
      <w:r w:rsidR="009F1A83" w:rsidRPr="00182E0E">
        <w:rPr>
          <w:rFonts w:ascii="Candara" w:hAnsi="Candara" w:cs="Helvetica"/>
        </w:rPr>
        <w:t>Il supportera seul les conséquences des préjudices liés à un dommage causé par ses fournisseurs ou son personnel</w:t>
      </w:r>
      <w:r w:rsidR="002E250C" w:rsidRPr="00182E0E">
        <w:rPr>
          <w:rFonts w:ascii="Candara" w:hAnsi="Candara" w:cs="Helvetica"/>
        </w:rPr>
        <w:t>.</w:t>
      </w:r>
      <w:r w:rsidR="009F346D" w:rsidRPr="00182E0E">
        <w:rPr>
          <w:rFonts w:ascii="Candara" w:hAnsi="Candara"/>
        </w:rPr>
        <w:t xml:space="preserve"> </w:t>
      </w:r>
    </w:p>
    <w:p w14:paraId="58E5A67B" w14:textId="2753D0C3" w:rsidR="00D82C17" w:rsidRPr="00182E0E" w:rsidRDefault="00411DC0" w:rsidP="006C3AF6">
      <w:pPr>
        <w:jc w:val="both"/>
        <w:rPr>
          <w:rFonts w:ascii="Candara" w:hAnsi="Candara"/>
        </w:rPr>
      </w:pPr>
      <w:r w:rsidRPr="00182E0E">
        <w:rPr>
          <w:rFonts w:ascii="Candara" w:hAnsi="Candara"/>
        </w:rPr>
        <w:t xml:space="preserve">En cas de non-livraison des repas, ou de perte </w:t>
      </w:r>
      <w:r w:rsidR="00421B3A" w:rsidRPr="00182E0E">
        <w:rPr>
          <w:rFonts w:ascii="Candara" w:hAnsi="Candara"/>
        </w:rPr>
        <w:t xml:space="preserve">des denrées imputable </w:t>
      </w:r>
      <w:r w:rsidRPr="00182E0E">
        <w:rPr>
          <w:rFonts w:ascii="Candara" w:hAnsi="Candara"/>
        </w:rPr>
        <w:t>à un défaut de conditionnement,</w:t>
      </w:r>
      <w:r w:rsidR="00D8241E" w:rsidRPr="00182E0E">
        <w:rPr>
          <w:rFonts w:ascii="Candara" w:hAnsi="Candara"/>
        </w:rPr>
        <w:t xml:space="preserve"> </w:t>
      </w:r>
      <w:r w:rsidR="00D82C17" w:rsidRPr="00182E0E">
        <w:rPr>
          <w:rFonts w:ascii="Candara" w:hAnsi="Candara"/>
        </w:rPr>
        <w:t xml:space="preserve">le Prestataire </w:t>
      </w:r>
      <w:r w:rsidR="00F917F4" w:rsidRPr="00182E0E">
        <w:rPr>
          <w:rFonts w:ascii="Candara" w:hAnsi="Candara"/>
        </w:rPr>
        <w:t xml:space="preserve">sera responsable des dommages causés au Client. </w:t>
      </w:r>
    </w:p>
    <w:p w14:paraId="053FEAF4" w14:textId="50000358" w:rsidR="00C03C3E" w:rsidRPr="00182E0E" w:rsidRDefault="009F346D" w:rsidP="006C3AF6">
      <w:pPr>
        <w:jc w:val="both"/>
        <w:rPr>
          <w:rFonts w:ascii="Candara" w:hAnsi="Candara" w:cs="Helvetica"/>
        </w:rPr>
      </w:pPr>
      <w:r w:rsidRPr="00182E0E">
        <w:rPr>
          <w:rFonts w:ascii="Candara" w:hAnsi="Candara"/>
        </w:rPr>
        <w:t xml:space="preserve">La prise des repas par les Convives s’effectue sous la responsabilité du Client. Le Prestataire ne saurait être tenu pour responsable en cas de dommages résultant du comportement des Convives. </w:t>
      </w:r>
    </w:p>
    <w:p w14:paraId="2F2474D4" w14:textId="77777777" w:rsidR="002D6CA5" w:rsidRPr="00182E0E" w:rsidRDefault="002D6CA5" w:rsidP="006C3AF6">
      <w:pPr>
        <w:jc w:val="both"/>
        <w:rPr>
          <w:rFonts w:ascii="Candara" w:hAnsi="Candara" w:cs="Helvetica"/>
        </w:rPr>
      </w:pPr>
    </w:p>
    <w:p w14:paraId="5EFFD360" w14:textId="77777777" w:rsidR="0054019E" w:rsidRPr="00182E0E" w:rsidRDefault="0054019E" w:rsidP="006C3AF6">
      <w:pPr>
        <w:jc w:val="both"/>
        <w:rPr>
          <w:rFonts w:ascii="Candara" w:hAnsi="Candara" w:cs="Helvetica"/>
        </w:rPr>
      </w:pPr>
    </w:p>
    <w:p w14:paraId="0A77147C" w14:textId="6E2BC436" w:rsidR="00CF167F" w:rsidRPr="00182E0E" w:rsidRDefault="0036002F" w:rsidP="00CF167F">
      <w:pPr>
        <w:pStyle w:val="Paragraphedeliste"/>
        <w:numPr>
          <w:ilvl w:val="0"/>
          <w:numId w:val="3"/>
        </w:numPr>
        <w:ind w:left="1134" w:hanging="1134"/>
        <w:jc w:val="both"/>
        <w:rPr>
          <w:rFonts w:ascii="Candara" w:hAnsi="Candara"/>
          <w:b/>
          <w:bCs/>
        </w:rPr>
      </w:pPr>
      <w:r w:rsidRPr="00182E0E">
        <w:rPr>
          <w:rFonts w:ascii="Candara" w:hAnsi="Candara"/>
          <w:b/>
          <w:bCs/>
        </w:rPr>
        <w:lastRenderedPageBreak/>
        <w:t xml:space="preserve"> </w:t>
      </w:r>
      <w:r w:rsidR="00CF167F" w:rsidRPr="00182E0E">
        <w:rPr>
          <w:rFonts w:ascii="Candara" w:hAnsi="Candara"/>
          <w:b/>
          <w:bCs/>
        </w:rPr>
        <w:t>Assurances</w:t>
      </w:r>
    </w:p>
    <w:p w14:paraId="1F8BEB81" w14:textId="0642E0AF" w:rsidR="00A667DE" w:rsidRPr="00182E0E" w:rsidRDefault="00E246E4" w:rsidP="00010304">
      <w:pPr>
        <w:jc w:val="both"/>
        <w:rPr>
          <w:rFonts w:ascii="Candara" w:hAnsi="Candara"/>
        </w:rPr>
      </w:pPr>
      <w:r w:rsidRPr="00182E0E">
        <w:rPr>
          <w:rFonts w:ascii="Candara" w:hAnsi="Candara"/>
        </w:rPr>
        <w:t>L</w:t>
      </w:r>
      <w:r w:rsidR="0036002F" w:rsidRPr="00182E0E">
        <w:rPr>
          <w:rFonts w:ascii="Candara" w:hAnsi="Candara"/>
        </w:rPr>
        <w:t xml:space="preserve">e Prestataire </w:t>
      </w:r>
      <w:r w:rsidR="00010304" w:rsidRPr="00182E0E">
        <w:rPr>
          <w:rFonts w:ascii="Candara" w:hAnsi="Candara"/>
        </w:rPr>
        <w:t>fournit au Client une attestation justifiant</w:t>
      </w:r>
      <w:r w:rsidR="00A667DE" w:rsidRPr="00182E0E">
        <w:rPr>
          <w:rFonts w:ascii="Candara" w:hAnsi="Candara"/>
        </w:rPr>
        <w:t xml:space="preserve"> qu’</w:t>
      </w:r>
      <w:r w:rsidR="00010304" w:rsidRPr="00182E0E">
        <w:rPr>
          <w:rFonts w:ascii="Candara" w:hAnsi="Candara"/>
        </w:rPr>
        <w:t>il</w:t>
      </w:r>
      <w:r w:rsidR="00A667DE" w:rsidRPr="00182E0E">
        <w:rPr>
          <w:rFonts w:ascii="Candara" w:hAnsi="Candara"/>
        </w:rPr>
        <w:t xml:space="preserve"> est couvert par un contrat d’assurance </w:t>
      </w:r>
      <w:r w:rsidR="00010304" w:rsidRPr="00182E0E">
        <w:rPr>
          <w:rFonts w:ascii="Candara" w:hAnsi="Candara"/>
        </w:rPr>
        <w:t>multirisques auprès d’une compagnie notoirement solvable</w:t>
      </w:r>
      <w:r w:rsidR="00C55BB6" w:rsidRPr="00182E0E">
        <w:rPr>
          <w:rFonts w:ascii="Candara" w:hAnsi="Candara"/>
        </w:rPr>
        <w:t xml:space="preserve"> (annexe </w:t>
      </w:r>
      <w:r w:rsidR="00AB1CF0" w:rsidRPr="00182E0E">
        <w:rPr>
          <w:rFonts w:ascii="Candara" w:hAnsi="Candara"/>
        </w:rPr>
        <w:t>7</w:t>
      </w:r>
      <w:r w:rsidR="00C55BB6" w:rsidRPr="00182E0E">
        <w:rPr>
          <w:rFonts w:ascii="Candara" w:hAnsi="Candara"/>
        </w:rPr>
        <w:t>)</w:t>
      </w:r>
      <w:r w:rsidR="00010304" w:rsidRPr="00182E0E">
        <w:rPr>
          <w:rFonts w:ascii="Candara" w:hAnsi="Candara"/>
        </w:rPr>
        <w:t xml:space="preserve">. L’attestation doit justifier que le Prestataire est à jour de ses cotisations et que la police contient l’ensemble des garanties en rapport avec </w:t>
      </w:r>
      <w:r w:rsidR="00C55BB6" w:rsidRPr="00182E0E">
        <w:rPr>
          <w:rFonts w:ascii="Candara" w:hAnsi="Candara"/>
        </w:rPr>
        <w:t>l’exécution du présent Contrat</w:t>
      </w:r>
      <w:r w:rsidR="00010304" w:rsidRPr="00182E0E">
        <w:rPr>
          <w:rFonts w:ascii="Candara" w:hAnsi="Candara"/>
        </w:rPr>
        <w:t xml:space="preserve"> et notamment :</w:t>
      </w:r>
    </w:p>
    <w:p w14:paraId="590AEB79" w14:textId="52BAEF30" w:rsidR="00010304" w:rsidRPr="00182E0E" w:rsidRDefault="00010304" w:rsidP="008C1739">
      <w:pPr>
        <w:pStyle w:val="Paragraphedeliste"/>
        <w:numPr>
          <w:ilvl w:val="0"/>
          <w:numId w:val="13"/>
        </w:numPr>
        <w:jc w:val="both"/>
        <w:rPr>
          <w:rFonts w:ascii="Candara" w:hAnsi="Candara"/>
        </w:rPr>
      </w:pPr>
      <w:r w:rsidRPr="00182E0E">
        <w:rPr>
          <w:rFonts w:ascii="Candara" w:hAnsi="Candara"/>
        </w:rPr>
        <w:t>Assurance responsabilité civile ;</w:t>
      </w:r>
    </w:p>
    <w:p w14:paraId="6876E671" w14:textId="5BC305F1" w:rsidR="00010304" w:rsidRPr="00182E0E" w:rsidRDefault="00010304" w:rsidP="008C1739">
      <w:pPr>
        <w:pStyle w:val="Paragraphedeliste"/>
        <w:numPr>
          <w:ilvl w:val="0"/>
          <w:numId w:val="13"/>
        </w:numPr>
        <w:jc w:val="both"/>
        <w:rPr>
          <w:rFonts w:ascii="Candara" w:hAnsi="Candara"/>
        </w:rPr>
      </w:pPr>
      <w:r w:rsidRPr="00182E0E">
        <w:rPr>
          <w:rFonts w:ascii="Candara" w:hAnsi="Candara"/>
        </w:rPr>
        <w:t>Assurance risques résultant d’intoxication alimentaire ;</w:t>
      </w:r>
    </w:p>
    <w:p w14:paraId="4BC67459" w14:textId="31F0E46B" w:rsidR="00010304" w:rsidRPr="00182E0E" w:rsidRDefault="00010304" w:rsidP="008C1739">
      <w:pPr>
        <w:pStyle w:val="Paragraphedeliste"/>
        <w:numPr>
          <w:ilvl w:val="0"/>
          <w:numId w:val="13"/>
        </w:numPr>
        <w:jc w:val="both"/>
        <w:rPr>
          <w:rFonts w:ascii="Candara" w:hAnsi="Candara"/>
        </w:rPr>
      </w:pPr>
      <w:r w:rsidRPr="00182E0E">
        <w:rPr>
          <w:rFonts w:ascii="Candara" w:hAnsi="Candara"/>
        </w:rPr>
        <w:t xml:space="preserve">Assurance couvrant l’utilisation des </w:t>
      </w:r>
      <w:r w:rsidR="006F1813" w:rsidRPr="00182E0E">
        <w:rPr>
          <w:rFonts w:ascii="Candara" w:hAnsi="Candara"/>
        </w:rPr>
        <w:t>m</w:t>
      </w:r>
      <w:r w:rsidRPr="00182E0E">
        <w:rPr>
          <w:rFonts w:ascii="Candara" w:hAnsi="Candara"/>
        </w:rPr>
        <w:t>atériels apportés ;</w:t>
      </w:r>
    </w:p>
    <w:p w14:paraId="47365718" w14:textId="77777777" w:rsidR="00140727" w:rsidRPr="00182E0E" w:rsidRDefault="00010304" w:rsidP="008C1739">
      <w:pPr>
        <w:pStyle w:val="Paragraphedeliste"/>
        <w:numPr>
          <w:ilvl w:val="0"/>
          <w:numId w:val="13"/>
        </w:numPr>
        <w:jc w:val="both"/>
        <w:rPr>
          <w:rFonts w:ascii="Candara" w:hAnsi="Candara"/>
        </w:rPr>
      </w:pPr>
      <w:r w:rsidRPr="00182E0E">
        <w:rPr>
          <w:rFonts w:ascii="Candara" w:hAnsi="Candara"/>
        </w:rPr>
        <w:t>Assurance contre les dommages de pertes de marchandises liés à une panne de meubles frigorifiques</w:t>
      </w:r>
      <w:r w:rsidR="00140727" w:rsidRPr="00182E0E">
        <w:rPr>
          <w:rFonts w:ascii="Candara" w:hAnsi="Candara"/>
        </w:rPr>
        <w:t xml:space="preserve"> ; </w:t>
      </w:r>
    </w:p>
    <w:p w14:paraId="6472282F" w14:textId="14E75EBF" w:rsidR="00010304" w:rsidRPr="00182E0E" w:rsidRDefault="00140727" w:rsidP="008C1739">
      <w:pPr>
        <w:pStyle w:val="Paragraphedeliste"/>
        <w:numPr>
          <w:ilvl w:val="0"/>
          <w:numId w:val="13"/>
        </w:numPr>
        <w:jc w:val="both"/>
        <w:rPr>
          <w:rFonts w:ascii="Candara" w:hAnsi="Candara"/>
        </w:rPr>
      </w:pPr>
      <w:r w:rsidRPr="00182E0E">
        <w:rPr>
          <w:rFonts w:ascii="Candara" w:hAnsi="Candara"/>
        </w:rPr>
        <w:t>Assurance</w:t>
      </w:r>
      <w:r w:rsidR="002B39B5" w:rsidRPr="00182E0E">
        <w:rPr>
          <w:rFonts w:ascii="Candara" w:hAnsi="Candara"/>
        </w:rPr>
        <w:t xml:space="preserve"> liée à l’occupation des locaux</w:t>
      </w:r>
      <w:r w:rsidR="00010304" w:rsidRPr="00182E0E">
        <w:rPr>
          <w:rFonts w:ascii="Candara" w:hAnsi="Candara"/>
        </w:rPr>
        <w:t>.</w:t>
      </w:r>
    </w:p>
    <w:p w14:paraId="3B2AD55D" w14:textId="31C4C7D8" w:rsidR="009F7805" w:rsidRPr="00182E0E" w:rsidRDefault="009F7805" w:rsidP="00010304">
      <w:pPr>
        <w:jc w:val="both"/>
        <w:rPr>
          <w:rFonts w:ascii="Candara" w:hAnsi="Candara"/>
        </w:rPr>
      </w:pPr>
      <w:r w:rsidRPr="00182E0E">
        <w:rPr>
          <w:rFonts w:ascii="Candara" w:hAnsi="Candara"/>
        </w:rPr>
        <w:t xml:space="preserve">Le Client se réserve le droit, à tout moment durant l’exécution du Contrat, de solliciter de la part du Prestataire la preuve de sa souscription à cette police d’assurance. </w:t>
      </w:r>
    </w:p>
    <w:p w14:paraId="27174785" w14:textId="65B0EE96" w:rsidR="00310E06" w:rsidRPr="00182E0E" w:rsidRDefault="00310E06" w:rsidP="00010304">
      <w:pPr>
        <w:jc w:val="both"/>
        <w:rPr>
          <w:rFonts w:ascii="Candara" w:hAnsi="Candara"/>
        </w:rPr>
      </w:pPr>
      <w:r w:rsidRPr="00182E0E">
        <w:rPr>
          <w:rFonts w:ascii="Candara" w:hAnsi="Candara"/>
        </w:rPr>
        <w:t>Le Client déclare avoir souscrit une assurance pour les dommages pouvant survenir au sein des locaux (incendie, explosion, dégât des eaux, dommage électrique, etc.).</w:t>
      </w:r>
    </w:p>
    <w:p w14:paraId="4BE9A937" w14:textId="77777777" w:rsidR="007E3EFC" w:rsidRPr="00182E0E" w:rsidRDefault="007E3EFC">
      <w:pPr>
        <w:rPr>
          <w:rFonts w:ascii="Candara" w:hAnsi="Candara"/>
        </w:rPr>
      </w:pPr>
    </w:p>
    <w:p w14:paraId="76C86CDD" w14:textId="6D47CCA4" w:rsidR="003516E2" w:rsidRPr="00182E0E" w:rsidRDefault="003516E2" w:rsidP="00E55110">
      <w:pPr>
        <w:pStyle w:val="Paragraphedeliste"/>
        <w:numPr>
          <w:ilvl w:val="0"/>
          <w:numId w:val="3"/>
        </w:numPr>
        <w:ind w:left="1134" w:hanging="1134"/>
        <w:jc w:val="both"/>
        <w:rPr>
          <w:rFonts w:ascii="Candara" w:hAnsi="Candara"/>
          <w:b/>
          <w:bCs/>
        </w:rPr>
      </w:pPr>
      <w:r w:rsidRPr="00182E0E">
        <w:rPr>
          <w:rFonts w:ascii="Candara" w:hAnsi="Candara"/>
          <w:b/>
          <w:bCs/>
        </w:rPr>
        <w:t xml:space="preserve"> Confidentialité </w:t>
      </w:r>
    </w:p>
    <w:p w14:paraId="04793AAB" w14:textId="7764FCAA" w:rsidR="00C33BD6" w:rsidRPr="00182E0E" w:rsidRDefault="00763BC1" w:rsidP="00C33BD6">
      <w:pPr>
        <w:jc w:val="both"/>
        <w:rPr>
          <w:rFonts w:ascii="Candara" w:hAnsi="Candara"/>
        </w:rPr>
      </w:pPr>
      <w:r w:rsidRPr="00182E0E">
        <w:rPr>
          <w:rFonts w:ascii="Candara" w:hAnsi="Candara"/>
        </w:rPr>
        <w:t>Les Parties conviennent expressément que le présent Contrat</w:t>
      </w:r>
      <w:r w:rsidR="0015598B" w:rsidRPr="00182E0E">
        <w:rPr>
          <w:rFonts w:ascii="Candara" w:hAnsi="Candara"/>
        </w:rPr>
        <w:t xml:space="preserve"> et l’intégralité des échanges entre les Parties constituent des informations </w:t>
      </w:r>
      <w:r w:rsidR="00EE2743" w:rsidRPr="00182E0E">
        <w:rPr>
          <w:rFonts w:ascii="Candara" w:hAnsi="Candara"/>
        </w:rPr>
        <w:t xml:space="preserve">confidentielles. </w:t>
      </w:r>
      <w:r w:rsidR="00DF2DD5" w:rsidRPr="00182E0E">
        <w:rPr>
          <w:rFonts w:ascii="Candara" w:hAnsi="Candara"/>
        </w:rPr>
        <w:t>E</w:t>
      </w:r>
      <w:r w:rsidR="0075107C" w:rsidRPr="00182E0E">
        <w:rPr>
          <w:rFonts w:ascii="Candara" w:hAnsi="Candara"/>
        </w:rPr>
        <w:t xml:space="preserve">lles s’interdisent de communiquer sur lesdites informations </w:t>
      </w:r>
      <w:r w:rsidR="002A09B5" w:rsidRPr="00182E0E">
        <w:rPr>
          <w:rFonts w:ascii="Candara" w:hAnsi="Candara"/>
        </w:rPr>
        <w:t xml:space="preserve">pendant toute la durée du Contrat </w:t>
      </w:r>
      <w:r w:rsidR="00DF2DD5" w:rsidRPr="00182E0E">
        <w:rPr>
          <w:rFonts w:ascii="Candara" w:hAnsi="Candara"/>
        </w:rPr>
        <w:t>et pour une durée de cinq ans à l’expiration de celui-ci.</w:t>
      </w:r>
    </w:p>
    <w:p w14:paraId="7B6F6307" w14:textId="660067D7" w:rsidR="00DF2DD5" w:rsidRPr="00182E0E" w:rsidRDefault="00DF2DD5" w:rsidP="00C33BD6">
      <w:pPr>
        <w:jc w:val="both"/>
        <w:rPr>
          <w:rFonts w:ascii="Candara" w:hAnsi="Candara"/>
        </w:rPr>
      </w:pPr>
      <w:r w:rsidRPr="00182E0E">
        <w:rPr>
          <w:rFonts w:ascii="Candara" w:hAnsi="Candara"/>
        </w:rPr>
        <w:t xml:space="preserve">Les Parties déclarent </w:t>
      </w:r>
      <w:r w:rsidR="000750A3" w:rsidRPr="00182E0E">
        <w:rPr>
          <w:rFonts w:ascii="Candara" w:hAnsi="Candara"/>
        </w:rPr>
        <w:t xml:space="preserve">faire le nécessaire quant au respect de cette obligation de confidentialité par leurs employés respectifs ou par tout tiers intervenant dans la mise en œuvre du </w:t>
      </w:r>
      <w:r w:rsidR="006F1813" w:rsidRPr="00182E0E">
        <w:rPr>
          <w:rFonts w:ascii="Candara" w:hAnsi="Candara"/>
        </w:rPr>
        <w:t>C</w:t>
      </w:r>
      <w:r w:rsidR="000750A3" w:rsidRPr="00182E0E">
        <w:rPr>
          <w:rFonts w:ascii="Candara" w:hAnsi="Candara"/>
        </w:rPr>
        <w:t xml:space="preserve">ontrat. </w:t>
      </w:r>
    </w:p>
    <w:p w14:paraId="3867B937" w14:textId="77777777" w:rsidR="000750A3" w:rsidRPr="00182E0E" w:rsidRDefault="000750A3" w:rsidP="00C33BD6">
      <w:pPr>
        <w:jc w:val="both"/>
        <w:rPr>
          <w:rFonts w:ascii="Candara" w:hAnsi="Candara"/>
        </w:rPr>
      </w:pPr>
    </w:p>
    <w:p w14:paraId="5175F20C" w14:textId="0F4F6EB8" w:rsidR="00A46166" w:rsidRPr="00182E0E" w:rsidRDefault="00A46166" w:rsidP="00E55110">
      <w:pPr>
        <w:pStyle w:val="Paragraphedeliste"/>
        <w:numPr>
          <w:ilvl w:val="0"/>
          <w:numId w:val="3"/>
        </w:numPr>
        <w:ind w:left="1134" w:hanging="1134"/>
        <w:jc w:val="both"/>
        <w:rPr>
          <w:rFonts w:ascii="Candara" w:hAnsi="Candara"/>
          <w:b/>
          <w:bCs/>
        </w:rPr>
      </w:pPr>
      <w:r w:rsidRPr="00182E0E">
        <w:rPr>
          <w:rFonts w:ascii="Candara" w:hAnsi="Candara"/>
          <w:b/>
          <w:bCs/>
        </w:rPr>
        <w:t xml:space="preserve"> Economie du Contrat</w:t>
      </w:r>
    </w:p>
    <w:p w14:paraId="651C2703" w14:textId="0E323CE1" w:rsidR="00E81CC8" w:rsidRPr="00182E0E" w:rsidRDefault="00BA3064" w:rsidP="000750A3">
      <w:pPr>
        <w:jc w:val="both"/>
        <w:rPr>
          <w:rFonts w:ascii="Candara" w:hAnsi="Candara"/>
        </w:rPr>
      </w:pPr>
      <w:r w:rsidRPr="00182E0E">
        <w:rPr>
          <w:rFonts w:ascii="Candara" w:hAnsi="Candara"/>
        </w:rPr>
        <w:t xml:space="preserve">Les stipulations </w:t>
      </w:r>
      <w:r w:rsidR="008D6EC5" w:rsidRPr="00182E0E">
        <w:rPr>
          <w:rFonts w:ascii="Candara" w:hAnsi="Candara"/>
        </w:rPr>
        <w:t xml:space="preserve">du présent Contrat </w:t>
      </w:r>
      <w:r w:rsidR="00A64E6F" w:rsidRPr="00182E0E">
        <w:rPr>
          <w:rFonts w:ascii="Candara" w:hAnsi="Candara"/>
        </w:rPr>
        <w:t>sont</w:t>
      </w:r>
      <w:r w:rsidR="008D6EC5" w:rsidRPr="00182E0E">
        <w:rPr>
          <w:rFonts w:ascii="Candara" w:hAnsi="Candara"/>
        </w:rPr>
        <w:t xml:space="preserve"> conclues en toute transparence et de bonne foi entre les Parties. L’objectif est de permettre au Client </w:t>
      </w:r>
      <w:r w:rsidR="00A85106" w:rsidRPr="00182E0E">
        <w:rPr>
          <w:rFonts w:ascii="Candara" w:hAnsi="Candara"/>
        </w:rPr>
        <w:t xml:space="preserve">de bénéficier d’une prestation de qualité et d’offrir aux élèves et plus largement aux membres de la communauté éducative </w:t>
      </w:r>
      <w:r w:rsidR="00D068DC" w:rsidRPr="00182E0E">
        <w:rPr>
          <w:rFonts w:ascii="Candara" w:hAnsi="Candara"/>
        </w:rPr>
        <w:t>des repas équilibré</w:t>
      </w:r>
      <w:r w:rsidR="00E81CC8" w:rsidRPr="00182E0E">
        <w:rPr>
          <w:rFonts w:ascii="Candara" w:hAnsi="Candara"/>
        </w:rPr>
        <w:t xml:space="preserve">s et diversifiés. </w:t>
      </w:r>
    </w:p>
    <w:p w14:paraId="747EE5E7" w14:textId="27A38E1F" w:rsidR="000750A3" w:rsidRPr="00182E0E" w:rsidRDefault="000F4E47" w:rsidP="000750A3">
      <w:pPr>
        <w:jc w:val="both"/>
        <w:rPr>
          <w:rFonts w:ascii="Candara" w:hAnsi="Candara"/>
        </w:rPr>
      </w:pPr>
      <w:r w:rsidRPr="00182E0E">
        <w:rPr>
          <w:rFonts w:ascii="Candara" w:hAnsi="Candara"/>
        </w:rPr>
        <w:t xml:space="preserve">Chaque Partie déclare </w:t>
      </w:r>
      <w:r w:rsidR="00EB6376" w:rsidRPr="00182E0E">
        <w:rPr>
          <w:rFonts w:ascii="Candara" w:hAnsi="Candara"/>
        </w:rPr>
        <w:t xml:space="preserve">avoir communiqué à l’autre Partie l’ensemble des informations nécessaires </w:t>
      </w:r>
      <w:r w:rsidR="00CD5320" w:rsidRPr="00182E0E">
        <w:rPr>
          <w:rFonts w:ascii="Candara" w:hAnsi="Candara"/>
        </w:rPr>
        <w:t xml:space="preserve">à la conclusion du Contrat. </w:t>
      </w:r>
    </w:p>
    <w:p w14:paraId="5824F388" w14:textId="2F4C0608" w:rsidR="00CD5320" w:rsidRPr="00182E0E" w:rsidRDefault="00CD5320" w:rsidP="000750A3">
      <w:pPr>
        <w:jc w:val="both"/>
        <w:rPr>
          <w:rFonts w:ascii="Candara" w:hAnsi="Candara"/>
        </w:rPr>
      </w:pPr>
      <w:r w:rsidRPr="00182E0E">
        <w:rPr>
          <w:rFonts w:ascii="Candara" w:hAnsi="Candara"/>
        </w:rPr>
        <w:t xml:space="preserve">Si en cours d’exécution, l’économie du Contrat </w:t>
      </w:r>
      <w:r w:rsidR="000916A1" w:rsidRPr="00182E0E">
        <w:rPr>
          <w:rFonts w:ascii="Candara" w:hAnsi="Candara"/>
        </w:rPr>
        <w:t xml:space="preserve">devait se trouver déséquilibrée, chaque Partie peut solliciter de son cocontractant </w:t>
      </w:r>
      <w:r w:rsidR="0070174E" w:rsidRPr="00182E0E">
        <w:rPr>
          <w:rFonts w:ascii="Candara" w:hAnsi="Candara"/>
        </w:rPr>
        <w:t>un réexamen des clauses litigieuse</w:t>
      </w:r>
      <w:r w:rsidR="006F1813" w:rsidRPr="00182E0E">
        <w:rPr>
          <w:rFonts w:ascii="Candara" w:hAnsi="Candara"/>
        </w:rPr>
        <w:t>s</w:t>
      </w:r>
      <w:r w:rsidR="0070174E" w:rsidRPr="00182E0E">
        <w:rPr>
          <w:rFonts w:ascii="Candara" w:hAnsi="Candara"/>
        </w:rPr>
        <w:t xml:space="preserve">, sur présentation de justificatifs. </w:t>
      </w:r>
    </w:p>
    <w:p w14:paraId="2F77D6A0" w14:textId="13E93972" w:rsidR="00F805B8" w:rsidRPr="00182E0E" w:rsidRDefault="004627D9" w:rsidP="000750A3">
      <w:pPr>
        <w:jc w:val="both"/>
        <w:rPr>
          <w:rFonts w:ascii="Candara" w:hAnsi="Candara"/>
        </w:rPr>
      </w:pPr>
      <w:r w:rsidRPr="00182E0E">
        <w:rPr>
          <w:rFonts w:ascii="Candara" w:hAnsi="Candara"/>
        </w:rPr>
        <w:t>Si</w:t>
      </w:r>
      <w:r w:rsidR="00680BFD" w:rsidRPr="00182E0E">
        <w:rPr>
          <w:rFonts w:ascii="Candara" w:hAnsi="Candara"/>
        </w:rPr>
        <w:t xml:space="preserve"> les circonstances devaient évoluer, en dehors des prévisions normales entre les Parties</w:t>
      </w:r>
      <w:r w:rsidR="000C68F1" w:rsidRPr="00182E0E">
        <w:rPr>
          <w:rFonts w:ascii="Candara" w:hAnsi="Candara"/>
        </w:rPr>
        <w:t xml:space="preserve">, au point de rendre préjudiciable pour l’une ou </w:t>
      </w:r>
      <w:r w:rsidR="006F1813" w:rsidRPr="00182E0E">
        <w:rPr>
          <w:rFonts w:ascii="Candara" w:hAnsi="Candara"/>
        </w:rPr>
        <w:t xml:space="preserve">l’autre </w:t>
      </w:r>
      <w:r w:rsidR="000C68F1" w:rsidRPr="00182E0E">
        <w:rPr>
          <w:rFonts w:ascii="Candara" w:hAnsi="Candara"/>
        </w:rPr>
        <w:t xml:space="preserve">des Parties </w:t>
      </w:r>
      <w:r w:rsidR="0004736F" w:rsidRPr="00182E0E">
        <w:rPr>
          <w:rFonts w:ascii="Candara" w:hAnsi="Candara"/>
        </w:rPr>
        <w:t xml:space="preserve">l’exécution de ses obligations, les Parties </w:t>
      </w:r>
      <w:r w:rsidR="00242DA6" w:rsidRPr="00182E0E">
        <w:rPr>
          <w:rFonts w:ascii="Candara" w:hAnsi="Candara"/>
        </w:rPr>
        <w:t xml:space="preserve">se concerteront </w:t>
      </w:r>
      <w:r w:rsidR="00876088" w:rsidRPr="00182E0E">
        <w:rPr>
          <w:rFonts w:ascii="Candara" w:hAnsi="Candara"/>
        </w:rPr>
        <w:t xml:space="preserve">en vue d’aménager </w:t>
      </w:r>
      <w:r w:rsidR="00AC64EE" w:rsidRPr="00182E0E">
        <w:rPr>
          <w:rFonts w:ascii="Candara" w:hAnsi="Candara"/>
        </w:rPr>
        <w:t>les dispositions</w:t>
      </w:r>
      <w:r w:rsidR="00876088" w:rsidRPr="00182E0E">
        <w:rPr>
          <w:rFonts w:ascii="Candara" w:hAnsi="Candara"/>
        </w:rPr>
        <w:t xml:space="preserve"> du Contrat et ce dans un esprit de conciliation et d’équité.</w:t>
      </w:r>
    </w:p>
    <w:p w14:paraId="5BAF1268" w14:textId="2A1ED18D" w:rsidR="005B3575" w:rsidRPr="00182E0E" w:rsidRDefault="005B3575" w:rsidP="000750A3">
      <w:pPr>
        <w:jc w:val="both"/>
        <w:rPr>
          <w:rFonts w:ascii="Candara" w:hAnsi="Candara"/>
        </w:rPr>
      </w:pPr>
      <w:r w:rsidRPr="00182E0E">
        <w:rPr>
          <w:rFonts w:ascii="Candara" w:hAnsi="Candara"/>
        </w:rPr>
        <w:lastRenderedPageBreak/>
        <w:t xml:space="preserve">La demande de réexamen </w:t>
      </w:r>
      <w:r w:rsidR="009C63A6" w:rsidRPr="00182E0E">
        <w:rPr>
          <w:rFonts w:ascii="Candara" w:hAnsi="Candara"/>
        </w:rPr>
        <w:t xml:space="preserve">est adressée par la Partie qui en prend l’initiative par lettre recommandée avec accusé de réception. A défaut d’accord dans un délai de </w:t>
      </w:r>
      <w:r w:rsidR="00A45F77" w:rsidRPr="00182E0E">
        <w:rPr>
          <w:rFonts w:ascii="Candara" w:hAnsi="Candara"/>
        </w:rPr>
        <w:t xml:space="preserve">quinze jours suivant la date de l’accusé de réception, la Partie s’estimant lésée </w:t>
      </w:r>
      <w:r w:rsidR="00BB3D64" w:rsidRPr="00182E0E">
        <w:rPr>
          <w:rFonts w:ascii="Candara" w:hAnsi="Candara"/>
        </w:rPr>
        <w:t xml:space="preserve">aura la possibilité de résilier le </w:t>
      </w:r>
      <w:r w:rsidR="00D746AC" w:rsidRPr="00182E0E">
        <w:rPr>
          <w:rFonts w:ascii="Candara" w:hAnsi="Candara"/>
        </w:rPr>
        <w:t>C</w:t>
      </w:r>
      <w:r w:rsidR="00BB3D64" w:rsidRPr="00182E0E">
        <w:rPr>
          <w:rFonts w:ascii="Candara" w:hAnsi="Candara"/>
        </w:rPr>
        <w:t xml:space="preserve">ontrat, sous réserve du respect d’un préavis d’un mois. </w:t>
      </w:r>
      <w:r w:rsidR="009C63A6" w:rsidRPr="00182E0E">
        <w:rPr>
          <w:rFonts w:ascii="Candara" w:hAnsi="Candara"/>
        </w:rPr>
        <w:t xml:space="preserve"> </w:t>
      </w:r>
    </w:p>
    <w:p w14:paraId="0DDDC5FF" w14:textId="77777777" w:rsidR="003516E2" w:rsidRPr="00182E0E" w:rsidRDefault="003516E2" w:rsidP="003516E2">
      <w:pPr>
        <w:pStyle w:val="Paragraphedeliste"/>
        <w:ind w:left="1134"/>
        <w:jc w:val="both"/>
        <w:rPr>
          <w:rFonts w:ascii="Candara" w:hAnsi="Candara"/>
          <w:b/>
          <w:bCs/>
        </w:rPr>
      </w:pPr>
    </w:p>
    <w:p w14:paraId="632F2170" w14:textId="32F4E1F9" w:rsidR="005729C8" w:rsidRPr="00182E0E" w:rsidRDefault="005729C8" w:rsidP="009F7805">
      <w:pPr>
        <w:pStyle w:val="Paragraphedeliste"/>
        <w:numPr>
          <w:ilvl w:val="0"/>
          <w:numId w:val="3"/>
        </w:numPr>
        <w:ind w:left="1134" w:hanging="1134"/>
        <w:jc w:val="both"/>
        <w:rPr>
          <w:rFonts w:ascii="Candara" w:hAnsi="Candara"/>
          <w:b/>
          <w:bCs/>
        </w:rPr>
      </w:pPr>
      <w:r w:rsidRPr="00182E0E">
        <w:rPr>
          <w:rFonts w:ascii="Candara" w:hAnsi="Candara"/>
          <w:b/>
          <w:bCs/>
        </w:rPr>
        <w:t xml:space="preserve"> Cession du </w:t>
      </w:r>
      <w:r w:rsidR="00FE166E" w:rsidRPr="00182E0E">
        <w:rPr>
          <w:rFonts w:ascii="Candara" w:hAnsi="Candara"/>
          <w:b/>
          <w:bCs/>
        </w:rPr>
        <w:t>C</w:t>
      </w:r>
      <w:r w:rsidRPr="00182E0E">
        <w:rPr>
          <w:rFonts w:ascii="Candara" w:hAnsi="Candara"/>
          <w:b/>
          <w:bCs/>
        </w:rPr>
        <w:t xml:space="preserve">ontrat – </w:t>
      </w:r>
      <w:r w:rsidR="002222AB" w:rsidRPr="00182E0E">
        <w:rPr>
          <w:rFonts w:ascii="Candara" w:hAnsi="Candara"/>
          <w:b/>
          <w:bCs/>
        </w:rPr>
        <w:t>S</w:t>
      </w:r>
      <w:r w:rsidRPr="00182E0E">
        <w:rPr>
          <w:rFonts w:ascii="Candara" w:hAnsi="Candara"/>
          <w:b/>
          <w:bCs/>
        </w:rPr>
        <w:t>ous-traitance</w:t>
      </w:r>
    </w:p>
    <w:p w14:paraId="12084AED" w14:textId="6BBEE21B" w:rsidR="005729C8" w:rsidRPr="00182E0E" w:rsidRDefault="00965C62" w:rsidP="005729C8">
      <w:pPr>
        <w:jc w:val="both"/>
        <w:rPr>
          <w:rFonts w:ascii="Candara" w:hAnsi="Candara"/>
        </w:rPr>
      </w:pPr>
      <w:r w:rsidRPr="00182E0E">
        <w:rPr>
          <w:rFonts w:ascii="Candara" w:hAnsi="Candara"/>
        </w:rPr>
        <w:t xml:space="preserve">Le Contrat est incessible. En cas de changement affectant la structure du Prestataire </w:t>
      </w:r>
      <w:r w:rsidR="00051B8C" w:rsidRPr="00182E0E">
        <w:rPr>
          <w:rFonts w:ascii="Candara" w:hAnsi="Candara"/>
        </w:rPr>
        <w:t>tels qu’une fusion, une cession, un rachat ou une transformation, le Contrat ne pourra se poursuivre qu’après accord exprès du Client, quand bien même la personnalité jurid</w:t>
      </w:r>
      <w:r w:rsidR="004F21F8" w:rsidRPr="00182E0E">
        <w:rPr>
          <w:rFonts w:ascii="Candara" w:hAnsi="Candara"/>
        </w:rPr>
        <w:t xml:space="preserve">ique du Prestataire perdurerait. Ainsi, il ne peut y avoir aucun transfert automatique du Contrat à un potentiel repreneur, </w:t>
      </w:r>
      <w:r w:rsidR="002222AB" w:rsidRPr="00182E0E">
        <w:rPr>
          <w:rFonts w:ascii="Candara" w:hAnsi="Candara"/>
        </w:rPr>
        <w:t xml:space="preserve">cessionnaire ou absorbant. </w:t>
      </w:r>
    </w:p>
    <w:p w14:paraId="1C444CE4" w14:textId="5FE3C37C" w:rsidR="002222AB" w:rsidRPr="00182E0E" w:rsidRDefault="002222AB" w:rsidP="005729C8">
      <w:pPr>
        <w:jc w:val="both"/>
        <w:rPr>
          <w:rFonts w:ascii="Candara" w:hAnsi="Candara"/>
        </w:rPr>
      </w:pPr>
      <w:r w:rsidRPr="00182E0E">
        <w:rPr>
          <w:rFonts w:ascii="Candara" w:hAnsi="Candara"/>
        </w:rPr>
        <w:t xml:space="preserve">Le Prestaire s’engage à réaliser lui-même les prestations, sans pouvoir recourir à un sous-traitant </w:t>
      </w:r>
      <w:r w:rsidR="00010ED2" w:rsidRPr="00182E0E">
        <w:rPr>
          <w:rFonts w:ascii="Candara" w:hAnsi="Candara"/>
        </w:rPr>
        <w:t xml:space="preserve">sauf autorisation expresse et écrite du Client. </w:t>
      </w:r>
      <w:r w:rsidR="00EA17C4" w:rsidRPr="00182E0E">
        <w:rPr>
          <w:rFonts w:ascii="Candara" w:hAnsi="Candara"/>
        </w:rPr>
        <w:t xml:space="preserve">Le cas échéant, la réalisation des prestations confiées à un tiers </w:t>
      </w:r>
      <w:r w:rsidR="007B7DAC" w:rsidRPr="00182E0E">
        <w:rPr>
          <w:rFonts w:ascii="Candara" w:hAnsi="Candara"/>
        </w:rPr>
        <w:t xml:space="preserve">est conduite sous la pleine et entière responsabilité du Prestataire et dans les conditions prévues par le présent Contrat. </w:t>
      </w:r>
    </w:p>
    <w:p w14:paraId="21405690" w14:textId="77777777" w:rsidR="005729C8" w:rsidRPr="00182E0E" w:rsidRDefault="005729C8" w:rsidP="005729C8">
      <w:pPr>
        <w:pStyle w:val="Paragraphedeliste"/>
        <w:rPr>
          <w:rFonts w:ascii="Candara" w:hAnsi="Candara"/>
          <w:b/>
          <w:bCs/>
        </w:rPr>
      </w:pPr>
    </w:p>
    <w:p w14:paraId="5EBA4AAF" w14:textId="7414F5B4" w:rsidR="00E55110" w:rsidRPr="00182E0E" w:rsidRDefault="00FE166E" w:rsidP="00E55110">
      <w:pPr>
        <w:pStyle w:val="Paragraphedeliste"/>
        <w:numPr>
          <w:ilvl w:val="0"/>
          <w:numId w:val="3"/>
        </w:numPr>
        <w:ind w:left="1134" w:hanging="1134"/>
        <w:jc w:val="both"/>
        <w:rPr>
          <w:rFonts w:ascii="Candara" w:hAnsi="Candara"/>
          <w:b/>
          <w:bCs/>
        </w:rPr>
      </w:pPr>
      <w:r w:rsidRPr="00182E0E">
        <w:rPr>
          <w:rFonts w:ascii="Candara" w:hAnsi="Candara"/>
          <w:b/>
          <w:bCs/>
        </w:rPr>
        <w:t xml:space="preserve"> </w:t>
      </w:r>
      <w:r w:rsidR="001358EA" w:rsidRPr="00182E0E">
        <w:rPr>
          <w:rFonts w:ascii="Candara" w:hAnsi="Candara"/>
          <w:b/>
          <w:bCs/>
        </w:rPr>
        <w:t>Résiliation</w:t>
      </w:r>
    </w:p>
    <w:p w14:paraId="68274954" w14:textId="6283F8A3" w:rsidR="003C15D0" w:rsidRPr="00182E0E" w:rsidRDefault="003C15D0" w:rsidP="003C15D0">
      <w:pPr>
        <w:jc w:val="both"/>
        <w:rPr>
          <w:rFonts w:ascii="Candara" w:hAnsi="Candara"/>
        </w:rPr>
      </w:pPr>
      <w:r w:rsidRPr="00182E0E">
        <w:rPr>
          <w:rFonts w:ascii="Candara" w:hAnsi="Candara"/>
        </w:rPr>
        <w:t xml:space="preserve">Le Contrat est résiliable à tout moment par l’une ou l’autre des Parties, par lettre recommandée avec avis de réception, sous réserve du respect d’un préavis de 3 mois. </w:t>
      </w:r>
    </w:p>
    <w:p w14:paraId="2BCFFDF5" w14:textId="4F6367C8" w:rsidR="00E55110" w:rsidRPr="00182E0E" w:rsidRDefault="00E55110" w:rsidP="00E55110">
      <w:pPr>
        <w:widowControl w:val="0"/>
        <w:tabs>
          <w:tab w:val="left" w:pos="993"/>
        </w:tabs>
        <w:autoSpaceDE w:val="0"/>
        <w:autoSpaceDN w:val="0"/>
        <w:adjustRightInd w:val="0"/>
        <w:jc w:val="both"/>
        <w:rPr>
          <w:rFonts w:ascii="Candara" w:hAnsi="Candara" w:cs="Arial"/>
        </w:rPr>
      </w:pPr>
      <w:r w:rsidRPr="00182E0E">
        <w:rPr>
          <w:rFonts w:ascii="Candara" w:hAnsi="Candara" w:cs="Arial"/>
        </w:rPr>
        <w:t xml:space="preserve">En cas de non-respect par l’une ou l’autre des deux Parties de l’une quelconque de ses obligations définies dans </w:t>
      </w:r>
      <w:r w:rsidR="00D35042" w:rsidRPr="00182E0E">
        <w:rPr>
          <w:rFonts w:ascii="Candara" w:hAnsi="Candara" w:cs="Arial"/>
        </w:rPr>
        <w:t xml:space="preserve">le </w:t>
      </w:r>
      <w:r w:rsidR="00094102" w:rsidRPr="00182E0E">
        <w:rPr>
          <w:rFonts w:ascii="Candara" w:hAnsi="Candara" w:cs="Arial"/>
        </w:rPr>
        <w:t>C</w:t>
      </w:r>
      <w:r w:rsidR="00D35042" w:rsidRPr="00182E0E">
        <w:rPr>
          <w:rFonts w:ascii="Candara" w:hAnsi="Candara" w:cs="Arial"/>
        </w:rPr>
        <w:t>ontrat</w:t>
      </w:r>
      <w:r w:rsidRPr="00182E0E">
        <w:rPr>
          <w:rFonts w:ascii="Candara" w:hAnsi="Candara" w:cs="Arial"/>
        </w:rPr>
        <w:t xml:space="preserve">, </w:t>
      </w:r>
      <w:r w:rsidR="006C475F" w:rsidRPr="00182E0E">
        <w:rPr>
          <w:rFonts w:ascii="Candara" w:hAnsi="Candara" w:cs="Arial"/>
        </w:rPr>
        <w:t xml:space="preserve">l’autre Partie peut lui adresser une lettre recommandée avec avis de réception, le mettant en demeure de </w:t>
      </w:r>
      <w:r w:rsidR="0016430D" w:rsidRPr="00182E0E">
        <w:rPr>
          <w:rFonts w:ascii="Candara" w:hAnsi="Candara" w:cs="Arial"/>
        </w:rPr>
        <w:t>faire cesser le</w:t>
      </w:r>
      <w:r w:rsidR="006C475F" w:rsidRPr="00182E0E">
        <w:rPr>
          <w:rFonts w:ascii="Candara" w:hAnsi="Candara" w:cs="Arial"/>
        </w:rPr>
        <w:t xml:space="preserve"> manquement. Si dans un délai d’un</w:t>
      </w:r>
      <w:r w:rsidR="00D35042" w:rsidRPr="00182E0E">
        <w:rPr>
          <w:rFonts w:ascii="Candara" w:hAnsi="Candara" w:cs="Arial"/>
        </w:rPr>
        <w:t xml:space="preserve"> mois </w:t>
      </w:r>
      <w:r w:rsidRPr="00182E0E">
        <w:rPr>
          <w:rFonts w:ascii="Candara" w:hAnsi="Candara" w:cs="Arial"/>
        </w:rPr>
        <w:t xml:space="preserve">après réception par la Partie défaillante </w:t>
      </w:r>
      <w:r w:rsidR="006C475F" w:rsidRPr="00182E0E">
        <w:rPr>
          <w:rFonts w:ascii="Candara" w:hAnsi="Candara" w:cs="Arial"/>
        </w:rPr>
        <w:t xml:space="preserve">dudit courrier recommandé, </w:t>
      </w:r>
      <w:r w:rsidRPr="00182E0E">
        <w:rPr>
          <w:rFonts w:ascii="Candara" w:hAnsi="Candara" w:cs="Arial"/>
        </w:rPr>
        <w:t xml:space="preserve">resté sans effet, la Partie lésée pourra résilier de plein droit </w:t>
      </w:r>
      <w:r w:rsidR="00D35042" w:rsidRPr="00182E0E">
        <w:rPr>
          <w:rFonts w:ascii="Candara" w:hAnsi="Candara" w:cs="Arial"/>
        </w:rPr>
        <w:t xml:space="preserve">le </w:t>
      </w:r>
      <w:r w:rsidR="00D746AC" w:rsidRPr="00182E0E">
        <w:rPr>
          <w:rFonts w:ascii="Candara" w:hAnsi="Candara" w:cs="Arial"/>
        </w:rPr>
        <w:t>C</w:t>
      </w:r>
      <w:r w:rsidR="00D35042" w:rsidRPr="00182E0E">
        <w:rPr>
          <w:rFonts w:ascii="Candara" w:hAnsi="Candara" w:cs="Arial"/>
        </w:rPr>
        <w:t xml:space="preserve">ontrat </w:t>
      </w:r>
      <w:r w:rsidRPr="00182E0E">
        <w:rPr>
          <w:rFonts w:ascii="Candara" w:hAnsi="Candara" w:cs="Arial"/>
        </w:rPr>
        <w:t xml:space="preserve">sans </w:t>
      </w:r>
      <w:r w:rsidR="00851958" w:rsidRPr="00182E0E">
        <w:rPr>
          <w:rFonts w:ascii="Candara" w:hAnsi="Candara" w:cs="Arial"/>
        </w:rPr>
        <w:t>autre</w:t>
      </w:r>
      <w:r w:rsidRPr="00182E0E">
        <w:rPr>
          <w:rFonts w:ascii="Candara" w:hAnsi="Candara" w:cs="Arial"/>
        </w:rPr>
        <w:t xml:space="preserve"> formalité </w:t>
      </w:r>
      <w:r w:rsidR="00D92F23" w:rsidRPr="00182E0E">
        <w:rPr>
          <w:rFonts w:ascii="Candara" w:hAnsi="Candara" w:cs="Arial"/>
        </w:rPr>
        <w:t>et sans autre préavis</w:t>
      </w:r>
      <w:r w:rsidRPr="00182E0E">
        <w:rPr>
          <w:rFonts w:ascii="Candara" w:hAnsi="Candara" w:cs="Arial"/>
        </w:rPr>
        <w:t>.</w:t>
      </w:r>
    </w:p>
    <w:p w14:paraId="597F68BD" w14:textId="5F8B5EF9" w:rsidR="00477F12" w:rsidRPr="00182E0E" w:rsidRDefault="00477F12" w:rsidP="00E55110">
      <w:pPr>
        <w:widowControl w:val="0"/>
        <w:tabs>
          <w:tab w:val="left" w:pos="993"/>
        </w:tabs>
        <w:autoSpaceDE w:val="0"/>
        <w:autoSpaceDN w:val="0"/>
        <w:adjustRightInd w:val="0"/>
        <w:jc w:val="both"/>
        <w:rPr>
          <w:rFonts w:ascii="Candara" w:hAnsi="Candara" w:cs="Arial"/>
        </w:rPr>
      </w:pPr>
      <w:r w:rsidRPr="00182E0E">
        <w:rPr>
          <w:rFonts w:ascii="Candara" w:hAnsi="Candara" w:cs="Arial"/>
        </w:rPr>
        <w:t xml:space="preserve">En cas de faute grave, la Partie lésée pourra mettre fin au </w:t>
      </w:r>
      <w:r w:rsidR="00D746AC" w:rsidRPr="00182E0E">
        <w:rPr>
          <w:rFonts w:ascii="Candara" w:hAnsi="Candara" w:cs="Arial"/>
        </w:rPr>
        <w:t>C</w:t>
      </w:r>
      <w:r w:rsidRPr="00182E0E">
        <w:rPr>
          <w:rFonts w:ascii="Candara" w:hAnsi="Candara" w:cs="Arial"/>
        </w:rPr>
        <w:t xml:space="preserve">ontrat sans préavis. </w:t>
      </w:r>
      <w:r w:rsidR="00F4196D" w:rsidRPr="00182E0E">
        <w:rPr>
          <w:rFonts w:ascii="Candara" w:hAnsi="Candara" w:cs="Arial"/>
        </w:rPr>
        <w:t xml:space="preserve">Le Client se réserve la possibilité de faire exécuter par un tiers les prestations aux frais et risques du Prestataire. </w:t>
      </w:r>
      <w:r w:rsidRPr="00182E0E">
        <w:rPr>
          <w:rFonts w:ascii="Candara" w:hAnsi="Candara" w:cs="Arial"/>
        </w:rPr>
        <w:t xml:space="preserve">Sont considérées comme des fautes graves : </w:t>
      </w:r>
    </w:p>
    <w:p w14:paraId="72CAD47E" w14:textId="571DED01" w:rsidR="00477F12" w:rsidRPr="00182E0E" w:rsidRDefault="00477F12"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sidRPr="00182E0E">
        <w:rPr>
          <w:rFonts w:ascii="Candara" w:hAnsi="Candara" w:cs="Arial"/>
        </w:rPr>
        <w:t>Une toxi-infection alimentaire collective avérée relevant de la responsabilité du Prestataire ;</w:t>
      </w:r>
    </w:p>
    <w:p w14:paraId="321A1216" w14:textId="2E3BD147" w:rsidR="00477F12" w:rsidRPr="00182E0E" w:rsidRDefault="00477F12"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sidRPr="00182E0E">
        <w:rPr>
          <w:rFonts w:ascii="Candara" w:hAnsi="Candara" w:cs="Arial"/>
        </w:rPr>
        <w:t xml:space="preserve">Le non-respect des règles élémentaires d’hygiène et de sécurité alimentaire, constaté par une autorité publique dans le cas de non-conformités majeures </w:t>
      </w:r>
      <w:r w:rsidR="00F4196D" w:rsidRPr="00182E0E">
        <w:rPr>
          <w:rFonts w:ascii="Candara" w:hAnsi="Candara" w:cs="Arial"/>
        </w:rPr>
        <w:t xml:space="preserve">donnant lieu à une mise en demeure ; </w:t>
      </w:r>
    </w:p>
    <w:p w14:paraId="47D86C48" w14:textId="1B7284AB" w:rsidR="00F4196D" w:rsidRPr="00182E0E" w:rsidRDefault="00F4196D"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sidRPr="00182E0E">
        <w:rPr>
          <w:rFonts w:ascii="Candara" w:hAnsi="Candara" w:cs="Arial"/>
        </w:rPr>
        <w:t>Le non-respect récurrent des engagements contractuels ;</w:t>
      </w:r>
    </w:p>
    <w:p w14:paraId="1FB074CA" w14:textId="25CCCD18" w:rsidR="00F4196D" w:rsidRPr="00182E0E" w:rsidRDefault="00F4196D" w:rsidP="00F4196D">
      <w:pPr>
        <w:pStyle w:val="Paragraphedeliste"/>
        <w:widowControl w:val="0"/>
        <w:numPr>
          <w:ilvl w:val="0"/>
          <w:numId w:val="17"/>
        </w:numPr>
        <w:tabs>
          <w:tab w:val="left" w:pos="993"/>
        </w:tabs>
        <w:autoSpaceDE w:val="0"/>
        <w:autoSpaceDN w:val="0"/>
        <w:adjustRightInd w:val="0"/>
        <w:jc w:val="both"/>
        <w:rPr>
          <w:rFonts w:ascii="Candara" w:hAnsi="Candara" w:cs="Arial"/>
        </w:rPr>
      </w:pPr>
      <w:r w:rsidRPr="00182E0E">
        <w:rPr>
          <w:rFonts w:ascii="Candara" w:hAnsi="Candara" w:cs="Arial"/>
        </w:rPr>
        <w:t xml:space="preserve">Le non-respect de la continuité du service. </w:t>
      </w:r>
    </w:p>
    <w:p w14:paraId="2A2D260F" w14:textId="77777777" w:rsidR="009F7805" w:rsidRPr="00182E0E" w:rsidRDefault="009F7805" w:rsidP="00E55110">
      <w:pPr>
        <w:pStyle w:val="Paragraphedeliste"/>
        <w:widowControl w:val="0"/>
        <w:tabs>
          <w:tab w:val="left" w:pos="993"/>
        </w:tabs>
        <w:autoSpaceDE w:val="0"/>
        <w:autoSpaceDN w:val="0"/>
        <w:adjustRightInd w:val="0"/>
        <w:spacing w:after="0"/>
        <w:ind w:left="0"/>
        <w:jc w:val="both"/>
        <w:rPr>
          <w:rFonts w:ascii="Candara" w:hAnsi="Candara" w:cs="Arial"/>
        </w:rPr>
      </w:pPr>
    </w:p>
    <w:p w14:paraId="31D7B135" w14:textId="054D3DE8" w:rsidR="00E55110" w:rsidRPr="00182E0E" w:rsidRDefault="00E55110" w:rsidP="00E55110">
      <w:pPr>
        <w:pStyle w:val="Paragraphedeliste"/>
        <w:widowControl w:val="0"/>
        <w:tabs>
          <w:tab w:val="left" w:pos="993"/>
        </w:tabs>
        <w:autoSpaceDE w:val="0"/>
        <w:autoSpaceDN w:val="0"/>
        <w:adjustRightInd w:val="0"/>
        <w:spacing w:after="0"/>
        <w:ind w:left="0"/>
        <w:jc w:val="both"/>
        <w:rPr>
          <w:rFonts w:ascii="Candara" w:hAnsi="Candara" w:cs="Arial"/>
        </w:rPr>
      </w:pPr>
      <w:r w:rsidRPr="00182E0E">
        <w:rPr>
          <w:rFonts w:ascii="Candara" w:hAnsi="Candara" w:cs="Arial"/>
        </w:rPr>
        <w:t xml:space="preserve">Toute résiliation </w:t>
      </w:r>
      <w:r w:rsidR="00D35042" w:rsidRPr="00182E0E">
        <w:rPr>
          <w:rFonts w:ascii="Candara" w:hAnsi="Candara" w:cs="Arial"/>
        </w:rPr>
        <w:t xml:space="preserve">du présent </w:t>
      </w:r>
      <w:r w:rsidR="00FE166E" w:rsidRPr="00182E0E">
        <w:rPr>
          <w:rFonts w:ascii="Candara" w:hAnsi="Candara" w:cs="Arial"/>
        </w:rPr>
        <w:t>C</w:t>
      </w:r>
      <w:r w:rsidR="00D35042" w:rsidRPr="00182E0E">
        <w:rPr>
          <w:rFonts w:ascii="Candara" w:hAnsi="Candara" w:cs="Arial"/>
        </w:rPr>
        <w:t xml:space="preserve">ontrat </w:t>
      </w:r>
      <w:r w:rsidRPr="00182E0E">
        <w:rPr>
          <w:rFonts w:ascii="Candara" w:hAnsi="Candara" w:cs="Arial"/>
        </w:rPr>
        <w:t>ne saurait affecter les droits et engagements de l’une ou l’autre des Parties consentis ou exercés avant la date de résiliation anticipée concernée.</w:t>
      </w:r>
    </w:p>
    <w:p w14:paraId="1F4AC94C" w14:textId="1CE1549C" w:rsidR="0036002F" w:rsidRPr="00182E0E" w:rsidRDefault="0036002F" w:rsidP="00E55110">
      <w:pPr>
        <w:pStyle w:val="Paragraphedeliste"/>
        <w:widowControl w:val="0"/>
        <w:tabs>
          <w:tab w:val="left" w:pos="993"/>
        </w:tabs>
        <w:autoSpaceDE w:val="0"/>
        <w:autoSpaceDN w:val="0"/>
        <w:adjustRightInd w:val="0"/>
        <w:spacing w:after="0"/>
        <w:ind w:left="0"/>
        <w:jc w:val="both"/>
        <w:rPr>
          <w:rFonts w:ascii="Candara" w:hAnsi="Candara" w:cs="Arial"/>
        </w:rPr>
      </w:pPr>
    </w:p>
    <w:p w14:paraId="0B77AFFA" w14:textId="28C74CFA" w:rsidR="0036002F" w:rsidRPr="00182E0E" w:rsidRDefault="0036002F" w:rsidP="00E55110">
      <w:pPr>
        <w:pStyle w:val="Paragraphedeliste"/>
        <w:widowControl w:val="0"/>
        <w:tabs>
          <w:tab w:val="left" w:pos="993"/>
        </w:tabs>
        <w:autoSpaceDE w:val="0"/>
        <w:autoSpaceDN w:val="0"/>
        <w:adjustRightInd w:val="0"/>
        <w:spacing w:after="0"/>
        <w:ind w:left="0"/>
        <w:jc w:val="both"/>
        <w:rPr>
          <w:rFonts w:ascii="Candara" w:hAnsi="Candara" w:cs="Arial"/>
        </w:rPr>
      </w:pPr>
      <w:r w:rsidRPr="00182E0E">
        <w:rPr>
          <w:rFonts w:ascii="Candara" w:hAnsi="Candara" w:cs="Arial"/>
        </w:rPr>
        <w:t xml:space="preserve">La résiliation du </w:t>
      </w:r>
      <w:r w:rsidR="00FE166E" w:rsidRPr="00182E0E">
        <w:rPr>
          <w:rFonts w:ascii="Candara" w:hAnsi="Candara" w:cs="Arial"/>
        </w:rPr>
        <w:t>C</w:t>
      </w:r>
      <w:r w:rsidRPr="00182E0E">
        <w:rPr>
          <w:rFonts w:ascii="Candara" w:hAnsi="Candara" w:cs="Arial"/>
        </w:rPr>
        <w:t>ontrat</w:t>
      </w:r>
      <w:r w:rsidR="00E308EF" w:rsidRPr="00182E0E">
        <w:rPr>
          <w:rFonts w:ascii="Candara" w:hAnsi="Candara" w:cs="Arial"/>
        </w:rPr>
        <w:t>, quelle qu’en soit la cause,</w:t>
      </w:r>
      <w:r w:rsidRPr="00182E0E">
        <w:rPr>
          <w:rFonts w:ascii="Candara" w:hAnsi="Candara" w:cs="Arial"/>
        </w:rPr>
        <w:t xml:space="preserve"> entraîne : </w:t>
      </w:r>
    </w:p>
    <w:p w14:paraId="3AC34BF3" w14:textId="4C907114" w:rsidR="0020662F" w:rsidRPr="00182E0E" w:rsidRDefault="00E308EF" w:rsidP="00BC0BBE">
      <w:pPr>
        <w:pStyle w:val="Paragraphedeliste"/>
        <w:widowControl w:val="0"/>
        <w:numPr>
          <w:ilvl w:val="0"/>
          <w:numId w:val="12"/>
        </w:numPr>
        <w:tabs>
          <w:tab w:val="left" w:pos="993"/>
        </w:tabs>
        <w:autoSpaceDE w:val="0"/>
        <w:autoSpaceDN w:val="0"/>
        <w:adjustRightInd w:val="0"/>
        <w:spacing w:after="0"/>
        <w:jc w:val="both"/>
        <w:rPr>
          <w:rFonts w:ascii="Candara" w:hAnsi="Candara" w:cs="Arial"/>
        </w:rPr>
      </w:pPr>
      <w:r w:rsidRPr="00182E0E">
        <w:rPr>
          <w:rFonts w:ascii="Candara" w:hAnsi="Candara" w:cs="Arial"/>
        </w:rPr>
        <w:t>La</w:t>
      </w:r>
      <w:r w:rsidR="0036002F" w:rsidRPr="00182E0E">
        <w:rPr>
          <w:rFonts w:ascii="Candara" w:hAnsi="Candara" w:cs="Arial"/>
        </w:rPr>
        <w:t xml:space="preserve"> restitution des locaux par le Prestataire dans un état parfait de fonctionnement, de propriété et d’entretien, du fait de l’usage normal qui en aura été fait</w:t>
      </w:r>
      <w:r w:rsidR="00D00B46" w:rsidRPr="00182E0E">
        <w:rPr>
          <w:rFonts w:ascii="Candara" w:hAnsi="Candara" w:cs="Arial"/>
        </w:rPr>
        <w:t>.</w:t>
      </w:r>
      <w:r w:rsidR="0036002F" w:rsidRPr="00182E0E">
        <w:rPr>
          <w:rFonts w:ascii="Candara" w:hAnsi="Candara" w:cs="Arial"/>
        </w:rPr>
        <w:t xml:space="preserve"> </w:t>
      </w:r>
    </w:p>
    <w:p w14:paraId="2A705BDC" w14:textId="0F559D53" w:rsidR="001A76CC" w:rsidRPr="00182E0E" w:rsidRDefault="00A452CB" w:rsidP="00BC0BBE">
      <w:pPr>
        <w:pStyle w:val="Paragraphedeliste"/>
        <w:widowControl w:val="0"/>
        <w:numPr>
          <w:ilvl w:val="0"/>
          <w:numId w:val="12"/>
        </w:numPr>
        <w:tabs>
          <w:tab w:val="left" w:pos="993"/>
        </w:tabs>
        <w:autoSpaceDE w:val="0"/>
        <w:autoSpaceDN w:val="0"/>
        <w:adjustRightInd w:val="0"/>
        <w:spacing w:after="0"/>
        <w:jc w:val="both"/>
      </w:pPr>
      <w:r w:rsidRPr="00182E0E">
        <w:rPr>
          <w:rFonts w:ascii="Candara" w:hAnsi="Candara" w:cs="Arial"/>
        </w:rPr>
        <w:t>L</w:t>
      </w:r>
      <w:r w:rsidR="0036002F" w:rsidRPr="00182E0E">
        <w:rPr>
          <w:rFonts w:ascii="Candara" w:hAnsi="Candara" w:cs="Arial"/>
        </w:rPr>
        <w:t xml:space="preserve">a restitution des </w:t>
      </w:r>
      <w:r w:rsidR="009810CF" w:rsidRPr="00182E0E">
        <w:rPr>
          <w:rFonts w:ascii="Candara" w:hAnsi="Candara" w:cs="Arial"/>
        </w:rPr>
        <w:t>installations</w:t>
      </w:r>
      <w:r w:rsidR="00D26C43" w:rsidRPr="00182E0E">
        <w:rPr>
          <w:rFonts w:ascii="Candara" w:hAnsi="Candara" w:cs="Arial"/>
        </w:rPr>
        <w:t xml:space="preserve"> </w:t>
      </w:r>
      <w:r w:rsidR="006349D5" w:rsidRPr="00182E0E">
        <w:rPr>
          <w:rFonts w:ascii="Candara" w:hAnsi="Candara" w:cs="Arial"/>
        </w:rPr>
        <w:t>ainsi que la reprise des matériels et installation</w:t>
      </w:r>
      <w:r w:rsidR="00BE62D3" w:rsidRPr="00182E0E">
        <w:rPr>
          <w:rFonts w:ascii="Candara" w:hAnsi="Candara" w:cs="Arial"/>
        </w:rPr>
        <w:t>s</w:t>
      </w:r>
      <w:r w:rsidR="006349D5" w:rsidRPr="00182E0E">
        <w:rPr>
          <w:rFonts w:ascii="Candara" w:hAnsi="Candara" w:cs="Arial"/>
        </w:rPr>
        <w:t xml:space="preserve"> par le Client</w:t>
      </w:r>
      <w:r w:rsidR="002241DF" w:rsidRPr="00182E0E">
        <w:rPr>
          <w:rFonts w:ascii="Candara" w:hAnsi="Candara" w:cs="Arial"/>
        </w:rPr>
        <w:t xml:space="preserve"> </w:t>
      </w:r>
      <w:r w:rsidR="00AA7FC6" w:rsidRPr="00182E0E">
        <w:rPr>
          <w:rFonts w:ascii="Candara" w:hAnsi="Candara" w:cs="Arial"/>
        </w:rPr>
        <w:lastRenderedPageBreak/>
        <w:t>&lt;</w:t>
      </w:r>
      <w:r w:rsidR="002241DF" w:rsidRPr="00182E0E">
        <w:rPr>
          <w:rFonts w:ascii="Candara" w:hAnsi="Candara" w:cs="Arial"/>
        </w:rPr>
        <w:t>dans les conditions de l’article 11 du présent contrat</w:t>
      </w:r>
      <w:r w:rsidR="00AA7FC6" w:rsidRPr="00182E0E">
        <w:rPr>
          <w:rFonts w:ascii="Candara" w:hAnsi="Candara" w:cs="Arial"/>
        </w:rPr>
        <w:t xml:space="preserve"> si des investissements ont été réalisés </w:t>
      </w:r>
      <w:r w:rsidR="004D76EC" w:rsidRPr="00182E0E">
        <w:rPr>
          <w:rFonts w:ascii="Candara" w:hAnsi="Candara" w:cs="Arial"/>
        </w:rPr>
        <w:t>par le Prestataire</w:t>
      </w:r>
      <w:r w:rsidR="002241DF" w:rsidRPr="00182E0E">
        <w:rPr>
          <w:rFonts w:ascii="Candara" w:hAnsi="Candara" w:cs="Arial"/>
        </w:rPr>
        <w:t>.</w:t>
      </w:r>
      <w:r w:rsidR="00AA7FC6" w:rsidRPr="00182E0E">
        <w:rPr>
          <w:rFonts w:ascii="Candara" w:hAnsi="Candara" w:cs="Arial"/>
        </w:rPr>
        <w:t>&gt;</w:t>
      </w:r>
      <w:r w:rsidR="00327206" w:rsidRPr="00182E0E">
        <w:rPr>
          <w:rFonts w:ascii="Candara" w:hAnsi="Candara" w:cs="Arial"/>
        </w:rPr>
        <w:t xml:space="preserve"> </w:t>
      </w:r>
    </w:p>
    <w:p w14:paraId="242D655B" w14:textId="77777777" w:rsidR="00E308EF" w:rsidRPr="00182E0E" w:rsidRDefault="00E308EF" w:rsidP="00134C3F">
      <w:pPr>
        <w:pStyle w:val="Paragraphedeliste"/>
        <w:widowControl w:val="0"/>
        <w:tabs>
          <w:tab w:val="left" w:pos="993"/>
        </w:tabs>
        <w:autoSpaceDE w:val="0"/>
        <w:autoSpaceDN w:val="0"/>
        <w:adjustRightInd w:val="0"/>
        <w:spacing w:after="0"/>
        <w:jc w:val="both"/>
        <w:rPr>
          <w:rFonts w:ascii="Candara" w:hAnsi="Candara" w:cs="Arial"/>
        </w:rPr>
      </w:pPr>
    </w:p>
    <w:p w14:paraId="63912E7E" w14:textId="77777777" w:rsidR="0054019E" w:rsidRPr="00182E0E" w:rsidRDefault="0054019E" w:rsidP="00134C3F">
      <w:pPr>
        <w:pStyle w:val="Paragraphedeliste"/>
        <w:widowControl w:val="0"/>
        <w:tabs>
          <w:tab w:val="left" w:pos="993"/>
        </w:tabs>
        <w:autoSpaceDE w:val="0"/>
        <w:autoSpaceDN w:val="0"/>
        <w:adjustRightInd w:val="0"/>
        <w:spacing w:after="0"/>
        <w:jc w:val="both"/>
        <w:rPr>
          <w:rFonts w:ascii="Candara" w:hAnsi="Candara" w:cs="Arial"/>
        </w:rPr>
      </w:pPr>
    </w:p>
    <w:p w14:paraId="4F84EFBC" w14:textId="4245453A" w:rsidR="00CF167F" w:rsidRPr="00182E0E" w:rsidRDefault="00CF167F" w:rsidP="00CF167F">
      <w:pPr>
        <w:pStyle w:val="Paragraphedeliste"/>
        <w:numPr>
          <w:ilvl w:val="0"/>
          <w:numId w:val="3"/>
        </w:numPr>
        <w:ind w:left="1134" w:hanging="1134"/>
        <w:jc w:val="both"/>
        <w:rPr>
          <w:rFonts w:ascii="Candara" w:hAnsi="Candara"/>
          <w:b/>
          <w:bCs/>
        </w:rPr>
      </w:pPr>
      <w:r w:rsidRPr="00182E0E">
        <w:rPr>
          <w:rFonts w:ascii="Candara" w:hAnsi="Candara"/>
          <w:b/>
          <w:bCs/>
        </w:rPr>
        <w:t>Force majeure, imprévision et causes légitimes de suspension</w:t>
      </w:r>
    </w:p>
    <w:p w14:paraId="1A7D3079" w14:textId="77777777" w:rsidR="0036002F" w:rsidRPr="00182E0E" w:rsidRDefault="0036002F" w:rsidP="0036002F">
      <w:pPr>
        <w:autoSpaceDE w:val="0"/>
        <w:autoSpaceDN w:val="0"/>
        <w:adjustRightInd w:val="0"/>
        <w:spacing w:after="0" w:line="240" w:lineRule="auto"/>
        <w:jc w:val="both"/>
        <w:rPr>
          <w:rFonts w:ascii="Candara" w:hAnsi="Candara" w:cs="Helvetica"/>
        </w:rPr>
      </w:pPr>
      <w:bookmarkStart w:id="7" w:name="_Hlk75772884"/>
      <w:r w:rsidRPr="00182E0E">
        <w:rPr>
          <w:rFonts w:ascii="Candara" w:hAnsi="Candara" w:cs="Helvetica"/>
        </w:rPr>
        <w:t xml:space="preserve">La responsabilité d’une des Parties ne pourra être mise en œuvre si le manquement dans l’exécution de l’une de ses obligations découle d’un cas de force majeure ou d’imprévision au sens du Code civil ou usuellement admis par la jurisprudence. </w:t>
      </w:r>
    </w:p>
    <w:p w14:paraId="4FB952C5" w14:textId="77777777" w:rsidR="0036002F" w:rsidRPr="00182E0E" w:rsidRDefault="0036002F" w:rsidP="0036002F">
      <w:pPr>
        <w:autoSpaceDE w:val="0"/>
        <w:autoSpaceDN w:val="0"/>
        <w:adjustRightInd w:val="0"/>
        <w:spacing w:after="0" w:line="240" w:lineRule="auto"/>
        <w:jc w:val="both"/>
        <w:rPr>
          <w:rFonts w:ascii="Candara" w:hAnsi="Candara" w:cs="Helvetica"/>
        </w:rPr>
      </w:pPr>
    </w:p>
    <w:p w14:paraId="13A92DFB" w14:textId="62FB0D1A" w:rsidR="0036002F" w:rsidRPr="00182E0E" w:rsidRDefault="0036002F" w:rsidP="0036002F">
      <w:pPr>
        <w:autoSpaceDE w:val="0"/>
        <w:autoSpaceDN w:val="0"/>
        <w:adjustRightInd w:val="0"/>
        <w:spacing w:after="0" w:line="240" w:lineRule="auto"/>
        <w:jc w:val="both"/>
        <w:rPr>
          <w:rFonts w:ascii="Candara" w:hAnsi="Candara" w:cs="Helvetica"/>
        </w:rPr>
      </w:pPr>
      <w:r w:rsidRPr="00182E0E">
        <w:rPr>
          <w:rFonts w:ascii="Candara" w:hAnsi="Candara" w:cs="Helvetica"/>
        </w:rPr>
        <w:t xml:space="preserve">Il en ira de même en cas d’évènement extérieur à la volonté des Parties, même prévisible, dès lors qu’il empêcherait l’exécution </w:t>
      </w:r>
      <w:r w:rsidR="00D746AC" w:rsidRPr="00182E0E">
        <w:rPr>
          <w:rFonts w:ascii="Candara" w:hAnsi="Candara" w:cs="Helvetica"/>
        </w:rPr>
        <w:t>du Contrat</w:t>
      </w:r>
      <w:r w:rsidRPr="00182E0E">
        <w:rPr>
          <w:rFonts w:ascii="Candara" w:hAnsi="Candara" w:cs="Helvetica"/>
        </w:rPr>
        <w:t xml:space="preserve"> ou créerait des obligations anormalement déséquilibrées pour la Partie qui la subit, notamment en cas d’incendie, inondation, grève, épidémie, accidents, pénurie ou restriction de main d’œuvre, virus informatique, perturbation des moyens de communication à distance, perturbation ou coupure électrique. </w:t>
      </w:r>
    </w:p>
    <w:p w14:paraId="5C55A490" w14:textId="77777777" w:rsidR="0036002F" w:rsidRPr="00182E0E" w:rsidRDefault="0036002F" w:rsidP="0036002F">
      <w:pPr>
        <w:autoSpaceDE w:val="0"/>
        <w:autoSpaceDN w:val="0"/>
        <w:adjustRightInd w:val="0"/>
        <w:spacing w:after="0" w:line="240" w:lineRule="auto"/>
        <w:jc w:val="both"/>
        <w:rPr>
          <w:rFonts w:ascii="Candara" w:hAnsi="Candara" w:cs="Helvetica"/>
        </w:rPr>
      </w:pPr>
    </w:p>
    <w:p w14:paraId="5C9712DC" w14:textId="4256E48C" w:rsidR="0036002F" w:rsidRPr="00182E0E" w:rsidRDefault="0036002F" w:rsidP="0036002F">
      <w:pPr>
        <w:autoSpaceDE w:val="0"/>
        <w:autoSpaceDN w:val="0"/>
        <w:adjustRightInd w:val="0"/>
        <w:spacing w:after="0" w:line="240" w:lineRule="auto"/>
        <w:jc w:val="both"/>
        <w:rPr>
          <w:rFonts w:ascii="Candara" w:hAnsi="Candara" w:cs="Helvetica"/>
        </w:rPr>
      </w:pPr>
      <w:r w:rsidRPr="00182E0E">
        <w:rPr>
          <w:rFonts w:ascii="Candara" w:hAnsi="Candara" w:cs="Helvetica"/>
        </w:rPr>
        <w:t xml:space="preserve">L’exécution des obligations incombant à chacune des Parties aux termes </w:t>
      </w:r>
      <w:r w:rsidR="00D746AC" w:rsidRPr="00182E0E">
        <w:rPr>
          <w:rFonts w:ascii="Candara" w:hAnsi="Candara" w:cs="Helvetica"/>
        </w:rPr>
        <w:t>du Contrat</w:t>
      </w:r>
      <w:r w:rsidRPr="00182E0E">
        <w:rPr>
          <w:rFonts w:ascii="Candara" w:hAnsi="Candara" w:cs="Helvetica"/>
        </w:rPr>
        <w:t xml:space="preserve"> sera suspendue par la survenance d’un des évènements de force majeure, d’imprévision ou d’une des causes légitimes de suspension visés au présent article et les Parties feront leurs meilleurs efforts pour rechercher de bonne foi une solution équilibrée. </w:t>
      </w:r>
    </w:p>
    <w:p w14:paraId="2ABB6700" w14:textId="77777777" w:rsidR="0036002F" w:rsidRPr="00182E0E" w:rsidRDefault="0036002F" w:rsidP="0036002F">
      <w:pPr>
        <w:autoSpaceDE w:val="0"/>
        <w:autoSpaceDN w:val="0"/>
        <w:adjustRightInd w:val="0"/>
        <w:spacing w:after="0" w:line="240" w:lineRule="auto"/>
        <w:jc w:val="both"/>
        <w:rPr>
          <w:rFonts w:ascii="Candara" w:hAnsi="Candara" w:cs="Helvetica"/>
        </w:rPr>
      </w:pPr>
    </w:p>
    <w:p w14:paraId="726B461C" w14:textId="60005668" w:rsidR="0036002F" w:rsidRPr="00182E0E" w:rsidRDefault="0036002F" w:rsidP="0036002F">
      <w:pPr>
        <w:autoSpaceDE w:val="0"/>
        <w:autoSpaceDN w:val="0"/>
        <w:adjustRightInd w:val="0"/>
        <w:spacing w:after="0" w:line="240" w:lineRule="auto"/>
        <w:jc w:val="both"/>
        <w:rPr>
          <w:rFonts w:ascii="Candara" w:hAnsi="Candara" w:cs="Helvetica"/>
        </w:rPr>
      </w:pPr>
      <w:r w:rsidRPr="00182E0E">
        <w:rPr>
          <w:rFonts w:ascii="Candara" w:hAnsi="Candara" w:cs="Helvetica"/>
        </w:rPr>
        <w:t xml:space="preserve">La suspension </w:t>
      </w:r>
      <w:r w:rsidR="00FE166E" w:rsidRPr="00182E0E">
        <w:rPr>
          <w:rFonts w:ascii="Candara" w:hAnsi="Candara" w:cs="Helvetica"/>
        </w:rPr>
        <w:t>du Contrat</w:t>
      </w:r>
      <w:r w:rsidRPr="00182E0E">
        <w:rPr>
          <w:rFonts w:ascii="Candara" w:hAnsi="Candara" w:cs="Helvetica"/>
        </w:rPr>
        <w:t xml:space="preserve"> entraîne :</w:t>
      </w:r>
    </w:p>
    <w:p w14:paraId="186D9B95" w14:textId="3C347957" w:rsidR="0036002F" w:rsidRPr="00182E0E" w:rsidRDefault="008C1739" w:rsidP="0036002F">
      <w:pPr>
        <w:pStyle w:val="Paragraphedeliste"/>
        <w:numPr>
          <w:ilvl w:val="0"/>
          <w:numId w:val="8"/>
        </w:numPr>
        <w:autoSpaceDE w:val="0"/>
        <w:autoSpaceDN w:val="0"/>
        <w:adjustRightInd w:val="0"/>
        <w:spacing w:after="0" w:line="240" w:lineRule="auto"/>
        <w:jc w:val="both"/>
        <w:rPr>
          <w:rFonts w:ascii="Candara" w:hAnsi="Candara" w:cs="Helvetica"/>
        </w:rPr>
      </w:pPr>
      <w:r w:rsidRPr="00182E0E">
        <w:rPr>
          <w:rFonts w:ascii="Candara" w:hAnsi="Candara" w:cs="Helvetica"/>
        </w:rPr>
        <w:t>L</w:t>
      </w:r>
      <w:r w:rsidR="0036002F" w:rsidRPr="00182E0E">
        <w:rPr>
          <w:rFonts w:ascii="Candara" w:hAnsi="Candara" w:cs="Helvetica"/>
        </w:rPr>
        <w:t xml:space="preserve">’absence de </w:t>
      </w:r>
      <w:r w:rsidR="003223C3" w:rsidRPr="00182E0E">
        <w:rPr>
          <w:rFonts w:ascii="Candara" w:hAnsi="Candara" w:cs="Helvetica"/>
        </w:rPr>
        <w:t xml:space="preserve">livraison </w:t>
      </w:r>
      <w:r w:rsidR="0036002F" w:rsidRPr="00182E0E">
        <w:rPr>
          <w:rFonts w:ascii="Candara" w:hAnsi="Candara" w:cs="Helvetica"/>
        </w:rPr>
        <w:t xml:space="preserve">de repas par </w:t>
      </w:r>
      <w:r w:rsidR="00010304" w:rsidRPr="00182E0E">
        <w:rPr>
          <w:rFonts w:ascii="Candara" w:hAnsi="Candara" w:cs="Helvetica"/>
        </w:rPr>
        <w:t>le Prestataire</w:t>
      </w:r>
      <w:r w:rsidR="0036002F" w:rsidRPr="00182E0E">
        <w:rPr>
          <w:rFonts w:ascii="Candara" w:hAnsi="Candara" w:cs="Helvetica"/>
        </w:rPr>
        <w:t> ;</w:t>
      </w:r>
    </w:p>
    <w:p w14:paraId="3FF65CE6" w14:textId="47719E17" w:rsidR="0036002F" w:rsidRPr="00182E0E" w:rsidRDefault="008C1739" w:rsidP="0036002F">
      <w:pPr>
        <w:pStyle w:val="Paragraphedeliste"/>
        <w:numPr>
          <w:ilvl w:val="0"/>
          <w:numId w:val="8"/>
        </w:numPr>
        <w:autoSpaceDE w:val="0"/>
        <w:autoSpaceDN w:val="0"/>
        <w:adjustRightInd w:val="0"/>
        <w:spacing w:after="0" w:line="240" w:lineRule="auto"/>
        <w:jc w:val="both"/>
        <w:rPr>
          <w:rFonts w:ascii="Candara" w:hAnsi="Candara" w:cs="Helvetica"/>
        </w:rPr>
      </w:pPr>
      <w:r w:rsidRPr="00182E0E">
        <w:rPr>
          <w:rFonts w:ascii="Candara" w:hAnsi="Candara" w:cs="Helvetica"/>
        </w:rPr>
        <w:t>L</w:t>
      </w:r>
      <w:r w:rsidR="0036002F" w:rsidRPr="00182E0E">
        <w:rPr>
          <w:rFonts w:ascii="Candara" w:hAnsi="Candara" w:cs="Helvetica"/>
        </w:rPr>
        <w:t xml:space="preserve">’absence de facturation des repas non fournis par </w:t>
      </w:r>
      <w:r w:rsidR="00010304" w:rsidRPr="00182E0E">
        <w:rPr>
          <w:rFonts w:ascii="Candara" w:hAnsi="Candara" w:cs="Helvetica"/>
        </w:rPr>
        <w:t>le Prestataire</w:t>
      </w:r>
      <w:r w:rsidR="0036002F" w:rsidRPr="00182E0E">
        <w:rPr>
          <w:rFonts w:ascii="Candara" w:hAnsi="Candara" w:cs="Helvetica"/>
        </w:rPr>
        <w:t xml:space="preserve">. </w:t>
      </w:r>
    </w:p>
    <w:p w14:paraId="6956BF1D" w14:textId="77777777" w:rsidR="0036002F" w:rsidRPr="00182E0E" w:rsidRDefault="0036002F" w:rsidP="0036002F">
      <w:pPr>
        <w:autoSpaceDE w:val="0"/>
        <w:autoSpaceDN w:val="0"/>
        <w:adjustRightInd w:val="0"/>
        <w:spacing w:after="0" w:line="240" w:lineRule="auto"/>
        <w:jc w:val="both"/>
        <w:rPr>
          <w:rFonts w:ascii="Candara" w:hAnsi="Candara" w:cs="Helvetica"/>
        </w:rPr>
      </w:pPr>
      <w:bookmarkStart w:id="8" w:name="_Hlk75729124"/>
    </w:p>
    <w:p w14:paraId="3FEEBA64" w14:textId="61FE9B57" w:rsidR="0036002F" w:rsidRPr="00182E0E" w:rsidRDefault="0036002F" w:rsidP="0036002F">
      <w:pPr>
        <w:autoSpaceDE w:val="0"/>
        <w:autoSpaceDN w:val="0"/>
        <w:adjustRightInd w:val="0"/>
        <w:spacing w:after="0" w:line="240" w:lineRule="auto"/>
        <w:jc w:val="both"/>
        <w:rPr>
          <w:rFonts w:ascii="Candara" w:hAnsi="Candara" w:cs="Helvetica"/>
        </w:rPr>
      </w:pPr>
      <w:r w:rsidRPr="00182E0E">
        <w:rPr>
          <w:rFonts w:ascii="Candara" w:hAnsi="Candara" w:cs="Helvetica"/>
        </w:rPr>
        <w:t xml:space="preserve">La suspension </w:t>
      </w:r>
      <w:r w:rsidR="00FE166E" w:rsidRPr="00182E0E">
        <w:rPr>
          <w:rFonts w:ascii="Candara" w:hAnsi="Candara" w:cs="Helvetica"/>
        </w:rPr>
        <w:t>du Contrat</w:t>
      </w:r>
      <w:r w:rsidRPr="00182E0E">
        <w:rPr>
          <w:rFonts w:ascii="Candara" w:hAnsi="Candara" w:cs="Helvetica"/>
        </w:rPr>
        <w:t xml:space="preserve"> sera notifiée par e-mail par la Partie empêchée dans un délai raisonnable et prendra effet à compter de cette date. </w:t>
      </w:r>
    </w:p>
    <w:p w14:paraId="447155A9" w14:textId="77777777" w:rsidR="0036002F" w:rsidRPr="00182E0E" w:rsidRDefault="0036002F" w:rsidP="0036002F">
      <w:pPr>
        <w:autoSpaceDE w:val="0"/>
        <w:autoSpaceDN w:val="0"/>
        <w:adjustRightInd w:val="0"/>
        <w:spacing w:after="0" w:line="240" w:lineRule="auto"/>
        <w:jc w:val="both"/>
        <w:rPr>
          <w:rFonts w:ascii="Candara" w:hAnsi="Candara" w:cs="Helvetica"/>
        </w:rPr>
      </w:pPr>
    </w:p>
    <w:p w14:paraId="4AF00B3C" w14:textId="693261C7" w:rsidR="0036002F" w:rsidRPr="00182E0E" w:rsidRDefault="007F547D" w:rsidP="0036002F">
      <w:pPr>
        <w:autoSpaceDE w:val="0"/>
        <w:autoSpaceDN w:val="0"/>
        <w:adjustRightInd w:val="0"/>
        <w:spacing w:after="0" w:line="240" w:lineRule="auto"/>
        <w:jc w:val="both"/>
        <w:rPr>
          <w:rFonts w:ascii="Candara" w:hAnsi="Candara" w:cs="Helvetica"/>
        </w:rPr>
      </w:pPr>
      <w:r w:rsidRPr="00182E0E">
        <w:rPr>
          <w:rFonts w:ascii="Candara" w:hAnsi="Candara" w:cs="Helvetica"/>
        </w:rPr>
        <w:t>En cas de suspension du Contrat, les Parties s’engage</w:t>
      </w:r>
      <w:r w:rsidR="00FE166E" w:rsidRPr="00182E0E">
        <w:rPr>
          <w:rFonts w:ascii="Candara" w:hAnsi="Candara" w:cs="Helvetica"/>
        </w:rPr>
        <w:t>nt</w:t>
      </w:r>
      <w:r w:rsidRPr="00182E0E">
        <w:rPr>
          <w:rFonts w:ascii="Candara" w:hAnsi="Candara" w:cs="Helvetica"/>
        </w:rPr>
        <w:t xml:space="preserve"> à se concerter afin de déterminer les conditions dans lesquelles le Client participe aux charges fixes supportées par le Prestataire. </w:t>
      </w:r>
      <w:r w:rsidR="00853CBE" w:rsidRPr="00182E0E">
        <w:rPr>
          <w:rFonts w:ascii="Candara" w:hAnsi="Candara" w:cs="Helvetica"/>
        </w:rPr>
        <w:t>Afin de déterminer la part restant à la charge du Client, il conviendra de retr</w:t>
      </w:r>
      <w:r w:rsidR="00F97428" w:rsidRPr="00182E0E">
        <w:rPr>
          <w:rFonts w:ascii="Candara" w:hAnsi="Candara" w:cs="Helvetica"/>
        </w:rPr>
        <w:t xml:space="preserve">ancher du montant des frais fixes </w:t>
      </w:r>
      <w:r w:rsidR="00313104" w:rsidRPr="00182E0E">
        <w:rPr>
          <w:rFonts w:ascii="Candara" w:hAnsi="Candara" w:cs="Helvetica"/>
        </w:rPr>
        <w:t xml:space="preserve">les aides de quelques natures que ce soit perçues par le Prestataire pour faire face à la période de suspension. En tout état de cause, il est convenu entre les Parties que la quote-part de frais fixes restant à la charge du Client </w:t>
      </w:r>
      <w:r w:rsidR="00052612" w:rsidRPr="00182E0E">
        <w:rPr>
          <w:rFonts w:ascii="Candara" w:hAnsi="Candara" w:cs="Helvetica"/>
        </w:rPr>
        <w:t>est plafonné</w:t>
      </w:r>
      <w:r w:rsidR="00D746AC" w:rsidRPr="00182E0E">
        <w:rPr>
          <w:rFonts w:ascii="Candara" w:hAnsi="Candara" w:cs="Helvetica"/>
        </w:rPr>
        <w:t>e</w:t>
      </w:r>
      <w:r w:rsidR="00052612" w:rsidRPr="00182E0E">
        <w:rPr>
          <w:rFonts w:ascii="Candara" w:hAnsi="Candara" w:cs="Helvetica"/>
        </w:rPr>
        <w:t xml:space="preserve"> à </w:t>
      </w:r>
      <w:r w:rsidR="00893D5B" w:rsidRPr="00182E0E">
        <w:rPr>
          <w:rFonts w:ascii="Candara" w:hAnsi="Candara" w:cs="Helvetica"/>
        </w:rPr>
        <w:t>2</w:t>
      </w:r>
      <w:r w:rsidR="00052612" w:rsidRPr="00182E0E">
        <w:rPr>
          <w:rFonts w:ascii="Candara" w:hAnsi="Candara" w:cs="Helvetica"/>
        </w:rPr>
        <w:t xml:space="preserve">0 % de leur montant tel que défini à l’article </w:t>
      </w:r>
      <w:r w:rsidR="001075E6" w:rsidRPr="00182E0E">
        <w:rPr>
          <w:rFonts w:ascii="Candara" w:hAnsi="Candara" w:cs="Helvetica"/>
        </w:rPr>
        <w:t>13</w:t>
      </w:r>
      <w:r w:rsidR="00FF25C9" w:rsidRPr="00182E0E">
        <w:rPr>
          <w:rFonts w:ascii="Candara" w:hAnsi="Candara" w:cs="Helvetica"/>
        </w:rPr>
        <w:t xml:space="preserve">.1. </w:t>
      </w:r>
    </w:p>
    <w:p w14:paraId="75EBEAA4" w14:textId="77777777" w:rsidR="0036002F" w:rsidRPr="00182E0E" w:rsidRDefault="0036002F" w:rsidP="0036002F">
      <w:pPr>
        <w:autoSpaceDE w:val="0"/>
        <w:autoSpaceDN w:val="0"/>
        <w:adjustRightInd w:val="0"/>
        <w:spacing w:after="0" w:line="240" w:lineRule="auto"/>
        <w:jc w:val="both"/>
        <w:rPr>
          <w:rFonts w:ascii="Candara" w:hAnsi="Candara" w:cs="Helvetica"/>
        </w:rPr>
      </w:pPr>
    </w:p>
    <w:bookmarkEnd w:id="8"/>
    <w:p w14:paraId="76957A5B" w14:textId="77777777" w:rsidR="0036002F" w:rsidRPr="00182E0E" w:rsidRDefault="0036002F" w:rsidP="0036002F">
      <w:pPr>
        <w:pStyle w:val="Paragraphedeliste"/>
        <w:widowControl w:val="0"/>
        <w:tabs>
          <w:tab w:val="left" w:pos="993"/>
        </w:tabs>
        <w:autoSpaceDE w:val="0"/>
        <w:autoSpaceDN w:val="0"/>
        <w:adjustRightInd w:val="0"/>
        <w:spacing w:after="0"/>
        <w:ind w:left="0"/>
        <w:jc w:val="both"/>
        <w:rPr>
          <w:rFonts w:ascii="Candara" w:hAnsi="Candara" w:cs="Arial"/>
        </w:rPr>
      </w:pPr>
      <w:r w:rsidRPr="00182E0E">
        <w:rPr>
          <w:rFonts w:ascii="Candara" w:hAnsi="Candara" w:cs="Arial"/>
        </w:rPr>
        <w:t xml:space="preserve">La Partie concernée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5F83DABC" w14:textId="77777777" w:rsidR="0036002F" w:rsidRPr="00182E0E" w:rsidRDefault="0036002F" w:rsidP="0036002F">
      <w:pPr>
        <w:pStyle w:val="Paragraphedeliste"/>
        <w:widowControl w:val="0"/>
        <w:tabs>
          <w:tab w:val="left" w:pos="993"/>
        </w:tabs>
        <w:autoSpaceDE w:val="0"/>
        <w:autoSpaceDN w:val="0"/>
        <w:adjustRightInd w:val="0"/>
        <w:spacing w:after="0"/>
        <w:ind w:left="0"/>
        <w:jc w:val="both"/>
        <w:rPr>
          <w:rFonts w:ascii="Candara" w:hAnsi="Candara" w:cs="Arial"/>
        </w:rPr>
      </w:pPr>
    </w:p>
    <w:p w14:paraId="697475A4" w14:textId="5B072C29" w:rsidR="0036002F" w:rsidRPr="00182E0E" w:rsidRDefault="0036002F" w:rsidP="00010304">
      <w:pPr>
        <w:pStyle w:val="Paragraphedeliste"/>
        <w:widowControl w:val="0"/>
        <w:tabs>
          <w:tab w:val="left" w:pos="993"/>
        </w:tabs>
        <w:autoSpaceDE w:val="0"/>
        <w:autoSpaceDN w:val="0"/>
        <w:adjustRightInd w:val="0"/>
        <w:spacing w:after="0"/>
        <w:ind w:left="0"/>
        <w:jc w:val="both"/>
        <w:rPr>
          <w:rFonts w:ascii="Candara" w:hAnsi="Candara" w:cs="Arial"/>
          <w:b/>
          <w:bCs/>
        </w:rPr>
      </w:pPr>
      <w:r w:rsidRPr="00182E0E">
        <w:rPr>
          <w:rFonts w:ascii="Candara" w:hAnsi="Candara" w:cs="Arial"/>
        </w:rPr>
        <w:t xml:space="preserve">La fin de la période de suspension </w:t>
      </w:r>
      <w:r w:rsidR="00D746AC" w:rsidRPr="00182E0E">
        <w:rPr>
          <w:rFonts w:ascii="Candara" w:hAnsi="Candara" w:cs="Arial"/>
        </w:rPr>
        <w:t>du Contrat</w:t>
      </w:r>
      <w:r w:rsidRPr="00182E0E">
        <w:rPr>
          <w:rFonts w:ascii="Candara" w:hAnsi="Candara" w:cs="Arial"/>
        </w:rPr>
        <w:t xml:space="preserve"> sera notifiée par la Partie empêchée selon les mêmes formes et délai que la notification de suspension </w:t>
      </w:r>
      <w:r w:rsidR="00D746AC" w:rsidRPr="00182E0E">
        <w:rPr>
          <w:rFonts w:ascii="Candara" w:hAnsi="Candara" w:cs="Arial"/>
        </w:rPr>
        <w:t>du Contrat</w:t>
      </w:r>
      <w:r w:rsidRPr="00182E0E">
        <w:rPr>
          <w:rFonts w:ascii="Candara" w:hAnsi="Candara" w:cs="Arial"/>
        </w:rPr>
        <w:t>. L</w:t>
      </w:r>
      <w:r w:rsidR="00D746AC" w:rsidRPr="00182E0E">
        <w:rPr>
          <w:rFonts w:ascii="Candara" w:hAnsi="Candara" w:cs="Arial"/>
        </w:rPr>
        <w:t>e</w:t>
      </w:r>
      <w:r w:rsidRPr="00182E0E">
        <w:rPr>
          <w:rFonts w:ascii="Candara" w:hAnsi="Candara" w:cs="Arial"/>
        </w:rPr>
        <w:t xml:space="preserve"> </w:t>
      </w:r>
      <w:r w:rsidR="00D746AC" w:rsidRPr="00182E0E">
        <w:rPr>
          <w:rFonts w:ascii="Candara" w:hAnsi="Candara" w:cs="Arial"/>
        </w:rPr>
        <w:t xml:space="preserve">Contrat </w:t>
      </w:r>
      <w:r w:rsidRPr="00182E0E">
        <w:rPr>
          <w:rFonts w:ascii="Candara" w:hAnsi="Candara" w:cs="Arial"/>
        </w:rPr>
        <w:t xml:space="preserve">se poursuivra dans les conditions initialement prévues, </w:t>
      </w:r>
      <w:bookmarkStart w:id="9" w:name="_Hlk75975572"/>
      <w:r w:rsidRPr="00182E0E">
        <w:rPr>
          <w:rFonts w:ascii="Candara" w:hAnsi="Candara" w:cs="Arial"/>
        </w:rPr>
        <w:t xml:space="preserve">tant que les Parties ne se seront pas mises d’accord sur de nouvelles conditions d’exécution </w:t>
      </w:r>
      <w:r w:rsidR="00D746AC" w:rsidRPr="00182E0E">
        <w:rPr>
          <w:rFonts w:ascii="Candara" w:hAnsi="Candara" w:cs="Arial"/>
        </w:rPr>
        <w:t>du Contrat</w:t>
      </w:r>
      <w:r w:rsidRPr="00182E0E">
        <w:rPr>
          <w:rFonts w:ascii="Candara" w:hAnsi="Candara" w:cs="Arial"/>
        </w:rPr>
        <w:t xml:space="preserve"> par voie d’avenant.</w:t>
      </w:r>
      <w:bookmarkEnd w:id="7"/>
      <w:bookmarkEnd w:id="9"/>
    </w:p>
    <w:p w14:paraId="52A52F22" w14:textId="77777777" w:rsidR="001358EA" w:rsidRPr="00182E0E" w:rsidRDefault="001358EA" w:rsidP="00CF167F">
      <w:pPr>
        <w:jc w:val="both"/>
        <w:rPr>
          <w:rFonts w:ascii="Candara" w:hAnsi="Candara"/>
          <w:b/>
          <w:bCs/>
        </w:rPr>
      </w:pPr>
    </w:p>
    <w:p w14:paraId="10D843EF" w14:textId="049EC646" w:rsidR="001358EA" w:rsidRPr="00182E0E" w:rsidRDefault="001358EA" w:rsidP="001358EA">
      <w:pPr>
        <w:pStyle w:val="Paragraphedeliste"/>
        <w:numPr>
          <w:ilvl w:val="0"/>
          <w:numId w:val="3"/>
        </w:numPr>
        <w:ind w:left="1134" w:hanging="1134"/>
        <w:jc w:val="both"/>
        <w:rPr>
          <w:rFonts w:ascii="Candara" w:hAnsi="Candara"/>
          <w:b/>
          <w:bCs/>
        </w:rPr>
      </w:pPr>
      <w:r w:rsidRPr="00182E0E">
        <w:rPr>
          <w:rFonts w:ascii="Candara" w:hAnsi="Candara"/>
          <w:b/>
          <w:bCs/>
        </w:rPr>
        <w:t xml:space="preserve"> Loi applicable et juridiction compétente</w:t>
      </w:r>
    </w:p>
    <w:p w14:paraId="0FB66919" w14:textId="79AE8278" w:rsidR="001358EA" w:rsidRPr="00182E0E" w:rsidRDefault="00727F08" w:rsidP="00CF167F">
      <w:pPr>
        <w:jc w:val="both"/>
        <w:rPr>
          <w:rFonts w:ascii="Candara" w:hAnsi="Candara"/>
        </w:rPr>
      </w:pPr>
      <w:r w:rsidRPr="00182E0E">
        <w:rPr>
          <w:rFonts w:ascii="Candara" w:hAnsi="Candara"/>
        </w:rPr>
        <w:t xml:space="preserve">Le présent </w:t>
      </w:r>
      <w:r w:rsidR="00D746AC" w:rsidRPr="00182E0E">
        <w:rPr>
          <w:rFonts w:ascii="Candara" w:hAnsi="Candara"/>
        </w:rPr>
        <w:t>C</w:t>
      </w:r>
      <w:r w:rsidRPr="00182E0E">
        <w:rPr>
          <w:rFonts w:ascii="Candara" w:hAnsi="Candara"/>
        </w:rPr>
        <w:t xml:space="preserve">ontrat est soumis à la loi française. </w:t>
      </w:r>
    </w:p>
    <w:p w14:paraId="7A76039B" w14:textId="7978D8B5" w:rsidR="00727F08" w:rsidRPr="00182E0E" w:rsidRDefault="00727F08" w:rsidP="00CF167F">
      <w:pPr>
        <w:jc w:val="both"/>
        <w:rPr>
          <w:rFonts w:ascii="Candara" w:hAnsi="Candara"/>
        </w:rPr>
      </w:pPr>
      <w:r w:rsidRPr="00182E0E">
        <w:rPr>
          <w:rFonts w:ascii="Candara" w:hAnsi="Candara"/>
        </w:rPr>
        <w:lastRenderedPageBreak/>
        <w:t xml:space="preserve">Tout différend </w:t>
      </w:r>
      <w:r w:rsidRPr="00182E0E">
        <w:rPr>
          <w:rFonts w:ascii="Candara" w:hAnsi="Candara" w:cs="Helvetica"/>
        </w:rPr>
        <w:t xml:space="preserve">quel qu’il soit, lié </w:t>
      </w:r>
      <w:r w:rsidR="00D746AC" w:rsidRPr="00182E0E">
        <w:rPr>
          <w:rFonts w:ascii="Candara" w:hAnsi="Candara" w:cs="Helvetica"/>
        </w:rPr>
        <w:t>au Contrat</w:t>
      </w:r>
      <w:r w:rsidRPr="00182E0E">
        <w:rPr>
          <w:rFonts w:ascii="Candara" w:hAnsi="Candara" w:cs="Helvetica"/>
        </w:rPr>
        <w:t xml:space="preserve"> et en particulier à sa validité, son interprétation, son exécution et sa rupture, sera soumis, à défaut de solution amiable, à la compétence du Tribunal Judiciaire de [•].</w:t>
      </w:r>
    </w:p>
    <w:p w14:paraId="72057492" w14:textId="5655ED0A" w:rsidR="001358EA" w:rsidRPr="00182E0E" w:rsidRDefault="001358EA" w:rsidP="00CF167F">
      <w:pPr>
        <w:jc w:val="both"/>
        <w:rPr>
          <w:rFonts w:ascii="Candara" w:hAnsi="Candara"/>
        </w:rPr>
      </w:pPr>
    </w:p>
    <w:p w14:paraId="397376F8" w14:textId="2FAC5740" w:rsidR="001358EA" w:rsidRPr="00182E0E" w:rsidRDefault="00960A86" w:rsidP="00727F08">
      <w:pPr>
        <w:pStyle w:val="Paragraphedeliste"/>
        <w:numPr>
          <w:ilvl w:val="0"/>
          <w:numId w:val="3"/>
        </w:numPr>
        <w:ind w:left="1134" w:hanging="1134"/>
        <w:jc w:val="both"/>
        <w:rPr>
          <w:rFonts w:ascii="Candara" w:hAnsi="Candara"/>
          <w:b/>
          <w:bCs/>
        </w:rPr>
      </w:pPr>
      <w:r w:rsidRPr="00182E0E">
        <w:rPr>
          <w:rFonts w:ascii="Candara" w:hAnsi="Candara"/>
          <w:b/>
          <w:bCs/>
        </w:rPr>
        <w:t xml:space="preserve"> </w:t>
      </w:r>
      <w:r w:rsidR="001358EA" w:rsidRPr="00182E0E">
        <w:rPr>
          <w:rFonts w:ascii="Candara" w:hAnsi="Candara"/>
          <w:b/>
          <w:bCs/>
        </w:rPr>
        <w:t>Election de domicile</w:t>
      </w:r>
    </w:p>
    <w:p w14:paraId="1EF91BD0" w14:textId="1D14B117" w:rsidR="001358EA" w:rsidRPr="00182E0E" w:rsidRDefault="00727F08" w:rsidP="00CF167F">
      <w:pPr>
        <w:jc w:val="both"/>
        <w:rPr>
          <w:rFonts w:ascii="Candara" w:hAnsi="Candara"/>
        </w:rPr>
      </w:pPr>
      <w:r w:rsidRPr="00182E0E">
        <w:rPr>
          <w:rFonts w:ascii="Candara" w:hAnsi="Candara"/>
        </w:rPr>
        <w:t>Pour l’exécution des présentes, les Parties font élection de domicile :</w:t>
      </w:r>
    </w:p>
    <w:p w14:paraId="3DDA7A53" w14:textId="63E5EC47" w:rsidR="00727F08" w:rsidRPr="00182E0E" w:rsidRDefault="008C1739" w:rsidP="008C1739">
      <w:pPr>
        <w:pStyle w:val="Paragraphedeliste"/>
        <w:numPr>
          <w:ilvl w:val="0"/>
          <w:numId w:val="14"/>
        </w:numPr>
        <w:jc w:val="both"/>
        <w:rPr>
          <w:rFonts w:ascii="Candara" w:hAnsi="Candara"/>
        </w:rPr>
      </w:pPr>
      <w:r w:rsidRPr="00182E0E">
        <w:rPr>
          <w:rFonts w:ascii="Candara" w:hAnsi="Candara"/>
        </w:rPr>
        <w:t>P</w:t>
      </w:r>
      <w:r w:rsidR="00727F08" w:rsidRPr="00182E0E">
        <w:rPr>
          <w:rFonts w:ascii="Candara" w:hAnsi="Candara"/>
        </w:rPr>
        <w:t xml:space="preserve">our le Prestataire, en son siège social ; </w:t>
      </w:r>
    </w:p>
    <w:p w14:paraId="651FD20E" w14:textId="5ACD0C25" w:rsidR="00727F08" w:rsidRPr="00182E0E" w:rsidRDefault="008C1739" w:rsidP="008C1739">
      <w:pPr>
        <w:pStyle w:val="Paragraphedeliste"/>
        <w:numPr>
          <w:ilvl w:val="0"/>
          <w:numId w:val="14"/>
        </w:numPr>
        <w:jc w:val="both"/>
        <w:rPr>
          <w:rFonts w:ascii="Candara" w:hAnsi="Candara"/>
        </w:rPr>
      </w:pPr>
      <w:r w:rsidRPr="00182E0E">
        <w:rPr>
          <w:rFonts w:ascii="Candara" w:hAnsi="Candara"/>
        </w:rPr>
        <w:t>P</w:t>
      </w:r>
      <w:r w:rsidR="00727F08" w:rsidRPr="00182E0E">
        <w:rPr>
          <w:rFonts w:ascii="Candara" w:hAnsi="Candara"/>
        </w:rPr>
        <w:t>our le Client, à l’adresse indiquée en-</w:t>
      </w:r>
      <w:r w:rsidR="00235DFF" w:rsidRPr="00182E0E">
        <w:rPr>
          <w:rFonts w:ascii="Candara" w:hAnsi="Candara"/>
        </w:rPr>
        <w:t>tête des présentes.</w:t>
      </w:r>
    </w:p>
    <w:p w14:paraId="0757D211" w14:textId="77777777" w:rsidR="00370C06" w:rsidRPr="00182E0E" w:rsidRDefault="00370C06" w:rsidP="00370C06">
      <w:pPr>
        <w:jc w:val="both"/>
        <w:rPr>
          <w:rFonts w:ascii="Candara" w:hAnsi="Candara"/>
        </w:rPr>
      </w:pPr>
    </w:p>
    <w:p w14:paraId="57D3EDFE" w14:textId="354041BF" w:rsidR="00727F08" w:rsidRPr="00182E0E" w:rsidRDefault="00D77F71" w:rsidP="002E677E">
      <w:pPr>
        <w:pStyle w:val="Paragraphedeliste"/>
        <w:numPr>
          <w:ilvl w:val="0"/>
          <w:numId w:val="3"/>
        </w:numPr>
        <w:ind w:left="1134" w:hanging="1134"/>
        <w:jc w:val="both"/>
        <w:rPr>
          <w:rFonts w:ascii="Candara" w:hAnsi="Candara"/>
          <w:b/>
          <w:bCs/>
        </w:rPr>
      </w:pPr>
      <w:r w:rsidRPr="00182E0E">
        <w:rPr>
          <w:rFonts w:ascii="Candara" w:hAnsi="Candara"/>
          <w:b/>
          <w:bCs/>
        </w:rPr>
        <w:t>Documents contractuels</w:t>
      </w:r>
      <w:r w:rsidR="00370C06" w:rsidRPr="00182E0E">
        <w:rPr>
          <w:rFonts w:ascii="Candara" w:hAnsi="Candara"/>
          <w:b/>
          <w:bCs/>
        </w:rPr>
        <w:t xml:space="preserve"> / Stipulations générales</w:t>
      </w:r>
    </w:p>
    <w:p w14:paraId="1DCBC45C" w14:textId="74D0AF90" w:rsidR="00370C06" w:rsidRPr="00182E0E" w:rsidRDefault="00370C06" w:rsidP="00D77F71">
      <w:pPr>
        <w:jc w:val="both"/>
        <w:rPr>
          <w:rFonts w:ascii="Candara" w:hAnsi="Candara"/>
        </w:rPr>
      </w:pPr>
      <w:r w:rsidRPr="00182E0E">
        <w:rPr>
          <w:rFonts w:ascii="Candara" w:hAnsi="Candara"/>
        </w:rPr>
        <w:t xml:space="preserve">Aucune des Parties ne pourra être tenue à d’autres obligations que celles expressément convenues dans le présent </w:t>
      </w:r>
      <w:r w:rsidR="00D746AC" w:rsidRPr="00182E0E">
        <w:rPr>
          <w:rFonts w:ascii="Candara" w:hAnsi="Candara"/>
        </w:rPr>
        <w:t>C</w:t>
      </w:r>
      <w:r w:rsidRPr="00182E0E">
        <w:rPr>
          <w:rFonts w:ascii="Candara" w:hAnsi="Candara"/>
        </w:rPr>
        <w:t xml:space="preserve">ontrat. </w:t>
      </w:r>
      <w:r w:rsidR="003E4CAB" w:rsidRPr="00182E0E">
        <w:rPr>
          <w:rFonts w:ascii="Candara" w:hAnsi="Candara"/>
        </w:rPr>
        <w:t>Ainsi, aucun autre document</w:t>
      </w:r>
      <w:r w:rsidR="000E78E8" w:rsidRPr="00182E0E">
        <w:rPr>
          <w:rFonts w:ascii="Candara" w:hAnsi="Candara"/>
        </w:rPr>
        <w:t xml:space="preserve"> (CGV, </w:t>
      </w:r>
      <w:r w:rsidR="004E6143" w:rsidRPr="00182E0E">
        <w:rPr>
          <w:rFonts w:ascii="Candara" w:hAnsi="Candara"/>
        </w:rPr>
        <w:t>contrat d’adhésion, etc.)</w:t>
      </w:r>
      <w:r w:rsidR="003E4CAB" w:rsidRPr="00182E0E">
        <w:rPr>
          <w:rFonts w:ascii="Candara" w:hAnsi="Candara"/>
        </w:rPr>
        <w:t xml:space="preserve"> ne pourra prévaloir sur les </w:t>
      </w:r>
      <w:r w:rsidR="00107E7E" w:rsidRPr="00182E0E">
        <w:rPr>
          <w:rFonts w:ascii="Candara" w:hAnsi="Candara"/>
        </w:rPr>
        <w:t xml:space="preserve">stipulations du présent Contrat. </w:t>
      </w:r>
    </w:p>
    <w:p w14:paraId="3FE461BA" w14:textId="0A73CB1C" w:rsidR="00D77F71" w:rsidRPr="00182E0E" w:rsidRDefault="00370C06" w:rsidP="00D77F71">
      <w:pPr>
        <w:jc w:val="both"/>
        <w:rPr>
          <w:rFonts w:ascii="Candara" w:hAnsi="Candara"/>
        </w:rPr>
      </w:pPr>
      <w:r w:rsidRPr="00182E0E">
        <w:rPr>
          <w:rFonts w:ascii="Candara" w:hAnsi="Candara"/>
        </w:rPr>
        <w:t xml:space="preserve">Le fait par une Partie de ne pas exiger l’exécution de certaines obligations contractuelles ou de permettre un manquement aux termes du présent </w:t>
      </w:r>
      <w:r w:rsidR="00D746AC" w:rsidRPr="00182E0E">
        <w:rPr>
          <w:rFonts w:ascii="Candara" w:hAnsi="Candara"/>
        </w:rPr>
        <w:t>C</w:t>
      </w:r>
      <w:r w:rsidRPr="00182E0E">
        <w:rPr>
          <w:rFonts w:ascii="Candara" w:hAnsi="Candara"/>
        </w:rPr>
        <w:t>ontrat, en raison de circonstances le justifiant, ne pourra être interprété comme un abandon de son droit à faire observer ultérieurement le respect de ces stipulations contractuelles.</w:t>
      </w:r>
    </w:p>
    <w:p w14:paraId="1ED402FA" w14:textId="4682F228" w:rsidR="0082632D" w:rsidRPr="00182E0E" w:rsidRDefault="0082632D" w:rsidP="00CF167F">
      <w:pPr>
        <w:jc w:val="both"/>
        <w:rPr>
          <w:rFonts w:ascii="Candara" w:hAnsi="Candara"/>
        </w:rPr>
      </w:pPr>
    </w:p>
    <w:p w14:paraId="56BC6E51" w14:textId="77777777" w:rsidR="0082632D" w:rsidRPr="00182E0E" w:rsidRDefault="0082632D" w:rsidP="0082632D">
      <w:pPr>
        <w:jc w:val="both"/>
        <w:rPr>
          <w:rFonts w:ascii="Candara" w:hAnsi="Candara" w:cs="Helvetica"/>
        </w:rPr>
      </w:pPr>
      <w:bookmarkStart w:id="10" w:name="_Hlk75783447"/>
      <w:r w:rsidRPr="00182E0E">
        <w:rPr>
          <w:rFonts w:ascii="Candara" w:hAnsi="Candara"/>
        </w:rPr>
        <w:t xml:space="preserve">Fait à </w:t>
      </w:r>
      <w:r w:rsidRPr="00182E0E">
        <w:rPr>
          <w:rFonts w:ascii="Candara" w:hAnsi="Candara" w:cs="Helvetica"/>
        </w:rPr>
        <w:t>_______________</w:t>
      </w:r>
      <w:r w:rsidRPr="00182E0E">
        <w:rPr>
          <w:rFonts w:ascii="Candara" w:hAnsi="Candara"/>
        </w:rPr>
        <w:t xml:space="preserve"> le </w:t>
      </w:r>
      <w:r w:rsidRPr="00182E0E">
        <w:rPr>
          <w:rFonts w:ascii="Candara" w:hAnsi="Candara" w:cs="Helvetica"/>
        </w:rPr>
        <w:t>_______________</w:t>
      </w:r>
    </w:p>
    <w:p w14:paraId="15E10699" w14:textId="019BF9D0" w:rsidR="0082632D" w:rsidRPr="00182E0E" w:rsidRDefault="0082632D" w:rsidP="0082632D">
      <w:pPr>
        <w:jc w:val="both"/>
        <w:rPr>
          <w:rFonts w:ascii="Candara" w:hAnsi="Candara" w:cs="Helvetica"/>
        </w:rPr>
      </w:pPr>
    </w:p>
    <w:p w14:paraId="74C6E802" w14:textId="77777777" w:rsidR="0082632D" w:rsidRPr="00182E0E" w:rsidRDefault="0082632D" w:rsidP="0082632D">
      <w:pPr>
        <w:jc w:val="both"/>
        <w:rPr>
          <w:rFonts w:ascii="Candara" w:hAnsi="Candara" w:cs="Helvetica"/>
        </w:rPr>
      </w:pPr>
    </w:p>
    <w:p w14:paraId="0DBF790F" w14:textId="77777777" w:rsidR="0082632D" w:rsidRPr="00182E0E" w:rsidRDefault="0082632D" w:rsidP="0082632D">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82632D" w:rsidRPr="00182E0E" w14:paraId="52D0F2B6" w14:textId="77777777" w:rsidTr="008540D5">
        <w:tc>
          <w:tcPr>
            <w:tcW w:w="5387" w:type="dxa"/>
          </w:tcPr>
          <w:p w14:paraId="0593F052" w14:textId="379CFACB" w:rsidR="0082632D" w:rsidRPr="00182E0E" w:rsidRDefault="0082632D" w:rsidP="008540D5">
            <w:pPr>
              <w:jc w:val="both"/>
              <w:rPr>
                <w:rFonts w:ascii="Candara" w:hAnsi="Candara" w:cs="Helvetica"/>
                <w:b/>
                <w:bCs/>
              </w:rPr>
            </w:pPr>
            <w:r w:rsidRPr="00182E0E">
              <w:rPr>
                <w:rFonts w:ascii="Candara" w:hAnsi="Candara" w:cs="Helvetica"/>
                <w:b/>
                <w:bCs/>
              </w:rPr>
              <w:t>Pour le Client</w:t>
            </w:r>
          </w:p>
        </w:tc>
        <w:tc>
          <w:tcPr>
            <w:tcW w:w="4536" w:type="dxa"/>
          </w:tcPr>
          <w:p w14:paraId="1777324A" w14:textId="127777DA" w:rsidR="0082632D" w:rsidRPr="00182E0E" w:rsidRDefault="0082632D" w:rsidP="008540D5">
            <w:pPr>
              <w:jc w:val="both"/>
              <w:rPr>
                <w:rFonts w:ascii="Candara" w:hAnsi="Candara" w:cs="Helvetica"/>
                <w:b/>
                <w:bCs/>
              </w:rPr>
            </w:pPr>
            <w:r w:rsidRPr="00182E0E">
              <w:rPr>
                <w:rFonts w:ascii="Candara" w:hAnsi="Candara" w:cs="Helvetica"/>
                <w:b/>
                <w:bCs/>
              </w:rPr>
              <w:t>Pour le Prestataire</w:t>
            </w:r>
          </w:p>
        </w:tc>
      </w:tr>
      <w:tr w:rsidR="0082632D" w:rsidRPr="00182E0E" w14:paraId="226EFCF0" w14:textId="77777777" w:rsidTr="008540D5">
        <w:tc>
          <w:tcPr>
            <w:tcW w:w="5387" w:type="dxa"/>
          </w:tcPr>
          <w:p w14:paraId="34FC01F1" w14:textId="77777777" w:rsidR="0082632D" w:rsidRPr="00182E0E" w:rsidRDefault="0082632D" w:rsidP="008540D5">
            <w:pPr>
              <w:jc w:val="both"/>
              <w:rPr>
                <w:rFonts w:ascii="Candara" w:hAnsi="Candara" w:cs="Helvetica"/>
              </w:rPr>
            </w:pPr>
            <w:r w:rsidRPr="00182E0E">
              <w:rPr>
                <w:rFonts w:ascii="Candara" w:hAnsi="Candara" w:cs="Helvetica"/>
              </w:rPr>
              <w:t>Monsieur/Madame ______________________</w:t>
            </w:r>
          </w:p>
        </w:tc>
        <w:tc>
          <w:tcPr>
            <w:tcW w:w="4536" w:type="dxa"/>
          </w:tcPr>
          <w:p w14:paraId="42E33B84" w14:textId="77777777" w:rsidR="0082632D" w:rsidRPr="00182E0E" w:rsidRDefault="0082632D" w:rsidP="008540D5">
            <w:pPr>
              <w:jc w:val="both"/>
              <w:rPr>
                <w:rFonts w:ascii="Candara" w:hAnsi="Candara" w:cs="Helvetica"/>
              </w:rPr>
            </w:pPr>
            <w:r w:rsidRPr="00182E0E">
              <w:rPr>
                <w:rFonts w:ascii="Candara" w:hAnsi="Candara" w:cs="Helvetica"/>
              </w:rPr>
              <w:t>Monsieur/Madame ______________________</w:t>
            </w:r>
          </w:p>
        </w:tc>
      </w:tr>
      <w:tr w:rsidR="0082632D" w:rsidRPr="00182E0E" w14:paraId="38C921D5" w14:textId="77777777" w:rsidTr="008540D5">
        <w:tc>
          <w:tcPr>
            <w:tcW w:w="5387" w:type="dxa"/>
          </w:tcPr>
          <w:p w14:paraId="16EA4FB1" w14:textId="77777777" w:rsidR="0082632D" w:rsidRPr="00182E0E" w:rsidRDefault="0082632D" w:rsidP="008540D5">
            <w:pPr>
              <w:jc w:val="both"/>
              <w:rPr>
                <w:rFonts w:ascii="Candara" w:hAnsi="Candara" w:cs="Helvetica"/>
              </w:rPr>
            </w:pPr>
            <w:r w:rsidRPr="00182E0E">
              <w:rPr>
                <w:rFonts w:ascii="Candara" w:hAnsi="Candara" w:cs="Helvetica"/>
              </w:rPr>
              <w:t>Président(e)</w:t>
            </w:r>
          </w:p>
        </w:tc>
        <w:tc>
          <w:tcPr>
            <w:tcW w:w="4536" w:type="dxa"/>
          </w:tcPr>
          <w:p w14:paraId="35FFFE3C" w14:textId="3EA7B94E" w:rsidR="0082632D" w:rsidRPr="00182E0E" w:rsidRDefault="008C1739" w:rsidP="008540D5">
            <w:pPr>
              <w:jc w:val="both"/>
              <w:rPr>
                <w:rFonts w:ascii="Candara" w:hAnsi="Candara" w:cs="Helvetica"/>
              </w:rPr>
            </w:pPr>
            <w:r w:rsidRPr="00182E0E">
              <w:rPr>
                <w:rFonts w:ascii="Candara" w:hAnsi="Candara" w:cs="Helvetica"/>
              </w:rPr>
              <w:t>&lt;fonction&gt;</w:t>
            </w:r>
          </w:p>
        </w:tc>
      </w:tr>
      <w:bookmarkEnd w:id="10"/>
    </w:tbl>
    <w:p w14:paraId="2890D15C" w14:textId="77777777" w:rsidR="0082632D" w:rsidRPr="00182E0E" w:rsidRDefault="0082632D" w:rsidP="00CF167F">
      <w:pPr>
        <w:jc w:val="both"/>
        <w:rPr>
          <w:rFonts w:ascii="Candara" w:hAnsi="Candara"/>
        </w:rPr>
      </w:pPr>
    </w:p>
    <w:p w14:paraId="0BECAA8D" w14:textId="77777777" w:rsidR="007241D2" w:rsidRPr="00182E0E" w:rsidRDefault="007241D2" w:rsidP="00CF167F">
      <w:pPr>
        <w:jc w:val="both"/>
        <w:rPr>
          <w:rFonts w:ascii="Candara" w:hAnsi="Candara"/>
        </w:rPr>
      </w:pPr>
    </w:p>
    <w:p w14:paraId="664EB8F1" w14:textId="7519E138" w:rsidR="007241D2" w:rsidRPr="00182E0E" w:rsidRDefault="007241D2">
      <w:pPr>
        <w:rPr>
          <w:rFonts w:ascii="Candara" w:hAnsi="Candara"/>
        </w:rPr>
      </w:pPr>
      <w:r w:rsidRPr="00182E0E">
        <w:rPr>
          <w:rFonts w:ascii="Candara" w:hAnsi="Candara"/>
        </w:rPr>
        <w:br w:type="page"/>
      </w:r>
    </w:p>
    <w:p w14:paraId="7CE22238" w14:textId="05631997" w:rsidR="007241D2" w:rsidRPr="00182E0E" w:rsidRDefault="007241D2" w:rsidP="007241D2">
      <w:pPr>
        <w:pBdr>
          <w:bottom w:val="single" w:sz="4" w:space="1" w:color="auto"/>
        </w:pBdr>
        <w:jc w:val="center"/>
        <w:rPr>
          <w:rFonts w:ascii="Candara" w:hAnsi="Candara"/>
          <w:b/>
          <w:bCs/>
        </w:rPr>
      </w:pPr>
      <w:r w:rsidRPr="00182E0E">
        <w:rPr>
          <w:rFonts w:ascii="Candara" w:hAnsi="Candara"/>
          <w:b/>
          <w:bCs/>
        </w:rPr>
        <w:lastRenderedPageBreak/>
        <w:t>ANNEXES</w:t>
      </w:r>
    </w:p>
    <w:p w14:paraId="71D73BCC" w14:textId="0480B2A3" w:rsidR="009733EE" w:rsidRPr="00182E0E" w:rsidRDefault="009733EE" w:rsidP="00D746AC">
      <w:pPr>
        <w:tabs>
          <w:tab w:val="left" w:pos="1160"/>
        </w:tabs>
        <w:spacing w:line="256" w:lineRule="auto"/>
        <w:rPr>
          <w:rFonts w:ascii="Candara" w:hAnsi="Candara"/>
        </w:rPr>
      </w:pPr>
    </w:p>
    <w:p w14:paraId="1E39A85D" w14:textId="2F15BBD5" w:rsidR="00B1177E" w:rsidRPr="00182E0E" w:rsidRDefault="00B1177E" w:rsidP="00D746AC">
      <w:pPr>
        <w:pStyle w:val="Paragraphedeliste"/>
        <w:numPr>
          <w:ilvl w:val="3"/>
          <w:numId w:val="18"/>
        </w:numPr>
        <w:tabs>
          <w:tab w:val="left" w:pos="1160"/>
        </w:tabs>
        <w:spacing w:line="256" w:lineRule="auto"/>
        <w:ind w:left="1560"/>
        <w:rPr>
          <w:rFonts w:ascii="Candara" w:hAnsi="Candara"/>
        </w:rPr>
      </w:pPr>
      <w:r w:rsidRPr="00182E0E">
        <w:rPr>
          <w:rFonts w:ascii="Candara" w:hAnsi="Candara"/>
        </w:rPr>
        <w:t>GERM-CN : fréquences d’apparition des plats et grammages</w:t>
      </w:r>
      <w:r w:rsidR="002F5D6E" w:rsidRPr="00182E0E">
        <w:rPr>
          <w:rFonts w:ascii="Candara" w:hAnsi="Candara"/>
        </w:rPr>
        <w:t xml:space="preserve"> recommandés</w:t>
      </w:r>
    </w:p>
    <w:p w14:paraId="756C2664" w14:textId="77777777" w:rsidR="00E3482D" w:rsidRPr="00182E0E" w:rsidRDefault="00E3482D" w:rsidP="00E3482D">
      <w:pPr>
        <w:pStyle w:val="Paragraphedeliste"/>
        <w:numPr>
          <w:ilvl w:val="3"/>
          <w:numId w:val="18"/>
        </w:numPr>
        <w:tabs>
          <w:tab w:val="left" w:pos="1160"/>
        </w:tabs>
        <w:spacing w:line="256" w:lineRule="auto"/>
        <w:ind w:left="1560"/>
        <w:rPr>
          <w:rFonts w:ascii="Candara" w:hAnsi="Candara"/>
        </w:rPr>
      </w:pPr>
      <w:r w:rsidRPr="00182E0E">
        <w:rPr>
          <w:rFonts w:ascii="Candara" w:hAnsi="Candara"/>
        </w:rPr>
        <w:t>Composition des repas</w:t>
      </w:r>
    </w:p>
    <w:p w14:paraId="584BAFF8" w14:textId="77777777" w:rsidR="00E3482D" w:rsidRPr="00182E0E" w:rsidRDefault="00E3482D" w:rsidP="00E3482D">
      <w:pPr>
        <w:pStyle w:val="Paragraphedeliste"/>
        <w:numPr>
          <w:ilvl w:val="3"/>
          <w:numId w:val="18"/>
        </w:numPr>
        <w:tabs>
          <w:tab w:val="left" w:pos="1160"/>
        </w:tabs>
        <w:spacing w:line="256" w:lineRule="auto"/>
        <w:ind w:left="1560"/>
        <w:rPr>
          <w:rFonts w:ascii="Candara" w:hAnsi="Candara"/>
        </w:rPr>
      </w:pPr>
      <w:r w:rsidRPr="00182E0E">
        <w:rPr>
          <w:rFonts w:ascii="Candara" w:hAnsi="Candara"/>
        </w:rPr>
        <w:t xml:space="preserve">Tableau de répartition des charges de fonctionnement </w:t>
      </w:r>
    </w:p>
    <w:p w14:paraId="590BA473" w14:textId="1EB9901F" w:rsidR="0047555D" w:rsidRPr="00182E0E" w:rsidRDefault="005B0612" w:rsidP="00080C42">
      <w:pPr>
        <w:pStyle w:val="Paragraphedeliste"/>
        <w:numPr>
          <w:ilvl w:val="3"/>
          <w:numId w:val="18"/>
        </w:numPr>
        <w:tabs>
          <w:tab w:val="left" w:pos="1160"/>
        </w:tabs>
        <w:spacing w:line="256" w:lineRule="auto"/>
        <w:ind w:left="1560"/>
        <w:rPr>
          <w:rFonts w:ascii="Candara" w:hAnsi="Candara"/>
        </w:rPr>
      </w:pPr>
      <w:r w:rsidRPr="00182E0E">
        <w:rPr>
          <w:rFonts w:ascii="Candara" w:hAnsi="Candara"/>
        </w:rPr>
        <w:t>&lt;</w:t>
      </w:r>
      <w:r w:rsidR="0047555D" w:rsidRPr="00182E0E">
        <w:rPr>
          <w:rFonts w:ascii="Candara" w:hAnsi="Candara"/>
        </w:rPr>
        <w:t>Matériel mis à disposition par le Prestataire</w:t>
      </w:r>
      <w:r w:rsidRPr="00182E0E">
        <w:rPr>
          <w:rFonts w:ascii="Candara" w:hAnsi="Candara"/>
        </w:rPr>
        <w:t>&gt;</w:t>
      </w:r>
    </w:p>
    <w:p w14:paraId="34D9F6F9" w14:textId="4FDAA9B6" w:rsidR="000A6FC7" w:rsidRPr="00182E0E" w:rsidRDefault="005B0612" w:rsidP="000A6FC7">
      <w:pPr>
        <w:pStyle w:val="Paragraphedeliste"/>
        <w:numPr>
          <w:ilvl w:val="3"/>
          <w:numId w:val="18"/>
        </w:numPr>
        <w:tabs>
          <w:tab w:val="left" w:pos="1160"/>
        </w:tabs>
        <w:spacing w:line="256" w:lineRule="auto"/>
        <w:ind w:left="1560"/>
        <w:rPr>
          <w:rFonts w:ascii="Candara" w:hAnsi="Candara"/>
        </w:rPr>
      </w:pPr>
      <w:r w:rsidRPr="00182E0E">
        <w:rPr>
          <w:rFonts w:ascii="Candara" w:hAnsi="Candara"/>
        </w:rPr>
        <w:t>&lt;</w:t>
      </w:r>
      <w:r w:rsidR="000A3DCF" w:rsidRPr="00182E0E">
        <w:rPr>
          <w:rFonts w:ascii="Candara" w:hAnsi="Candara"/>
        </w:rPr>
        <w:t>Tableau d’amortissement du matériel</w:t>
      </w:r>
      <w:r w:rsidRPr="00182E0E">
        <w:rPr>
          <w:rFonts w:ascii="Candara" w:hAnsi="Candara"/>
        </w:rPr>
        <w:t>&gt;</w:t>
      </w:r>
    </w:p>
    <w:p w14:paraId="572CB02F" w14:textId="77777777" w:rsidR="00E3482D" w:rsidRPr="00182E0E" w:rsidRDefault="00E3482D" w:rsidP="00E3482D">
      <w:pPr>
        <w:pStyle w:val="Paragraphedeliste"/>
        <w:numPr>
          <w:ilvl w:val="3"/>
          <w:numId w:val="18"/>
        </w:numPr>
        <w:tabs>
          <w:tab w:val="left" w:pos="1160"/>
        </w:tabs>
        <w:spacing w:line="256" w:lineRule="auto"/>
        <w:ind w:left="1560"/>
        <w:rPr>
          <w:rFonts w:ascii="Candara" w:hAnsi="Candara"/>
        </w:rPr>
      </w:pPr>
      <w:r w:rsidRPr="00182E0E">
        <w:rPr>
          <w:rFonts w:ascii="Candara" w:hAnsi="Candara"/>
        </w:rPr>
        <w:t>Organisation prévisionnelle du personnel</w:t>
      </w:r>
    </w:p>
    <w:p w14:paraId="41996294" w14:textId="3583CCAE" w:rsidR="000C0561" w:rsidRPr="00182E0E" w:rsidRDefault="00D746AC" w:rsidP="000A3DCF">
      <w:pPr>
        <w:pStyle w:val="Paragraphedeliste"/>
        <w:numPr>
          <w:ilvl w:val="3"/>
          <w:numId w:val="18"/>
        </w:numPr>
        <w:tabs>
          <w:tab w:val="left" w:pos="1160"/>
        </w:tabs>
        <w:spacing w:line="256" w:lineRule="auto"/>
        <w:ind w:left="1560"/>
        <w:rPr>
          <w:rFonts w:ascii="Candara" w:hAnsi="Candara"/>
        </w:rPr>
      </w:pPr>
      <w:r w:rsidRPr="00182E0E">
        <w:rPr>
          <w:rFonts w:ascii="Candara" w:hAnsi="Candara"/>
        </w:rPr>
        <w:t>Attestation d’assurance multirisques souscrite par le Prestataire</w:t>
      </w:r>
    </w:p>
    <w:sectPr w:rsidR="000C0561" w:rsidRPr="00182E0E" w:rsidSect="00C70C55">
      <w:footerReference w:type="default" r:id="rId15"/>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larisse WALCKENAER" w:date="2022-07-01T15:41:00Z" w:initials="CW">
    <w:p w14:paraId="40DC7536" w14:textId="77777777" w:rsidR="005E4278" w:rsidRDefault="005E4278" w:rsidP="008540D5">
      <w:pPr>
        <w:pStyle w:val="Commentaire"/>
      </w:pPr>
      <w:r>
        <w:rPr>
          <w:rStyle w:val="Marquedecommentaire"/>
        </w:rPr>
        <w:annotationRef/>
      </w:r>
      <w:r>
        <w:t>A adapter en fonction du tableau de répartition des charges</w:t>
      </w:r>
    </w:p>
  </w:comment>
  <w:comment w:id="6" w:author="Clarisse WALCKENAER" w:date="2022-07-01T15:46:00Z" w:initials="CW">
    <w:p w14:paraId="29A2F203" w14:textId="77777777" w:rsidR="00DA78F5" w:rsidRDefault="00DA78F5" w:rsidP="008540D5">
      <w:pPr>
        <w:pStyle w:val="Commentaire"/>
      </w:pPr>
      <w:r>
        <w:rPr>
          <w:rStyle w:val="Marquedecommentaire"/>
        </w:rPr>
        <w:annotationRef/>
      </w:r>
      <w:r>
        <w:t>A adapter en fonction du tableau de répartition des charges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C7536" w15:done="0"/>
  <w15:commentEx w15:paraId="29A2F2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9426" w16cex:dateUtc="2022-07-01T13:41:00Z"/>
  <w16cex:commentExtensible w16cex:durableId="26699541" w16cex:dateUtc="2022-07-01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C7536" w16cid:durableId="26699426"/>
  <w16cid:commentId w16cid:paraId="29A2F203" w16cid:durableId="26699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C29A" w14:textId="77777777" w:rsidR="00871544" w:rsidRDefault="00871544" w:rsidP="00B813B4">
      <w:pPr>
        <w:spacing w:after="0" w:line="240" w:lineRule="auto"/>
      </w:pPr>
      <w:r>
        <w:separator/>
      </w:r>
    </w:p>
  </w:endnote>
  <w:endnote w:type="continuationSeparator" w:id="0">
    <w:p w14:paraId="5CAA377B" w14:textId="77777777" w:rsidR="00871544" w:rsidRDefault="00871544" w:rsidP="00B813B4">
      <w:pPr>
        <w:spacing w:after="0" w:line="240" w:lineRule="auto"/>
      </w:pPr>
      <w:r>
        <w:continuationSeparator/>
      </w:r>
    </w:p>
  </w:endnote>
  <w:endnote w:type="continuationNotice" w:id="1">
    <w:p w14:paraId="0EEA034E" w14:textId="77777777" w:rsidR="00871544" w:rsidRDefault="00871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3030"/>
      <w:docPartObj>
        <w:docPartGallery w:val="Page Numbers (Bottom of Page)"/>
        <w:docPartUnique/>
      </w:docPartObj>
    </w:sdtPr>
    <w:sdtEndPr>
      <w:rPr>
        <w:rFonts w:ascii="Candara" w:hAnsi="Candara"/>
        <w:sz w:val="16"/>
        <w:szCs w:val="16"/>
      </w:rPr>
    </w:sdtEndPr>
    <w:sdtContent>
      <w:p w14:paraId="2BB64F17" w14:textId="361B1A35" w:rsidR="00235DFF" w:rsidRPr="00235DFF" w:rsidRDefault="00235DFF">
        <w:pPr>
          <w:pStyle w:val="Pieddepage"/>
          <w:jc w:val="right"/>
          <w:rPr>
            <w:rFonts w:ascii="Candara" w:hAnsi="Candara"/>
            <w:sz w:val="16"/>
            <w:szCs w:val="16"/>
          </w:rPr>
        </w:pPr>
        <w:r w:rsidRPr="00235DFF">
          <w:rPr>
            <w:rFonts w:ascii="Candara" w:hAnsi="Candara"/>
            <w:sz w:val="16"/>
            <w:szCs w:val="16"/>
          </w:rPr>
          <w:fldChar w:fldCharType="begin"/>
        </w:r>
        <w:r w:rsidRPr="00235DFF">
          <w:rPr>
            <w:rFonts w:ascii="Candara" w:hAnsi="Candara"/>
            <w:sz w:val="16"/>
            <w:szCs w:val="16"/>
          </w:rPr>
          <w:instrText>PAGE   \* MERGEFORMAT</w:instrText>
        </w:r>
        <w:r w:rsidRPr="00235DFF">
          <w:rPr>
            <w:rFonts w:ascii="Candara" w:hAnsi="Candara"/>
            <w:sz w:val="16"/>
            <w:szCs w:val="16"/>
          </w:rPr>
          <w:fldChar w:fldCharType="separate"/>
        </w:r>
        <w:r w:rsidRPr="00235DFF">
          <w:rPr>
            <w:rFonts w:ascii="Candara" w:hAnsi="Candara"/>
            <w:sz w:val="16"/>
            <w:szCs w:val="16"/>
          </w:rPr>
          <w:t>2</w:t>
        </w:r>
        <w:r w:rsidRPr="00235DFF">
          <w:rPr>
            <w:rFonts w:ascii="Candara" w:hAnsi="Candara"/>
            <w:sz w:val="16"/>
            <w:szCs w:val="16"/>
          </w:rPr>
          <w:fldChar w:fldCharType="end"/>
        </w:r>
      </w:p>
    </w:sdtContent>
  </w:sdt>
  <w:p w14:paraId="7D5C15CC" w14:textId="77777777" w:rsidR="00235DFF" w:rsidRDefault="00235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8901" w14:textId="77777777" w:rsidR="00871544" w:rsidRDefault="00871544" w:rsidP="00B813B4">
      <w:pPr>
        <w:spacing w:after="0" w:line="240" w:lineRule="auto"/>
      </w:pPr>
      <w:r>
        <w:separator/>
      </w:r>
    </w:p>
  </w:footnote>
  <w:footnote w:type="continuationSeparator" w:id="0">
    <w:p w14:paraId="5FC03BFD" w14:textId="77777777" w:rsidR="00871544" w:rsidRDefault="00871544" w:rsidP="00B813B4">
      <w:pPr>
        <w:spacing w:after="0" w:line="240" w:lineRule="auto"/>
      </w:pPr>
      <w:r>
        <w:continuationSeparator/>
      </w:r>
    </w:p>
  </w:footnote>
  <w:footnote w:type="continuationNotice" w:id="1">
    <w:p w14:paraId="27373CD3" w14:textId="77777777" w:rsidR="00871544" w:rsidRDefault="008715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88"/>
    <w:multiLevelType w:val="hybridMultilevel"/>
    <w:tmpl w:val="8CB0BFE6"/>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011D3"/>
    <w:multiLevelType w:val="hybridMultilevel"/>
    <w:tmpl w:val="173E0CFC"/>
    <w:lvl w:ilvl="0" w:tplc="504E5040">
      <w:start w:val="1"/>
      <w:numFmt w:val="decimal"/>
      <w:lvlText w:val="%1."/>
      <w:lvlJc w:val="left"/>
      <w:pPr>
        <w:ind w:left="1520" w:hanging="360"/>
      </w:pPr>
    </w:lvl>
    <w:lvl w:ilvl="1" w:tplc="040C0019">
      <w:start w:val="1"/>
      <w:numFmt w:val="lowerLetter"/>
      <w:lvlText w:val="%2."/>
      <w:lvlJc w:val="left"/>
      <w:pPr>
        <w:ind w:left="2240" w:hanging="360"/>
      </w:pPr>
    </w:lvl>
    <w:lvl w:ilvl="2" w:tplc="040C001B">
      <w:start w:val="1"/>
      <w:numFmt w:val="lowerRoman"/>
      <w:lvlText w:val="%3."/>
      <w:lvlJc w:val="right"/>
      <w:pPr>
        <w:ind w:left="2960" w:hanging="180"/>
      </w:pPr>
    </w:lvl>
    <w:lvl w:ilvl="3" w:tplc="040C000F">
      <w:start w:val="1"/>
      <w:numFmt w:val="decimal"/>
      <w:lvlText w:val="%4."/>
      <w:lvlJc w:val="left"/>
      <w:pPr>
        <w:ind w:left="3680" w:hanging="360"/>
      </w:pPr>
    </w:lvl>
    <w:lvl w:ilvl="4" w:tplc="040C0019">
      <w:start w:val="1"/>
      <w:numFmt w:val="lowerLetter"/>
      <w:lvlText w:val="%5."/>
      <w:lvlJc w:val="left"/>
      <w:pPr>
        <w:ind w:left="4400" w:hanging="360"/>
      </w:pPr>
    </w:lvl>
    <w:lvl w:ilvl="5" w:tplc="040C001B">
      <w:start w:val="1"/>
      <w:numFmt w:val="lowerRoman"/>
      <w:lvlText w:val="%6."/>
      <w:lvlJc w:val="right"/>
      <w:pPr>
        <w:ind w:left="5120" w:hanging="180"/>
      </w:pPr>
    </w:lvl>
    <w:lvl w:ilvl="6" w:tplc="040C000F">
      <w:start w:val="1"/>
      <w:numFmt w:val="decimal"/>
      <w:lvlText w:val="%7."/>
      <w:lvlJc w:val="left"/>
      <w:pPr>
        <w:ind w:left="5840" w:hanging="360"/>
      </w:pPr>
    </w:lvl>
    <w:lvl w:ilvl="7" w:tplc="040C0019">
      <w:start w:val="1"/>
      <w:numFmt w:val="lowerLetter"/>
      <w:lvlText w:val="%8."/>
      <w:lvlJc w:val="left"/>
      <w:pPr>
        <w:ind w:left="6560" w:hanging="360"/>
      </w:pPr>
    </w:lvl>
    <w:lvl w:ilvl="8" w:tplc="040C001B">
      <w:start w:val="1"/>
      <w:numFmt w:val="lowerRoman"/>
      <w:lvlText w:val="%9."/>
      <w:lvlJc w:val="right"/>
      <w:pPr>
        <w:ind w:left="7280" w:hanging="180"/>
      </w:pPr>
    </w:lvl>
  </w:abstractNum>
  <w:abstractNum w:abstractNumId="2"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20D2F"/>
    <w:multiLevelType w:val="hybridMultilevel"/>
    <w:tmpl w:val="04103C26"/>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EF31A0"/>
    <w:multiLevelType w:val="hybridMultilevel"/>
    <w:tmpl w:val="0636AAB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42A7C"/>
    <w:multiLevelType w:val="hybridMultilevel"/>
    <w:tmpl w:val="29340D66"/>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86A38"/>
    <w:multiLevelType w:val="hybridMultilevel"/>
    <w:tmpl w:val="25BE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F92C14"/>
    <w:multiLevelType w:val="hybridMultilevel"/>
    <w:tmpl w:val="5E9CF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C0D19"/>
    <w:multiLevelType w:val="hybridMultilevel"/>
    <w:tmpl w:val="4A9A6FE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62725B"/>
    <w:multiLevelType w:val="hybridMultilevel"/>
    <w:tmpl w:val="9D822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7275E"/>
    <w:multiLevelType w:val="hybridMultilevel"/>
    <w:tmpl w:val="FC329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51213"/>
    <w:multiLevelType w:val="hybridMultilevel"/>
    <w:tmpl w:val="06BCD7F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04002D"/>
    <w:multiLevelType w:val="hybridMultilevel"/>
    <w:tmpl w:val="E7DC9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272DA1"/>
    <w:multiLevelType w:val="hybridMultilevel"/>
    <w:tmpl w:val="8320E98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4701A"/>
    <w:multiLevelType w:val="hybridMultilevel"/>
    <w:tmpl w:val="CC986CAC"/>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66001C"/>
    <w:multiLevelType w:val="hybridMultilevel"/>
    <w:tmpl w:val="20085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5F3F74"/>
    <w:multiLevelType w:val="hybridMultilevel"/>
    <w:tmpl w:val="52AE4A12"/>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0763A2"/>
    <w:multiLevelType w:val="hybridMultilevel"/>
    <w:tmpl w:val="27960190"/>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D376CA"/>
    <w:multiLevelType w:val="hybridMultilevel"/>
    <w:tmpl w:val="E9A4C56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B3ACA"/>
    <w:multiLevelType w:val="hybridMultilevel"/>
    <w:tmpl w:val="0AC8047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090260"/>
    <w:multiLevelType w:val="hybridMultilevel"/>
    <w:tmpl w:val="7B3C1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4851DE"/>
    <w:multiLevelType w:val="hybridMultilevel"/>
    <w:tmpl w:val="ACB6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8722B6"/>
    <w:multiLevelType w:val="hybridMultilevel"/>
    <w:tmpl w:val="A7D07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4C035E"/>
    <w:multiLevelType w:val="hybridMultilevel"/>
    <w:tmpl w:val="A466450C"/>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667236"/>
    <w:multiLevelType w:val="hybridMultilevel"/>
    <w:tmpl w:val="B4386560"/>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055CD4"/>
    <w:multiLevelType w:val="hybridMultilevel"/>
    <w:tmpl w:val="02803780"/>
    <w:lvl w:ilvl="0" w:tplc="EC3C5484">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084B61"/>
    <w:multiLevelType w:val="hybridMultilevel"/>
    <w:tmpl w:val="2E4EDED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71766F"/>
    <w:multiLevelType w:val="hybridMultilevel"/>
    <w:tmpl w:val="8CA4E32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2369226">
    <w:abstractNumId w:val="19"/>
  </w:num>
  <w:num w:numId="2" w16cid:durableId="109857348">
    <w:abstractNumId w:val="11"/>
  </w:num>
  <w:num w:numId="3" w16cid:durableId="653484566">
    <w:abstractNumId w:val="25"/>
  </w:num>
  <w:num w:numId="4" w16cid:durableId="1253974944">
    <w:abstractNumId w:val="28"/>
  </w:num>
  <w:num w:numId="5" w16cid:durableId="121193015">
    <w:abstractNumId w:val="16"/>
  </w:num>
  <w:num w:numId="6" w16cid:durableId="1908228231">
    <w:abstractNumId w:val="27"/>
  </w:num>
  <w:num w:numId="7" w16cid:durableId="718550022">
    <w:abstractNumId w:val="4"/>
  </w:num>
  <w:num w:numId="8" w16cid:durableId="1610240643">
    <w:abstractNumId w:val="2"/>
  </w:num>
  <w:num w:numId="9" w16cid:durableId="702368394">
    <w:abstractNumId w:val="24"/>
  </w:num>
  <w:num w:numId="10" w16cid:durableId="1115368599">
    <w:abstractNumId w:val="21"/>
  </w:num>
  <w:num w:numId="11" w16cid:durableId="402069335">
    <w:abstractNumId w:val="6"/>
  </w:num>
  <w:num w:numId="12" w16cid:durableId="2055427229">
    <w:abstractNumId w:val="8"/>
  </w:num>
  <w:num w:numId="13" w16cid:durableId="1654992940">
    <w:abstractNumId w:val="0"/>
  </w:num>
  <w:num w:numId="14" w16cid:durableId="204102833">
    <w:abstractNumId w:val="14"/>
  </w:num>
  <w:num w:numId="15" w16cid:durableId="968979350">
    <w:abstractNumId w:val="7"/>
  </w:num>
  <w:num w:numId="16" w16cid:durableId="941961531">
    <w:abstractNumId w:val="12"/>
  </w:num>
  <w:num w:numId="17" w16cid:durableId="1508517427">
    <w:abstractNumId w:val="20"/>
  </w:num>
  <w:num w:numId="18" w16cid:durableId="1854954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2012603">
    <w:abstractNumId w:val="1"/>
  </w:num>
  <w:num w:numId="20" w16cid:durableId="1580628874">
    <w:abstractNumId w:val="17"/>
  </w:num>
  <w:num w:numId="21" w16cid:durableId="1516114007">
    <w:abstractNumId w:val="18"/>
  </w:num>
  <w:num w:numId="22" w16cid:durableId="670565278">
    <w:abstractNumId w:val="9"/>
  </w:num>
  <w:num w:numId="23" w16cid:durableId="789930479">
    <w:abstractNumId w:val="5"/>
  </w:num>
  <w:num w:numId="24" w16cid:durableId="936601739">
    <w:abstractNumId w:val="26"/>
  </w:num>
  <w:num w:numId="25" w16cid:durableId="1892495361">
    <w:abstractNumId w:val="15"/>
  </w:num>
  <w:num w:numId="26" w16cid:durableId="618688074">
    <w:abstractNumId w:val="22"/>
  </w:num>
  <w:num w:numId="27" w16cid:durableId="492912882">
    <w:abstractNumId w:val="23"/>
  </w:num>
  <w:num w:numId="28" w16cid:durableId="778258024">
    <w:abstractNumId w:val="10"/>
  </w:num>
  <w:num w:numId="29" w16cid:durableId="1163545895">
    <w:abstractNumId w:val="3"/>
  </w:num>
  <w:num w:numId="30" w16cid:durableId="129960626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isse WALCKENAER">
    <w15:presenceInfo w15:providerId="AD" w15:userId="S::c-walckenaer@fnogec.org::e1eb0f4d-4fec-4632-9be3-048d0320c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B4"/>
    <w:rsid w:val="000009A9"/>
    <w:rsid w:val="00000D8B"/>
    <w:rsid w:val="000019C4"/>
    <w:rsid w:val="00006505"/>
    <w:rsid w:val="00006C19"/>
    <w:rsid w:val="00010304"/>
    <w:rsid w:val="00010ED2"/>
    <w:rsid w:val="000201E3"/>
    <w:rsid w:val="00023C22"/>
    <w:rsid w:val="000276B5"/>
    <w:rsid w:val="00031875"/>
    <w:rsid w:val="00033B0F"/>
    <w:rsid w:val="000370E1"/>
    <w:rsid w:val="0004038B"/>
    <w:rsid w:val="000415A9"/>
    <w:rsid w:val="00041B49"/>
    <w:rsid w:val="0004736F"/>
    <w:rsid w:val="00051B8C"/>
    <w:rsid w:val="00052612"/>
    <w:rsid w:val="0005296D"/>
    <w:rsid w:val="00052DD7"/>
    <w:rsid w:val="00057016"/>
    <w:rsid w:val="000608E0"/>
    <w:rsid w:val="00061842"/>
    <w:rsid w:val="0006281B"/>
    <w:rsid w:val="00063CF8"/>
    <w:rsid w:val="00064B55"/>
    <w:rsid w:val="00071A72"/>
    <w:rsid w:val="00071BB3"/>
    <w:rsid w:val="00073999"/>
    <w:rsid w:val="000745BB"/>
    <w:rsid w:val="000750A3"/>
    <w:rsid w:val="00075746"/>
    <w:rsid w:val="000802A8"/>
    <w:rsid w:val="00080C42"/>
    <w:rsid w:val="00081D00"/>
    <w:rsid w:val="00082104"/>
    <w:rsid w:val="00083671"/>
    <w:rsid w:val="0008547B"/>
    <w:rsid w:val="0008654C"/>
    <w:rsid w:val="000916A1"/>
    <w:rsid w:val="0009172D"/>
    <w:rsid w:val="00092936"/>
    <w:rsid w:val="00094102"/>
    <w:rsid w:val="00094536"/>
    <w:rsid w:val="00095E49"/>
    <w:rsid w:val="000A184E"/>
    <w:rsid w:val="000A37B8"/>
    <w:rsid w:val="000A3DCF"/>
    <w:rsid w:val="000A54B1"/>
    <w:rsid w:val="000A6BE4"/>
    <w:rsid w:val="000A6FC7"/>
    <w:rsid w:val="000B2467"/>
    <w:rsid w:val="000B39AA"/>
    <w:rsid w:val="000C0561"/>
    <w:rsid w:val="000C2A58"/>
    <w:rsid w:val="000C41A7"/>
    <w:rsid w:val="000C530A"/>
    <w:rsid w:val="000C68F1"/>
    <w:rsid w:val="000D051E"/>
    <w:rsid w:val="000D3332"/>
    <w:rsid w:val="000D3587"/>
    <w:rsid w:val="000D37AE"/>
    <w:rsid w:val="000D569D"/>
    <w:rsid w:val="000D6F37"/>
    <w:rsid w:val="000D7F36"/>
    <w:rsid w:val="000E2A32"/>
    <w:rsid w:val="000E2D31"/>
    <w:rsid w:val="000E2DFD"/>
    <w:rsid w:val="000E6932"/>
    <w:rsid w:val="000E6B74"/>
    <w:rsid w:val="000E76C1"/>
    <w:rsid w:val="000E78E8"/>
    <w:rsid w:val="000F13D6"/>
    <w:rsid w:val="000F4037"/>
    <w:rsid w:val="000F4E47"/>
    <w:rsid w:val="00101452"/>
    <w:rsid w:val="00103CD6"/>
    <w:rsid w:val="00103DC9"/>
    <w:rsid w:val="00104424"/>
    <w:rsid w:val="001055E7"/>
    <w:rsid w:val="00106A71"/>
    <w:rsid w:val="001075E6"/>
    <w:rsid w:val="00107E7E"/>
    <w:rsid w:val="00110139"/>
    <w:rsid w:val="0011137B"/>
    <w:rsid w:val="00111B26"/>
    <w:rsid w:val="00113CAF"/>
    <w:rsid w:val="00113DB4"/>
    <w:rsid w:val="00115233"/>
    <w:rsid w:val="001153ED"/>
    <w:rsid w:val="00116D3B"/>
    <w:rsid w:val="001254AD"/>
    <w:rsid w:val="00126056"/>
    <w:rsid w:val="0013012D"/>
    <w:rsid w:val="0013105C"/>
    <w:rsid w:val="00134622"/>
    <w:rsid w:val="00134C3F"/>
    <w:rsid w:val="001358EA"/>
    <w:rsid w:val="00140727"/>
    <w:rsid w:val="00141F32"/>
    <w:rsid w:val="001466B1"/>
    <w:rsid w:val="00147163"/>
    <w:rsid w:val="001477FD"/>
    <w:rsid w:val="00151E33"/>
    <w:rsid w:val="00151F53"/>
    <w:rsid w:val="00152043"/>
    <w:rsid w:val="0015598B"/>
    <w:rsid w:val="00156BCC"/>
    <w:rsid w:val="00157A9F"/>
    <w:rsid w:val="00162DE3"/>
    <w:rsid w:val="0016430D"/>
    <w:rsid w:val="00164EAE"/>
    <w:rsid w:val="00164FF5"/>
    <w:rsid w:val="00165FBA"/>
    <w:rsid w:val="0017063A"/>
    <w:rsid w:val="001706D1"/>
    <w:rsid w:val="00171765"/>
    <w:rsid w:val="00173ADD"/>
    <w:rsid w:val="001828F4"/>
    <w:rsid w:val="00182E0E"/>
    <w:rsid w:val="0018419A"/>
    <w:rsid w:val="001879AE"/>
    <w:rsid w:val="00187BB7"/>
    <w:rsid w:val="00190D5A"/>
    <w:rsid w:val="00192353"/>
    <w:rsid w:val="00195A63"/>
    <w:rsid w:val="001A2217"/>
    <w:rsid w:val="001A3114"/>
    <w:rsid w:val="001A5D81"/>
    <w:rsid w:val="001A76CC"/>
    <w:rsid w:val="001A788C"/>
    <w:rsid w:val="001B2DD1"/>
    <w:rsid w:val="001B6AC8"/>
    <w:rsid w:val="001C1495"/>
    <w:rsid w:val="001C1A9C"/>
    <w:rsid w:val="001C2BFD"/>
    <w:rsid w:val="001C74D3"/>
    <w:rsid w:val="001C7D6F"/>
    <w:rsid w:val="001D1D43"/>
    <w:rsid w:val="001D3A5F"/>
    <w:rsid w:val="001D5D64"/>
    <w:rsid w:val="001D74E2"/>
    <w:rsid w:val="001E0445"/>
    <w:rsid w:val="001E121E"/>
    <w:rsid w:val="001E2031"/>
    <w:rsid w:val="001E2142"/>
    <w:rsid w:val="001E3B23"/>
    <w:rsid w:val="001E4995"/>
    <w:rsid w:val="001E499E"/>
    <w:rsid w:val="001F04B3"/>
    <w:rsid w:val="001F054B"/>
    <w:rsid w:val="001F397B"/>
    <w:rsid w:val="001F5240"/>
    <w:rsid w:val="001F5F85"/>
    <w:rsid w:val="001F7CE1"/>
    <w:rsid w:val="002047D0"/>
    <w:rsid w:val="0020662F"/>
    <w:rsid w:val="002066EB"/>
    <w:rsid w:val="00206FEA"/>
    <w:rsid w:val="00210FF0"/>
    <w:rsid w:val="00212346"/>
    <w:rsid w:val="00217CDE"/>
    <w:rsid w:val="002205BB"/>
    <w:rsid w:val="00220C6C"/>
    <w:rsid w:val="002218E0"/>
    <w:rsid w:val="002222AB"/>
    <w:rsid w:val="002223A3"/>
    <w:rsid w:val="002232AC"/>
    <w:rsid w:val="00223C3A"/>
    <w:rsid w:val="00223C70"/>
    <w:rsid w:val="002241DF"/>
    <w:rsid w:val="0022774E"/>
    <w:rsid w:val="00232BD9"/>
    <w:rsid w:val="002337F5"/>
    <w:rsid w:val="00233C7B"/>
    <w:rsid w:val="00235DFF"/>
    <w:rsid w:val="0024180F"/>
    <w:rsid w:val="002418AE"/>
    <w:rsid w:val="00242DA6"/>
    <w:rsid w:val="00242DCE"/>
    <w:rsid w:val="00243C12"/>
    <w:rsid w:val="00243F76"/>
    <w:rsid w:val="00244F89"/>
    <w:rsid w:val="00246F7A"/>
    <w:rsid w:val="00252979"/>
    <w:rsid w:val="002536F3"/>
    <w:rsid w:val="00257023"/>
    <w:rsid w:val="0025758C"/>
    <w:rsid w:val="00257C78"/>
    <w:rsid w:val="002635C4"/>
    <w:rsid w:val="00263A94"/>
    <w:rsid w:val="00264BA4"/>
    <w:rsid w:val="00265381"/>
    <w:rsid w:val="00265D12"/>
    <w:rsid w:val="0027098D"/>
    <w:rsid w:val="00270D6C"/>
    <w:rsid w:val="0027521B"/>
    <w:rsid w:val="00276BCC"/>
    <w:rsid w:val="002831C0"/>
    <w:rsid w:val="00285641"/>
    <w:rsid w:val="002934F8"/>
    <w:rsid w:val="00295F54"/>
    <w:rsid w:val="002A09B5"/>
    <w:rsid w:val="002A1AD0"/>
    <w:rsid w:val="002A35D4"/>
    <w:rsid w:val="002A3ED4"/>
    <w:rsid w:val="002A4F94"/>
    <w:rsid w:val="002A7B87"/>
    <w:rsid w:val="002B39B5"/>
    <w:rsid w:val="002B7780"/>
    <w:rsid w:val="002C03E4"/>
    <w:rsid w:val="002C0E24"/>
    <w:rsid w:val="002C165E"/>
    <w:rsid w:val="002C1B9F"/>
    <w:rsid w:val="002C3A35"/>
    <w:rsid w:val="002C44EF"/>
    <w:rsid w:val="002C5A71"/>
    <w:rsid w:val="002D12A2"/>
    <w:rsid w:val="002D1D55"/>
    <w:rsid w:val="002D69BC"/>
    <w:rsid w:val="002D6CA5"/>
    <w:rsid w:val="002E08C3"/>
    <w:rsid w:val="002E10BC"/>
    <w:rsid w:val="002E250C"/>
    <w:rsid w:val="002E2BC8"/>
    <w:rsid w:val="002E4BB7"/>
    <w:rsid w:val="002E536E"/>
    <w:rsid w:val="002E59C7"/>
    <w:rsid w:val="002E5E3C"/>
    <w:rsid w:val="002E677E"/>
    <w:rsid w:val="002E6C31"/>
    <w:rsid w:val="002F0D38"/>
    <w:rsid w:val="002F3ACC"/>
    <w:rsid w:val="002F3C7B"/>
    <w:rsid w:val="002F5507"/>
    <w:rsid w:val="002F5D6E"/>
    <w:rsid w:val="002F60D1"/>
    <w:rsid w:val="002F6DDD"/>
    <w:rsid w:val="00300F60"/>
    <w:rsid w:val="003024D9"/>
    <w:rsid w:val="003064ED"/>
    <w:rsid w:val="00306F07"/>
    <w:rsid w:val="00310E06"/>
    <w:rsid w:val="00312108"/>
    <w:rsid w:val="00313104"/>
    <w:rsid w:val="00314306"/>
    <w:rsid w:val="00314E50"/>
    <w:rsid w:val="003223C3"/>
    <w:rsid w:val="00323E7B"/>
    <w:rsid w:val="00327206"/>
    <w:rsid w:val="00327288"/>
    <w:rsid w:val="00330E78"/>
    <w:rsid w:val="003315ED"/>
    <w:rsid w:val="00333715"/>
    <w:rsid w:val="00333BF4"/>
    <w:rsid w:val="003369C2"/>
    <w:rsid w:val="00340359"/>
    <w:rsid w:val="003458A1"/>
    <w:rsid w:val="003462A1"/>
    <w:rsid w:val="003467D1"/>
    <w:rsid w:val="00347CFD"/>
    <w:rsid w:val="00350263"/>
    <w:rsid w:val="00350D67"/>
    <w:rsid w:val="003516E2"/>
    <w:rsid w:val="0036002F"/>
    <w:rsid w:val="003606A5"/>
    <w:rsid w:val="00361C2F"/>
    <w:rsid w:val="00363968"/>
    <w:rsid w:val="00365CF1"/>
    <w:rsid w:val="00366F9F"/>
    <w:rsid w:val="00370BEB"/>
    <w:rsid w:val="00370C06"/>
    <w:rsid w:val="00371A4A"/>
    <w:rsid w:val="0037726F"/>
    <w:rsid w:val="003808D7"/>
    <w:rsid w:val="003814B5"/>
    <w:rsid w:val="00384809"/>
    <w:rsid w:val="00386D4B"/>
    <w:rsid w:val="0039082D"/>
    <w:rsid w:val="00390E82"/>
    <w:rsid w:val="00391E96"/>
    <w:rsid w:val="003953F9"/>
    <w:rsid w:val="00396AD4"/>
    <w:rsid w:val="00396BF5"/>
    <w:rsid w:val="003A3DF2"/>
    <w:rsid w:val="003A671F"/>
    <w:rsid w:val="003B0687"/>
    <w:rsid w:val="003B53B9"/>
    <w:rsid w:val="003B5D69"/>
    <w:rsid w:val="003B6086"/>
    <w:rsid w:val="003C15D0"/>
    <w:rsid w:val="003C3AB7"/>
    <w:rsid w:val="003C77E0"/>
    <w:rsid w:val="003D5BA1"/>
    <w:rsid w:val="003D647A"/>
    <w:rsid w:val="003E1C2C"/>
    <w:rsid w:val="003E25AE"/>
    <w:rsid w:val="003E322D"/>
    <w:rsid w:val="003E35DA"/>
    <w:rsid w:val="003E36E2"/>
    <w:rsid w:val="003E38E5"/>
    <w:rsid w:val="003E3B5F"/>
    <w:rsid w:val="003E4AF7"/>
    <w:rsid w:val="003E4CAB"/>
    <w:rsid w:val="003E608E"/>
    <w:rsid w:val="003E6BDA"/>
    <w:rsid w:val="003E6EC7"/>
    <w:rsid w:val="003F49DD"/>
    <w:rsid w:val="003F6A05"/>
    <w:rsid w:val="003F6CFC"/>
    <w:rsid w:val="004027AF"/>
    <w:rsid w:val="00403C45"/>
    <w:rsid w:val="00406B6D"/>
    <w:rsid w:val="00410A37"/>
    <w:rsid w:val="00411DC0"/>
    <w:rsid w:val="00415089"/>
    <w:rsid w:val="00421B3A"/>
    <w:rsid w:val="00423522"/>
    <w:rsid w:val="00424304"/>
    <w:rsid w:val="0042704F"/>
    <w:rsid w:val="00427CB6"/>
    <w:rsid w:val="004303BE"/>
    <w:rsid w:val="004314C6"/>
    <w:rsid w:val="0043389F"/>
    <w:rsid w:val="0044131A"/>
    <w:rsid w:val="00445049"/>
    <w:rsid w:val="0044523F"/>
    <w:rsid w:val="00446A2D"/>
    <w:rsid w:val="00446DD6"/>
    <w:rsid w:val="00447ECE"/>
    <w:rsid w:val="00450ED9"/>
    <w:rsid w:val="004536B9"/>
    <w:rsid w:val="004602E4"/>
    <w:rsid w:val="004627D9"/>
    <w:rsid w:val="00463547"/>
    <w:rsid w:val="0046468D"/>
    <w:rsid w:val="00464AB3"/>
    <w:rsid w:val="00467403"/>
    <w:rsid w:val="004674FE"/>
    <w:rsid w:val="00470395"/>
    <w:rsid w:val="00474EBA"/>
    <w:rsid w:val="0047555D"/>
    <w:rsid w:val="00477F12"/>
    <w:rsid w:val="00480823"/>
    <w:rsid w:val="00480D1C"/>
    <w:rsid w:val="004912AA"/>
    <w:rsid w:val="00492EE6"/>
    <w:rsid w:val="00493592"/>
    <w:rsid w:val="00496E29"/>
    <w:rsid w:val="00497887"/>
    <w:rsid w:val="00497E6D"/>
    <w:rsid w:val="004A5105"/>
    <w:rsid w:val="004A5A5E"/>
    <w:rsid w:val="004A7044"/>
    <w:rsid w:val="004A7771"/>
    <w:rsid w:val="004B135B"/>
    <w:rsid w:val="004B200D"/>
    <w:rsid w:val="004B344C"/>
    <w:rsid w:val="004B67FB"/>
    <w:rsid w:val="004C0587"/>
    <w:rsid w:val="004C3FE5"/>
    <w:rsid w:val="004D4061"/>
    <w:rsid w:val="004D4445"/>
    <w:rsid w:val="004D6315"/>
    <w:rsid w:val="004D76EC"/>
    <w:rsid w:val="004D7CAC"/>
    <w:rsid w:val="004E01BC"/>
    <w:rsid w:val="004E6143"/>
    <w:rsid w:val="004E7705"/>
    <w:rsid w:val="004F21F8"/>
    <w:rsid w:val="004F35DA"/>
    <w:rsid w:val="004F3B42"/>
    <w:rsid w:val="004F3F4D"/>
    <w:rsid w:val="004F57C3"/>
    <w:rsid w:val="004F7D40"/>
    <w:rsid w:val="00500E8B"/>
    <w:rsid w:val="00505ACB"/>
    <w:rsid w:val="00510437"/>
    <w:rsid w:val="0051250D"/>
    <w:rsid w:val="005140B9"/>
    <w:rsid w:val="0051589B"/>
    <w:rsid w:val="005167CA"/>
    <w:rsid w:val="00517BD4"/>
    <w:rsid w:val="005206CD"/>
    <w:rsid w:val="00521767"/>
    <w:rsid w:val="00521B95"/>
    <w:rsid w:val="00522182"/>
    <w:rsid w:val="00531C16"/>
    <w:rsid w:val="00532BFB"/>
    <w:rsid w:val="0053737C"/>
    <w:rsid w:val="00537CE0"/>
    <w:rsid w:val="0054019E"/>
    <w:rsid w:val="005405DF"/>
    <w:rsid w:val="00541002"/>
    <w:rsid w:val="00541306"/>
    <w:rsid w:val="0054521F"/>
    <w:rsid w:val="0054555E"/>
    <w:rsid w:val="00546654"/>
    <w:rsid w:val="00550C00"/>
    <w:rsid w:val="00551BF2"/>
    <w:rsid w:val="0055634A"/>
    <w:rsid w:val="0056678F"/>
    <w:rsid w:val="00571DEC"/>
    <w:rsid w:val="005729C8"/>
    <w:rsid w:val="00580089"/>
    <w:rsid w:val="0058218E"/>
    <w:rsid w:val="005912B5"/>
    <w:rsid w:val="005928AB"/>
    <w:rsid w:val="005950D3"/>
    <w:rsid w:val="00596426"/>
    <w:rsid w:val="005A07F1"/>
    <w:rsid w:val="005A4738"/>
    <w:rsid w:val="005A7E16"/>
    <w:rsid w:val="005B0612"/>
    <w:rsid w:val="005B2FC5"/>
    <w:rsid w:val="005B3575"/>
    <w:rsid w:val="005B5CDA"/>
    <w:rsid w:val="005B779A"/>
    <w:rsid w:val="005C0324"/>
    <w:rsid w:val="005C0529"/>
    <w:rsid w:val="005C3369"/>
    <w:rsid w:val="005C3890"/>
    <w:rsid w:val="005C569E"/>
    <w:rsid w:val="005D1D17"/>
    <w:rsid w:val="005E1302"/>
    <w:rsid w:val="005E32BD"/>
    <w:rsid w:val="005E3C11"/>
    <w:rsid w:val="005E4278"/>
    <w:rsid w:val="005E6DAD"/>
    <w:rsid w:val="005E7FAE"/>
    <w:rsid w:val="005F496D"/>
    <w:rsid w:val="005F7F8F"/>
    <w:rsid w:val="00600103"/>
    <w:rsid w:val="00602DAF"/>
    <w:rsid w:val="006048E1"/>
    <w:rsid w:val="00607FEF"/>
    <w:rsid w:val="00614ED0"/>
    <w:rsid w:val="006161DF"/>
    <w:rsid w:val="00616CE4"/>
    <w:rsid w:val="006202A6"/>
    <w:rsid w:val="0062128C"/>
    <w:rsid w:val="006234C7"/>
    <w:rsid w:val="006349D5"/>
    <w:rsid w:val="0063500E"/>
    <w:rsid w:val="00635A70"/>
    <w:rsid w:val="006401C0"/>
    <w:rsid w:val="0064165F"/>
    <w:rsid w:val="00645401"/>
    <w:rsid w:val="00645C28"/>
    <w:rsid w:val="00650ADA"/>
    <w:rsid w:val="00651782"/>
    <w:rsid w:val="00651EBF"/>
    <w:rsid w:val="006526DB"/>
    <w:rsid w:val="006527C1"/>
    <w:rsid w:val="00653F78"/>
    <w:rsid w:val="0065740B"/>
    <w:rsid w:val="00657A56"/>
    <w:rsid w:val="00660D20"/>
    <w:rsid w:val="00661DB5"/>
    <w:rsid w:val="00662565"/>
    <w:rsid w:val="00663796"/>
    <w:rsid w:val="0066575B"/>
    <w:rsid w:val="0066794C"/>
    <w:rsid w:val="00672D89"/>
    <w:rsid w:val="00680BFD"/>
    <w:rsid w:val="00680FB4"/>
    <w:rsid w:val="00683813"/>
    <w:rsid w:val="00683F3F"/>
    <w:rsid w:val="0068768C"/>
    <w:rsid w:val="00687780"/>
    <w:rsid w:val="00687943"/>
    <w:rsid w:val="00693506"/>
    <w:rsid w:val="00697071"/>
    <w:rsid w:val="006A736F"/>
    <w:rsid w:val="006B065F"/>
    <w:rsid w:val="006B19B2"/>
    <w:rsid w:val="006B3374"/>
    <w:rsid w:val="006B5558"/>
    <w:rsid w:val="006B721B"/>
    <w:rsid w:val="006C24B3"/>
    <w:rsid w:val="006C3AF6"/>
    <w:rsid w:val="006C475F"/>
    <w:rsid w:val="006C47CA"/>
    <w:rsid w:val="006C6AFC"/>
    <w:rsid w:val="006C7CAA"/>
    <w:rsid w:val="006C7F1E"/>
    <w:rsid w:val="006D1D30"/>
    <w:rsid w:val="006D35D9"/>
    <w:rsid w:val="006D6260"/>
    <w:rsid w:val="006E15B3"/>
    <w:rsid w:val="006E2823"/>
    <w:rsid w:val="006E47F6"/>
    <w:rsid w:val="006E5156"/>
    <w:rsid w:val="006E5AF6"/>
    <w:rsid w:val="006E7C0D"/>
    <w:rsid w:val="006F0D4F"/>
    <w:rsid w:val="006F1170"/>
    <w:rsid w:val="006F1813"/>
    <w:rsid w:val="006F3830"/>
    <w:rsid w:val="006F4BE4"/>
    <w:rsid w:val="006F7676"/>
    <w:rsid w:val="00701134"/>
    <w:rsid w:val="0070174E"/>
    <w:rsid w:val="00702BCF"/>
    <w:rsid w:val="007065F6"/>
    <w:rsid w:val="007077C9"/>
    <w:rsid w:val="007109A7"/>
    <w:rsid w:val="007110A4"/>
    <w:rsid w:val="00711EED"/>
    <w:rsid w:val="0071270E"/>
    <w:rsid w:val="007136CE"/>
    <w:rsid w:val="0071484C"/>
    <w:rsid w:val="007241D2"/>
    <w:rsid w:val="007247B3"/>
    <w:rsid w:val="00724D87"/>
    <w:rsid w:val="00727F08"/>
    <w:rsid w:val="00730118"/>
    <w:rsid w:val="0073253F"/>
    <w:rsid w:val="0073527C"/>
    <w:rsid w:val="00737D6C"/>
    <w:rsid w:val="0074041B"/>
    <w:rsid w:val="007416C2"/>
    <w:rsid w:val="00741E7D"/>
    <w:rsid w:val="0074349F"/>
    <w:rsid w:val="0074745C"/>
    <w:rsid w:val="007475CA"/>
    <w:rsid w:val="0075107C"/>
    <w:rsid w:val="007511C1"/>
    <w:rsid w:val="007538ED"/>
    <w:rsid w:val="00755437"/>
    <w:rsid w:val="0075644B"/>
    <w:rsid w:val="00756765"/>
    <w:rsid w:val="00757608"/>
    <w:rsid w:val="0076142D"/>
    <w:rsid w:val="00763150"/>
    <w:rsid w:val="00763BC1"/>
    <w:rsid w:val="0076470F"/>
    <w:rsid w:val="007648CC"/>
    <w:rsid w:val="00764DBB"/>
    <w:rsid w:val="0076597D"/>
    <w:rsid w:val="00767E75"/>
    <w:rsid w:val="00770751"/>
    <w:rsid w:val="00770A75"/>
    <w:rsid w:val="00771ECF"/>
    <w:rsid w:val="0078229C"/>
    <w:rsid w:val="007822FB"/>
    <w:rsid w:val="00785A2D"/>
    <w:rsid w:val="00786191"/>
    <w:rsid w:val="00787F4E"/>
    <w:rsid w:val="00790B52"/>
    <w:rsid w:val="00795248"/>
    <w:rsid w:val="00795E8A"/>
    <w:rsid w:val="00797B94"/>
    <w:rsid w:val="007A1753"/>
    <w:rsid w:val="007A6398"/>
    <w:rsid w:val="007A764D"/>
    <w:rsid w:val="007B5D6F"/>
    <w:rsid w:val="007B7828"/>
    <w:rsid w:val="007B79A8"/>
    <w:rsid w:val="007B7DAC"/>
    <w:rsid w:val="007B7E34"/>
    <w:rsid w:val="007C0C1E"/>
    <w:rsid w:val="007C532D"/>
    <w:rsid w:val="007C72D8"/>
    <w:rsid w:val="007C75B6"/>
    <w:rsid w:val="007D2634"/>
    <w:rsid w:val="007D2D52"/>
    <w:rsid w:val="007D366A"/>
    <w:rsid w:val="007D60C8"/>
    <w:rsid w:val="007E03B3"/>
    <w:rsid w:val="007E0953"/>
    <w:rsid w:val="007E0F5B"/>
    <w:rsid w:val="007E1067"/>
    <w:rsid w:val="007E3EFC"/>
    <w:rsid w:val="007E52A0"/>
    <w:rsid w:val="007E5CC4"/>
    <w:rsid w:val="007E5D1A"/>
    <w:rsid w:val="007F0181"/>
    <w:rsid w:val="007F2CA8"/>
    <w:rsid w:val="007F493B"/>
    <w:rsid w:val="007F4CC4"/>
    <w:rsid w:val="007F547D"/>
    <w:rsid w:val="007F5704"/>
    <w:rsid w:val="007F6EEB"/>
    <w:rsid w:val="0080144F"/>
    <w:rsid w:val="008017C9"/>
    <w:rsid w:val="008028C3"/>
    <w:rsid w:val="00803943"/>
    <w:rsid w:val="00803CAA"/>
    <w:rsid w:val="00805520"/>
    <w:rsid w:val="00807BA3"/>
    <w:rsid w:val="008115C8"/>
    <w:rsid w:val="0081168B"/>
    <w:rsid w:val="008135A8"/>
    <w:rsid w:val="00814473"/>
    <w:rsid w:val="008150A8"/>
    <w:rsid w:val="008166E9"/>
    <w:rsid w:val="0082266B"/>
    <w:rsid w:val="008258A7"/>
    <w:rsid w:val="0082632D"/>
    <w:rsid w:val="0083113F"/>
    <w:rsid w:val="008343FC"/>
    <w:rsid w:val="00834C90"/>
    <w:rsid w:val="00835449"/>
    <w:rsid w:val="00845243"/>
    <w:rsid w:val="008458B5"/>
    <w:rsid w:val="00851958"/>
    <w:rsid w:val="008523C2"/>
    <w:rsid w:val="00853CBE"/>
    <w:rsid w:val="008540D5"/>
    <w:rsid w:val="008621A9"/>
    <w:rsid w:val="00863BD3"/>
    <w:rsid w:val="008704F4"/>
    <w:rsid w:val="00870B14"/>
    <w:rsid w:val="00870D80"/>
    <w:rsid w:val="00871544"/>
    <w:rsid w:val="00871860"/>
    <w:rsid w:val="0087303E"/>
    <w:rsid w:val="00874C98"/>
    <w:rsid w:val="008757AE"/>
    <w:rsid w:val="00876088"/>
    <w:rsid w:val="0088063B"/>
    <w:rsid w:val="008807ED"/>
    <w:rsid w:val="00882652"/>
    <w:rsid w:val="00885B74"/>
    <w:rsid w:val="008902F3"/>
    <w:rsid w:val="008934CF"/>
    <w:rsid w:val="00893550"/>
    <w:rsid w:val="00893D5B"/>
    <w:rsid w:val="00895074"/>
    <w:rsid w:val="008955BD"/>
    <w:rsid w:val="00897B84"/>
    <w:rsid w:val="008A1B22"/>
    <w:rsid w:val="008A1B44"/>
    <w:rsid w:val="008A3582"/>
    <w:rsid w:val="008A52BB"/>
    <w:rsid w:val="008A7011"/>
    <w:rsid w:val="008A7F63"/>
    <w:rsid w:val="008B225F"/>
    <w:rsid w:val="008B40FB"/>
    <w:rsid w:val="008B4BE3"/>
    <w:rsid w:val="008B6ACB"/>
    <w:rsid w:val="008C1739"/>
    <w:rsid w:val="008C200E"/>
    <w:rsid w:val="008C43FC"/>
    <w:rsid w:val="008D2B12"/>
    <w:rsid w:val="008D3202"/>
    <w:rsid w:val="008D43EC"/>
    <w:rsid w:val="008D5519"/>
    <w:rsid w:val="008D5F2D"/>
    <w:rsid w:val="008D6EC5"/>
    <w:rsid w:val="008E0486"/>
    <w:rsid w:val="008E220C"/>
    <w:rsid w:val="008E2240"/>
    <w:rsid w:val="008E46B1"/>
    <w:rsid w:val="008E5777"/>
    <w:rsid w:val="008E5E3D"/>
    <w:rsid w:val="008E718B"/>
    <w:rsid w:val="008E7900"/>
    <w:rsid w:val="008E7BE0"/>
    <w:rsid w:val="008F03FA"/>
    <w:rsid w:val="00901FA5"/>
    <w:rsid w:val="009046D8"/>
    <w:rsid w:val="00904E85"/>
    <w:rsid w:val="009064BB"/>
    <w:rsid w:val="009066AC"/>
    <w:rsid w:val="00906987"/>
    <w:rsid w:val="00907C18"/>
    <w:rsid w:val="00911854"/>
    <w:rsid w:val="00912298"/>
    <w:rsid w:val="00912670"/>
    <w:rsid w:val="00914A55"/>
    <w:rsid w:val="00921B83"/>
    <w:rsid w:val="009248B2"/>
    <w:rsid w:val="00927B68"/>
    <w:rsid w:val="0093143D"/>
    <w:rsid w:val="00934947"/>
    <w:rsid w:val="00934952"/>
    <w:rsid w:val="00935E3B"/>
    <w:rsid w:val="0094073E"/>
    <w:rsid w:val="0094097E"/>
    <w:rsid w:val="00941237"/>
    <w:rsid w:val="0094183D"/>
    <w:rsid w:val="00943AAF"/>
    <w:rsid w:val="00945531"/>
    <w:rsid w:val="0095326F"/>
    <w:rsid w:val="00953850"/>
    <w:rsid w:val="00956B43"/>
    <w:rsid w:val="00956BFD"/>
    <w:rsid w:val="00960A86"/>
    <w:rsid w:val="00965C62"/>
    <w:rsid w:val="009668C7"/>
    <w:rsid w:val="00970169"/>
    <w:rsid w:val="00970B62"/>
    <w:rsid w:val="00970FDE"/>
    <w:rsid w:val="009733EE"/>
    <w:rsid w:val="00973CA9"/>
    <w:rsid w:val="009810CF"/>
    <w:rsid w:val="0098647A"/>
    <w:rsid w:val="009870B9"/>
    <w:rsid w:val="009905BB"/>
    <w:rsid w:val="009911BF"/>
    <w:rsid w:val="009921D8"/>
    <w:rsid w:val="00992228"/>
    <w:rsid w:val="00993CAA"/>
    <w:rsid w:val="009A0F95"/>
    <w:rsid w:val="009A2A13"/>
    <w:rsid w:val="009A2F07"/>
    <w:rsid w:val="009A6EF0"/>
    <w:rsid w:val="009B01DE"/>
    <w:rsid w:val="009B3BE3"/>
    <w:rsid w:val="009B5F5F"/>
    <w:rsid w:val="009B6D4A"/>
    <w:rsid w:val="009C076E"/>
    <w:rsid w:val="009C3852"/>
    <w:rsid w:val="009C63A6"/>
    <w:rsid w:val="009C66EE"/>
    <w:rsid w:val="009D08F2"/>
    <w:rsid w:val="009D3288"/>
    <w:rsid w:val="009D3FA5"/>
    <w:rsid w:val="009D50A9"/>
    <w:rsid w:val="009D6415"/>
    <w:rsid w:val="009E099E"/>
    <w:rsid w:val="009E250A"/>
    <w:rsid w:val="009E364A"/>
    <w:rsid w:val="009E472A"/>
    <w:rsid w:val="009F1A83"/>
    <w:rsid w:val="009F2BB4"/>
    <w:rsid w:val="009F346D"/>
    <w:rsid w:val="009F57F7"/>
    <w:rsid w:val="009F7805"/>
    <w:rsid w:val="00A020D3"/>
    <w:rsid w:val="00A034F7"/>
    <w:rsid w:val="00A10C5A"/>
    <w:rsid w:val="00A13A8A"/>
    <w:rsid w:val="00A15F3E"/>
    <w:rsid w:val="00A2017F"/>
    <w:rsid w:val="00A26600"/>
    <w:rsid w:val="00A302D0"/>
    <w:rsid w:val="00A336BC"/>
    <w:rsid w:val="00A34263"/>
    <w:rsid w:val="00A3443E"/>
    <w:rsid w:val="00A402AE"/>
    <w:rsid w:val="00A4106F"/>
    <w:rsid w:val="00A42E17"/>
    <w:rsid w:val="00A431E1"/>
    <w:rsid w:val="00A452CB"/>
    <w:rsid w:val="00A45F77"/>
    <w:rsid w:val="00A46166"/>
    <w:rsid w:val="00A47899"/>
    <w:rsid w:val="00A53539"/>
    <w:rsid w:val="00A5353D"/>
    <w:rsid w:val="00A53EF9"/>
    <w:rsid w:val="00A54230"/>
    <w:rsid w:val="00A55660"/>
    <w:rsid w:val="00A57E6E"/>
    <w:rsid w:val="00A6054B"/>
    <w:rsid w:val="00A60602"/>
    <w:rsid w:val="00A62CC5"/>
    <w:rsid w:val="00A64E6F"/>
    <w:rsid w:val="00A667DE"/>
    <w:rsid w:val="00A713F1"/>
    <w:rsid w:val="00A75ACA"/>
    <w:rsid w:val="00A76ACA"/>
    <w:rsid w:val="00A76F43"/>
    <w:rsid w:val="00A77FAD"/>
    <w:rsid w:val="00A77FDA"/>
    <w:rsid w:val="00A82F49"/>
    <w:rsid w:val="00A833F7"/>
    <w:rsid w:val="00A83BD3"/>
    <w:rsid w:val="00A84811"/>
    <w:rsid w:val="00A85106"/>
    <w:rsid w:val="00A912CA"/>
    <w:rsid w:val="00A9280A"/>
    <w:rsid w:val="00A929C9"/>
    <w:rsid w:val="00A96AFE"/>
    <w:rsid w:val="00A97719"/>
    <w:rsid w:val="00A97FE6"/>
    <w:rsid w:val="00AA428B"/>
    <w:rsid w:val="00AA6E80"/>
    <w:rsid w:val="00AA78C7"/>
    <w:rsid w:val="00AA7FC6"/>
    <w:rsid w:val="00AB1B7E"/>
    <w:rsid w:val="00AB1CF0"/>
    <w:rsid w:val="00AB425F"/>
    <w:rsid w:val="00AB443D"/>
    <w:rsid w:val="00AB4D30"/>
    <w:rsid w:val="00AC2927"/>
    <w:rsid w:val="00AC354A"/>
    <w:rsid w:val="00AC4237"/>
    <w:rsid w:val="00AC5C7F"/>
    <w:rsid w:val="00AC64EE"/>
    <w:rsid w:val="00AD1822"/>
    <w:rsid w:val="00AD2314"/>
    <w:rsid w:val="00AD4BDB"/>
    <w:rsid w:val="00AD7DC3"/>
    <w:rsid w:val="00AE00D2"/>
    <w:rsid w:val="00AE227E"/>
    <w:rsid w:val="00AE3B95"/>
    <w:rsid w:val="00AE423E"/>
    <w:rsid w:val="00AE5195"/>
    <w:rsid w:val="00AE5879"/>
    <w:rsid w:val="00AF2336"/>
    <w:rsid w:val="00AF2A20"/>
    <w:rsid w:val="00AF2D8D"/>
    <w:rsid w:val="00AF42B4"/>
    <w:rsid w:val="00AF672A"/>
    <w:rsid w:val="00B0048A"/>
    <w:rsid w:val="00B04A03"/>
    <w:rsid w:val="00B05E78"/>
    <w:rsid w:val="00B07231"/>
    <w:rsid w:val="00B072BA"/>
    <w:rsid w:val="00B1177E"/>
    <w:rsid w:val="00B17C29"/>
    <w:rsid w:val="00B2366C"/>
    <w:rsid w:val="00B23F4A"/>
    <w:rsid w:val="00B26F2C"/>
    <w:rsid w:val="00B30E9A"/>
    <w:rsid w:val="00B319A8"/>
    <w:rsid w:val="00B344FA"/>
    <w:rsid w:val="00B37129"/>
    <w:rsid w:val="00B432FB"/>
    <w:rsid w:val="00B44533"/>
    <w:rsid w:val="00B44E67"/>
    <w:rsid w:val="00B511F5"/>
    <w:rsid w:val="00B52F59"/>
    <w:rsid w:val="00B61A14"/>
    <w:rsid w:val="00B62006"/>
    <w:rsid w:val="00B73202"/>
    <w:rsid w:val="00B73F18"/>
    <w:rsid w:val="00B75DBC"/>
    <w:rsid w:val="00B813B4"/>
    <w:rsid w:val="00B81862"/>
    <w:rsid w:val="00B81BF8"/>
    <w:rsid w:val="00B938F8"/>
    <w:rsid w:val="00B942AC"/>
    <w:rsid w:val="00B95724"/>
    <w:rsid w:val="00B97D3E"/>
    <w:rsid w:val="00BA26B7"/>
    <w:rsid w:val="00BA3064"/>
    <w:rsid w:val="00BA3E0C"/>
    <w:rsid w:val="00BA6099"/>
    <w:rsid w:val="00BA679F"/>
    <w:rsid w:val="00BB0C06"/>
    <w:rsid w:val="00BB3D64"/>
    <w:rsid w:val="00BB6C60"/>
    <w:rsid w:val="00BC06BA"/>
    <w:rsid w:val="00BC0BBE"/>
    <w:rsid w:val="00BC0CE0"/>
    <w:rsid w:val="00BC15D6"/>
    <w:rsid w:val="00BC235A"/>
    <w:rsid w:val="00BC5DE8"/>
    <w:rsid w:val="00BD2CFE"/>
    <w:rsid w:val="00BD4B45"/>
    <w:rsid w:val="00BD5806"/>
    <w:rsid w:val="00BE1DAA"/>
    <w:rsid w:val="00BE269B"/>
    <w:rsid w:val="00BE62D3"/>
    <w:rsid w:val="00BE67CE"/>
    <w:rsid w:val="00BF249C"/>
    <w:rsid w:val="00BF2718"/>
    <w:rsid w:val="00BF2D92"/>
    <w:rsid w:val="00BF465F"/>
    <w:rsid w:val="00BF46A8"/>
    <w:rsid w:val="00BF5EA6"/>
    <w:rsid w:val="00BF6002"/>
    <w:rsid w:val="00C00B10"/>
    <w:rsid w:val="00C026B5"/>
    <w:rsid w:val="00C02D82"/>
    <w:rsid w:val="00C031E8"/>
    <w:rsid w:val="00C03C3E"/>
    <w:rsid w:val="00C04110"/>
    <w:rsid w:val="00C057D5"/>
    <w:rsid w:val="00C06570"/>
    <w:rsid w:val="00C12623"/>
    <w:rsid w:val="00C13C4A"/>
    <w:rsid w:val="00C1638D"/>
    <w:rsid w:val="00C166B2"/>
    <w:rsid w:val="00C16B54"/>
    <w:rsid w:val="00C17246"/>
    <w:rsid w:val="00C20C1D"/>
    <w:rsid w:val="00C242D2"/>
    <w:rsid w:val="00C247B2"/>
    <w:rsid w:val="00C3045B"/>
    <w:rsid w:val="00C321F4"/>
    <w:rsid w:val="00C33BD6"/>
    <w:rsid w:val="00C341BF"/>
    <w:rsid w:val="00C3575D"/>
    <w:rsid w:val="00C35AAE"/>
    <w:rsid w:val="00C375EF"/>
    <w:rsid w:val="00C3770A"/>
    <w:rsid w:val="00C41399"/>
    <w:rsid w:val="00C448F6"/>
    <w:rsid w:val="00C5024E"/>
    <w:rsid w:val="00C52ECC"/>
    <w:rsid w:val="00C54255"/>
    <w:rsid w:val="00C55BB6"/>
    <w:rsid w:val="00C55EBC"/>
    <w:rsid w:val="00C56EC3"/>
    <w:rsid w:val="00C57A11"/>
    <w:rsid w:val="00C61275"/>
    <w:rsid w:val="00C62838"/>
    <w:rsid w:val="00C62AC4"/>
    <w:rsid w:val="00C62D64"/>
    <w:rsid w:val="00C632B2"/>
    <w:rsid w:val="00C70537"/>
    <w:rsid w:val="00C70AD7"/>
    <w:rsid w:val="00C70C55"/>
    <w:rsid w:val="00C71627"/>
    <w:rsid w:val="00C72B17"/>
    <w:rsid w:val="00C7343B"/>
    <w:rsid w:val="00C7394B"/>
    <w:rsid w:val="00C74B20"/>
    <w:rsid w:val="00C77850"/>
    <w:rsid w:val="00C8682B"/>
    <w:rsid w:val="00C87341"/>
    <w:rsid w:val="00C873B5"/>
    <w:rsid w:val="00C92EFD"/>
    <w:rsid w:val="00C94644"/>
    <w:rsid w:val="00C95985"/>
    <w:rsid w:val="00C977A6"/>
    <w:rsid w:val="00CA0377"/>
    <w:rsid w:val="00CA09BF"/>
    <w:rsid w:val="00CA25B7"/>
    <w:rsid w:val="00CA3A46"/>
    <w:rsid w:val="00CA3E19"/>
    <w:rsid w:val="00CA4604"/>
    <w:rsid w:val="00CA528A"/>
    <w:rsid w:val="00CA6A60"/>
    <w:rsid w:val="00CA6EEA"/>
    <w:rsid w:val="00CB0773"/>
    <w:rsid w:val="00CB3F72"/>
    <w:rsid w:val="00CB7049"/>
    <w:rsid w:val="00CB751A"/>
    <w:rsid w:val="00CB7580"/>
    <w:rsid w:val="00CB7F3F"/>
    <w:rsid w:val="00CC5124"/>
    <w:rsid w:val="00CC7C81"/>
    <w:rsid w:val="00CD1BBA"/>
    <w:rsid w:val="00CD5320"/>
    <w:rsid w:val="00CD722B"/>
    <w:rsid w:val="00CD7295"/>
    <w:rsid w:val="00CE0056"/>
    <w:rsid w:val="00CE0E78"/>
    <w:rsid w:val="00CE1FB0"/>
    <w:rsid w:val="00CE2C66"/>
    <w:rsid w:val="00CE2D25"/>
    <w:rsid w:val="00CE35C4"/>
    <w:rsid w:val="00CE6643"/>
    <w:rsid w:val="00CE7420"/>
    <w:rsid w:val="00CF167F"/>
    <w:rsid w:val="00CF438D"/>
    <w:rsid w:val="00CF4D24"/>
    <w:rsid w:val="00CF6B2A"/>
    <w:rsid w:val="00D00B46"/>
    <w:rsid w:val="00D0198E"/>
    <w:rsid w:val="00D02A08"/>
    <w:rsid w:val="00D033DF"/>
    <w:rsid w:val="00D03AF7"/>
    <w:rsid w:val="00D04124"/>
    <w:rsid w:val="00D0679A"/>
    <w:rsid w:val="00D068DC"/>
    <w:rsid w:val="00D1192C"/>
    <w:rsid w:val="00D1438A"/>
    <w:rsid w:val="00D179B3"/>
    <w:rsid w:val="00D257FF"/>
    <w:rsid w:val="00D25D55"/>
    <w:rsid w:val="00D26C43"/>
    <w:rsid w:val="00D30CEB"/>
    <w:rsid w:val="00D3315E"/>
    <w:rsid w:val="00D33F1B"/>
    <w:rsid w:val="00D35042"/>
    <w:rsid w:val="00D36E2B"/>
    <w:rsid w:val="00D40BF9"/>
    <w:rsid w:val="00D45F1E"/>
    <w:rsid w:val="00D468CE"/>
    <w:rsid w:val="00D47C38"/>
    <w:rsid w:val="00D54458"/>
    <w:rsid w:val="00D54AD2"/>
    <w:rsid w:val="00D5780C"/>
    <w:rsid w:val="00D604CC"/>
    <w:rsid w:val="00D6098A"/>
    <w:rsid w:val="00D644A9"/>
    <w:rsid w:val="00D72830"/>
    <w:rsid w:val="00D746AC"/>
    <w:rsid w:val="00D754B2"/>
    <w:rsid w:val="00D77F71"/>
    <w:rsid w:val="00D81007"/>
    <w:rsid w:val="00D8241E"/>
    <w:rsid w:val="00D82C17"/>
    <w:rsid w:val="00D844F5"/>
    <w:rsid w:val="00D86E71"/>
    <w:rsid w:val="00D9146E"/>
    <w:rsid w:val="00D92F23"/>
    <w:rsid w:val="00DA2568"/>
    <w:rsid w:val="00DA78F5"/>
    <w:rsid w:val="00DB11B5"/>
    <w:rsid w:val="00DB3E42"/>
    <w:rsid w:val="00DB59F1"/>
    <w:rsid w:val="00DB6F61"/>
    <w:rsid w:val="00DC02A4"/>
    <w:rsid w:val="00DC209D"/>
    <w:rsid w:val="00DC32F8"/>
    <w:rsid w:val="00DC369E"/>
    <w:rsid w:val="00DC7A53"/>
    <w:rsid w:val="00DC7BAF"/>
    <w:rsid w:val="00DD376A"/>
    <w:rsid w:val="00DD4B23"/>
    <w:rsid w:val="00DD57FA"/>
    <w:rsid w:val="00DE062D"/>
    <w:rsid w:val="00DE5816"/>
    <w:rsid w:val="00DF1271"/>
    <w:rsid w:val="00DF1473"/>
    <w:rsid w:val="00DF2DD5"/>
    <w:rsid w:val="00DF2EB4"/>
    <w:rsid w:val="00DF4829"/>
    <w:rsid w:val="00DF4E1B"/>
    <w:rsid w:val="00DF5C86"/>
    <w:rsid w:val="00DF7383"/>
    <w:rsid w:val="00E00B0B"/>
    <w:rsid w:val="00E01195"/>
    <w:rsid w:val="00E03A1A"/>
    <w:rsid w:val="00E04945"/>
    <w:rsid w:val="00E07103"/>
    <w:rsid w:val="00E10A05"/>
    <w:rsid w:val="00E11785"/>
    <w:rsid w:val="00E13827"/>
    <w:rsid w:val="00E138BD"/>
    <w:rsid w:val="00E15F33"/>
    <w:rsid w:val="00E1671F"/>
    <w:rsid w:val="00E16ED3"/>
    <w:rsid w:val="00E1745A"/>
    <w:rsid w:val="00E213D3"/>
    <w:rsid w:val="00E246E4"/>
    <w:rsid w:val="00E247F8"/>
    <w:rsid w:val="00E2636B"/>
    <w:rsid w:val="00E27813"/>
    <w:rsid w:val="00E308EF"/>
    <w:rsid w:val="00E328F8"/>
    <w:rsid w:val="00E3482D"/>
    <w:rsid w:val="00E36460"/>
    <w:rsid w:val="00E406B1"/>
    <w:rsid w:val="00E43672"/>
    <w:rsid w:val="00E468C3"/>
    <w:rsid w:val="00E46915"/>
    <w:rsid w:val="00E507FD"/>
    <w:rsid w:val="00E518E4"/>
    <w:rsid w:val="00E55110"/>
    <w:rsid w:val="00E55BA6"/>
    <w:rsid w:val="00E62AE2"/>
    <w:rsid w:val="00E62F39"/>
    <w:rsid w:val="00E63715"/>
    <w:rsid w:val="00E753B2"/>
    <w:rsid w:val="00E76D83"/>
    <w:rsid w:val="00E81CC8"/>
    <w:rsid w:val="00E834D7"/>
    <w:rsid w:val="00E87BAB"/>
    <w:rsid w:val="00E90FC7"/>
    <w:rsid w:val="00E92901"/>
    <w:rsid w:val="00E94222"/>
    <w:rsid w:val="00E94929"/>
    <w:rsid w:val="00E96FBA"/>
    <w:rsid w:val="00EA04E4"/>
    <w:rsid w:val="00EA0D44"/>
    <w:rsid w:val="00EA17C4"/>
    <w:rsid w:val="00EA5499"/>
    <w:rsid w:val="00EA6964"/>
    <w:rsid w:val="00EB378B"/>
    <w:rsid w:val="00EB6376"/>
    <w:rsid w:val="00EB6C86"/>
    <w:rsid w:val="00EC0705"/>
    <w:rsid w:val="00EC0762"/>
    <w:rsid w:val="00EC0C45"/>
    <w:rsid w:val="00EC101D"/>
    <w:rsid w:val="00EC17B6"/>
    <w:rsid w:val="00EC2A3E"/>
    <w:rsid w:val="00EC3591"/>
    <w:rsid w:val="00EC68CD"/>
    <w:rsid w:val="00ED05B2"/>
    <w:rsid w:val="00ED095A"/>
    <w:rsid w:val="00EE2743"/>
    <w:rsid w:val="00EE3B90"/>
    <w:rsid w:val="00EE6E74"/>
    <w:rsid w:val="00EF050F"/>
    <w:rsid w:val="00EF23BF"/>
    <w:rsid w:val="00EF27C6"/>
    <w:rsid w:val="00EF288B"/>
    <w:rsid w:val="00EF4323"/>
    <w:rsid w:val="00F029AE"/>
    <w:rsid w:val="00F079C8"/>
    <w:rsid w:val="00F07EB4"/>
    <w:rsid w:val="00F11608"/>
    <w:rsid w:val="00F128AD"/>
    <w:rsid w:val="00F174E0"/>
    <w:rsid w:val="00F1763A"/>
    <w:rsid w:val="00F17BAC"/>
    <w:rsid w:val="00F240A7"/>
    <w:rsid w:val="00F27A5F"/>
    <w:rsid w:val="00F31D1F"/>
    <w:rsid w:val="00F351E3"/>
    <w:rsid w:val="00F35504"/>
    <w:rsid w:val="00F35639"/>
    <w:rsid w:val="00F362A4"/>
    <w:rsid w:val="00F368A0"/>
    <w:rsid w:val="00F4079F"/>
    <w:rsid w:val="00F4196D"/>
    <w:rsid w:val="00F45BCA"/>
    <w:rsid w:val="00F4704E"/>
    <w:rsid w:val="00F50A09"/>
    <w:rsid w:val="00F50DD2"/>
    <w:rsid w:val="00F51940"/>
    <w:rsid w:val="00F521EA"/>
    <w:rsid w:val="00F5369C"/>
    <w:rsid w:val="00F53D1C"/>
    <w:rsid w:val="00F53FF0"/>
    <w:rsid w:val="00F54708"/>
    <w:rsid w:val="00F55F12"/>
    <w:rsid w:val="00F61285"/>
    <w:rsid w:val="00F616EF"/>
    <w:rsid w:val="00F64384"/>
    <w:rsid w:val="00F6497B"/>
    <w:rsid w:val="00F677CC"/>
    <w:rsid w:val="00F70902"/>
    <w:rsid w:val="00F7253E"/>
    <w:rsid w:val="00F73683"/>
    <w:rsid w:val="00F804E3"/>
    <w:rsid w:val="00F805B8"/>
    <w:rsid w:val="00F819E8"/>
    <w:rsid w:val="00F87485"/>
    <w:rsid w:val="00F917F4"/>
    <w:rsid w:val="00F92430"/>
    <w:rsid w:val="00F97428"/>
    <w:rsid w:val="00FA0A2A"/>
    <w:rsid w:val="00FA0F37"/>
    <w:rsid w:val="00FA3E6B"/>
    <w:rsid w:val="00FB146A"/>
    <w:rsid w:val="00FB43E2"/>
    <w:rsid w:val="00FB613E"/>
    <w:rsid w:val="00FC0247"/>
    <w:rsid w:val="00FC0389"/>
    <w:rsid w:val="00FC5EB6"/>
    <w:rsid w:val="00FC5EBD"/>
    <w:rsid w:val="00FC6834"/>
    <w:rsid w:val="00FD07AB"/>
    <w:rsid w:val="00FD17EE"/>
    <w:rsid w:val="00FD3EB8"/>
    <w:rsid w:val="00FD6E1F"/>
    <w:rsid w:val="00FD7E20"/>
    <w:rsid w:val="00FE166E"/>
    <w:rsid w:val="00FE1B88"/>
    <w:rsid w:val="00FE2D83"/>
    <w:rsid w:val="00FE3CC0"/>
    <w:rsid w:val="00FE5C93"/>
    <w:rsid w:val="00FE78E8"/>
    <w:rsid w:val="00FF1783"/>
    <w:rsid w:val="00FF1E50"/>
    <w:rsid w:val="00FF2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9888C"/>
  <w15:chartTrackingRefBased/>
  <w15:docId w15:val="{69943DD9-89F5-4365-97E3-FA6D6C1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B4"/>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3B4"/>
    <w:pPr>
      <w:tabs>
        <w:tab w:val="center" w:pos="4536"/>
        <w:tab w:val="right" w:pos="9072"/>
      </w:tabs>
      <w:spacing w:after="0" w:line="240" w:lineRule="auto"/>
    </w:pPr>
  </w:style>
  <w:style w:type="character" w:customStyle="1" w:styleId="En-tteCar">
    <w:name w:val="En-tête Car"/>
    <w:basedOn w:val="Policepardfaut"/>
    <w:link w:val="En-tte"/>
    <w:uiPriority w:val="99"/>
    <w:rsid w:val="00B813B4"/>
  </w:style>
  <w:style w:type="paragraph" w:styleId="Pieddepage">
    <w:name w:val="footer"/>
    <w:basedOn w:val="Normal"/>
    <w:link w:val="PieddepageCar"/>
    <w:uiPriority w:val="99"/>
    <w:unhideWhenUsed/>
    <w:rsid w:val="00B81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3B4"/>
  </w:style>
  <w:style w:type="paragraph" w:styleId="Paragraphedeliste">
    <w:name w:val="List Paragraph"/>
    <w:basedOn w:val="Normal"/>
    <w:uiPriority w:val="99"/>
    <w:qFormat/>
    <w:rsid w:val="00B813B4"/>
    <w:pPr>
      <w:ind w:left="720"/>
      <w:contextualSpacing/>
    </w:pPr>
  </w:style>
  <w:style w:type="table" w:styleId="Grilledutableau">
    <w:name w:val="Table Grid"/>
    <w:basedOn w:val="TableauNormal"/>
    <w:uiPriority w:val="39"/>
    <w:rsid w:val="0082632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E6EC7"/>
    <w:pPr>
      <w:spacing w:after="0" w:line="240" w:lineRule="auto"/>
    </w:pPr>
    <w:rPr>
      <w:rFonts w:asciiTheme="minorHAnsi" w:hAnsiTheme="minorHAnsi"/>
    </w:rPr>
  </w:style>
  <w:style w:type="character" w:styleId="Marquedecommentaire">
    <w:name w:val="annotation reference"/>
    <w:basedOn w:val="Policepardfaut"/>
    <w:uiPriority w:val="99"/>
    <w:semiHidden/>
    <w:unhideWhenUsed/>
    <w:rsid w:val="00DF1271"/>
    <w:rPr>
      <w:sz w:val="16"/>
      <w:szCs w:val="16"/>
    </w:rPr>
  </w:style>
  <w:style w:type="paragraph" w:styleId="Commentaire">
    <w:name w:val="annotation text"/>
    <w:basedOn w:val="Normal"/>
    <w:link w:val="CommentaireCar"/>
    <w:uiPriority w:val="99"/>
    <w:unhideWhenUsed/>
    <w:rsid w:val="00DF1271"/>
    <w:pPr>
      <w:spacing w:line="240" w:lineRule="auto"/>
    </w:pPr>
    <w:rPr>
      <w:sz w:val="20"/>
      <w:szCs w:val="20"/>
    </w:rPr>
  </w:style>
  <w:style w:type="character" w:customStyle="1" w:styleId="CommentaireCar">
    <w:name w:val="Commentaire Car"/>
    <w:basedOn w:val="Policepardfaut"/>
    <w:link w:val="Commentaire"/>
    <w:uiPriority w:val="99"/>
    <w:rsid w:val="00DF1271"/>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DF1271"/>
    <w:rPr>
      <w:b/>
      <w:bCs/>
    </w:rPr>
  </w:style>
  <w:style w:type="character" w:customStyle="1" w:styleId="ObjetducommentaireCar">
    <w:name w:val="Objet du commentaire Car"/>
    <w:basedOn w:val="CommentaireCar"/>
    <w:link w:val="Objetducommentaire"/>
    <w:uiPriority w:val="99"/>
    <w:semiHidden/>
    <w:rsid w:val="00DF127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7753">
      <w:bodyDiv w:val="1"/>
      <w:marLeft w:val="0"/>
      <w:marRight w:val="0"/>
      <w:marTop w:val="0"/>
      <w:marBottom w:val="0"/>
      <w:divBdr>
        <w:top w:val="none" w:sz="0" w:space="0" w:color="auto"/>
        <w:left w:val="none" w:sz="0" w:space="0" w:color="auto"/>
        <w:bottom w:val="none" w:sz="0" w:space="0" w:color="auto"/>
        <w:right w:val="none" w:sz="0" w:space="0" w:color="auto"/>
      </w:divBdr>
    </w:div>
    <w:div w:id="233704360">
      <w:bodyDiv w:val="1"/>
      <w:marLeft w:val="0"/>
      <w:marRight w:val="0"/>
      <w:marTop w:val="0"/>
      <w:marBottom w:val="0"/>
      <w:divBdr>
        <w:top w:val="none" w:sz="0" w:space="0" w:color="auto"/>
        <w:left w:val="none" w:sz="0" w:space="0" w:color="auto"/>
        <w:bottom w:val="none" w:sz="0" w:space="0" w:color="auto"/>
        <w:right w:val="none" w:sz="0" w:space="0" w:color="auto"/>
      </w:divBdr>
    </w:div>
    <w:div w:id="1194612903">
      <w:bodyDiv w:val="1"/>
      <w:marLeft w:val="0"/>
      <w:marRight w:val="0"/>
      <w:marTop w:val="0"/>
      <w:marBottom w:val="0"/>
      <w:divBdr>
        <w:top w:val="none" w:sz="0" w:space="0" w:color="auto"/>
        <w:left w:val="none" w:sz="0" w:space="0" w:color="auto"/>
        <w:bottom w:val="none" w:sz="0" w:space="0" w:color="auto"/>
        <w:right w:val="none" w:sz="0" w:space="0" w:color="auto"/>
      </w:divBdr>
    </w:div>
    <w:div w:id="1215315772">
      <w:bodyDiv w:val="1"/>
      <w:marLeft w:val="0"/>
      <w:marRight w:val="0"/>
      <w:marTop w:val="0"/>
      <w:marBottom w:val="0"/>
      <w:divBdr>
        <w:top w:val="none" w:sz="0" w:space="0" w:color="auto"/>
        <w:left w:val="none" w:sz="0" w:space="0" w:color="auto"/>
        <w:bottom w:val="none" w:sz="0" w:space="0" w:color="auto"/>
        <w:right w:val="none" w:sz="0" w:space="0" w:color="auto"/>
      </w:divBdr>
    </w:div>
    <w:div w:id="20251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7" ma:contentTypeDescription="Crée un document." ma:contentTypeScope="" ma:versionID="2e3ebbedc370c2ee692ea800adb27a50">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9d58b8fb6fa5a000c87ed0947a002d5b"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Props1.xml><?xml version="1.0" encoding="utf-8"?>
<ds:datastoreItem xmlns:ds="http://schemas.openxmlformats.org/officeDocument/2006/customXml" ds:itemID="{E1305124-A09A-4421-A126-CCADC7529D15}">
  <ds:schemaRefs>
    <ds:schemaRef ds:uri="http://schemas.openxmlformats.org/officeDocument/2006/bibliography"/>
  </ds:schemaRefs>
</ds:datastoreItem>
</file>

<file path=customXml/itemProps2.xml><?xml version="1.0" encoding="utf-8"?>
<ds:datastoreItem xmlns:ds="http://schemas.openxmlformats.org/officeDocument/2006/customXml" ds:itemID="{FA0F5F7C-4F6B-466B-8D50-58BE02EDC9BD}">
  <ds:schemaRefs>
    <ds:schemaRef ds:uri="http://schemas.microsoft.com/sharepoint/v3/contenttype/forms"/>
  </ds:schemaRefs>
</ds:datastoreItem>
</file>

<file path=customXml/itemProps3.xml><?xml version="1.0" encoding="utf-8"?>
<ds:datastoreItem xmlns:ds="http://schemas.openxmlformats.org/officeDocument/2006/customXml" ds:itemID="{0F1CE3DB-1727-493E-85AD-F9606350CB91}"/>
</file>

<file path=customXml/itemProps4.xml><?xml version="1.0" encoding="utf-8"?>
<ds:datastoreItem xmlns:ds="http://schemas.openxmlformats.org/officeDocument/2006/customXml" ds:itemID="{21886C80-4768-4CA0-902E-6DF1C684A68D}">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5025</Words>
  <Characters>27643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8</cp:revision>
  <cp:lastPrinted>2022-09-06T00:14:00Z</cp:lastPrinted>
  <dcterms:created xsi:type="dcterms:W3CDTF">2022-09-06T07:50:00Z</dcterms:created>
  <dcterms:modified xsi:type="dcterms:W3CDTF">2022-11-14T16:40:00Z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