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15C7" w14:textId="32093C5A" w:rsidR="00C931A3" w:rsidRPr="00991B8A" w:rsidRDefault="00C931A3" w:rsidP="00A0614C">
      <w:pPr>
        <w:pStyle w:val="Titre1"/>
      </w:pPr>
      <w:bookmarkStart w:id="0" w:name="_Toc97644145"/>
      <w:bookmarkStart w:id="1" w:name="_Hlk78531769"/>
      <w:r>
        <w:t>Fabrication et livraison de repas par un Ogec</w:t>
      </w:r>
      <w:bookmarkEnd w:id="0"/>
    </w:p>
    <w:p w14:paraId="3291B222" w14:textId="77777777" w:rsidR="004D3DE7" w:rsidRDefault="004D3DE7" w:rsidP="003B1DA7">
      <w:pPr>
        <w:jc w:val="both"/>
        <w:rPr>
          <w:rFonts w:ascii="Candara" w:hAnsi="Candara"/>
          <w:b/>
          <w:bCs/>
        </w:rPr>
      </w:pPr>
    </w:p>
    <w:p w14:paraId="6CFA9EA1" w14:textId="367145DB" w:rsidR="003B1DA7" w:rsidRPr="006B4A7B" w:rsidRDefault="003B1DA7" w:rsidP="003B1DA7">
      <w:pPr>
        <w:jc w:val="both"/>
        <w:rPr>
          <w:rFonts w:ascii="Candara" w:hAnsi="Candara"/>
          <w:b/>
          <w:bCs/>
        </w:rPr>
      </w:pPr>
      <w:r w:rsidRPr="006B4A7B">
        <w:rPr>
          <w:rFonts w:ascii="Candara" w:hAnsi="Candara"/>
          <w:b/>
          <w:bCs/>
        </w:rPr>
        <w:t>Commentaires</w:t>
      </w:r>
      <w:r>
        <w:rPr>
          <w:rFonts w:ascii="Candara" w:hAnsi="Candara"/>
          <w:b/>
          <w:bCs/>
        </w:rPr>
        <w:t xml:space="preserve"> </w:t>
      </w:r>
    </w:p>
    <w:p w14:paraId="65A4650C" w14:textId="22D8A5EE" w:rsidR="003B1DA7" w:rsidRDefault="003B1DA7" w:rsidP="003B1DA7">
      <w:pPr>
        <w:jc w:val="both"/>
        <w:rPr>
          <w:rFonts w:ascii="Candara" w:hAnsi="Candara"/>
        </w:rPr>
      </w:pPr>
      <w:r w:rsidRPr="003C503F">
        <w:rPr>
          <w:rFonts w:ascii="Candara" w:hAnsi="Candara"/>
        </w:rPr>
        <w:t xml:space="preserve">La présente convention est applicable </w:t>
      </w:r>
      <w:r>
        <w:rPr>
          <w:rFonts w:ascii="Candara" w:hAnsi="Candara"/>
        </w:rPr>
        <w:t xml:space="preserve">lorsqu’un Ogec disposant d’une infrastructure de restauration souhaite fabriquer des repas et les livrer à un autre Ogec, une association ou une collectivité territoriale. </w:t>
      </w:r>
    </w:p>
    <w:p w14:paraId="57034E6A" w14:textId="74DBDD20" w:rsidR="00226331" w:rsidRDefault="006F1BAF" w:rsidP="003B1DA7">
      <w:pPr>
        <w:jc w:val="both"/>
        <w:rPr>
          <w:rFonts w:ascii="Candara" w:hAnsi="Candara"/>
        </w:rPr>
      </w:pPr>
      <w:r>
        <w:rPr>
          <w:rFonts w:ascii="Candara" w:hAnsi="Candara"/>
        </w:rPr>
        <w:t xml:space="preserve">Elle n’est pas applicable lorsque </w:t>
      </w:r>
      <w:r w:rsidR="005F112B">
        <w:rPr>
          <w:rFonts w:ascii="Candara" w:hAnsi="Candara"/>
        </w:rPr>
        <w:t>cet</w:t>
      </w:r>
      <w:r w:rsidR="00927721">
        <w:rPr>
          <w:rFonts w:ascii="Candara" w:hAnsi="Candara"/>
        </w:rPr>
        <w:t>t</w:t>
      </w:r>
      <w:r w:rsidR="005F112B">
        <w:rPr>
          <w:rFonts w:ascii="Candara" w:hAnsi="Candara"/>
        </w:rPr>
        <w:t xml:space="preserve">e activité de cuisine centrale </w:t>
      </w:r>
      <w:r>
        <w:rPr>
          <w:rFonts w:ascii="Candara" w:hAnsi="Candara"/>
        </w:rPr>
        <w:t xml:space="preserve">est </w:t>
      </w:r>
      <w:r w:rsidR="005F112B">
        <w:rPr>
          <w:rFonts w:ascii="Candara" w:hAnsi="Candara"/>
        </w:rPr>
        <w:t>opérée par</w:t>
      </w:r>
      <w:r>
        <w:rPr>
          <w:rFonts w:ascii="Candara" w:hAnsi="Candara"/>
        </w:rPr>
        <w:t xml:space="preserve"> une société de </w:t>
      </w:r>
      <w:r w:rsidR="005F112B">
        <w:rPr>
          <w:rFonts w:ascii="Candara" w:hAnsi="Candara"/>
        </w:rPr>
        <w:t>restauration collective dans la cantine de l’Ogec.</w:t>
      </w:r>
      <w:r w:rsidR="00927721">
        <w:rPr>
          <w:rFonts w:ascii="Candara" w:hAnsi="Candara"/>
        </w:rPr>
        <w:t xml:space="preserve"> Dans ce cas, </w:t>
      </w:r>
      <w:r w:rsidR="007432FA">
        <w:rPr>
          <w:rFonts w:ascii="Candara" w:hAnsi="Candara"/>
        </w:rPr>
        <w:t xml:space="preserve">il n’y a pas de mise en commun de moyens </w:t>
      </w:r>
      <w:r w:rsidR="00D3346D">
        <w:rPr>
          <w:rFonts w:ascii="Candara" w:hAnsi="Candara"/>
        </w:rPr>
        <w:t xml:space="preserve">entre l’Ogec et </w:t>
      </w:r>
      <w:r w:rsidR="003970FE">
        <w:rPr>
          <w:rFonts w:ascii="Candara" w:hAnsi="Candara"/>
        </w:rPr>
        <w:t xml:space="preserve">une </w:t>
      </w:r>
      <w:r w:rsidR="00BC2DCA">
        <w:rPr>
          <w:rFonts w:ascii="Candara" w:hAnsi="Candara"/>
        </w:rPr>
        <w:t xml:space="preserve">autre </w:t>
      </w:r>
      <w:r w:rsidR="003970FE">
        <w:rPr>
          <w:rFonts w:ascii="Candara" w:hAnsi="Candara"/>
        </w:rPr>
        <w:t>structure à but non-lu</w:t>
      </w:r>
      <w:r w:rsidR="00CE0C3B">
        <w:rPr>
          <w:rFonts w:ascii="Candara" w:hAnsi="Candara"/>
        </w:rPr>
        <w:t>c</w:t>
      </w:r>
      <w:r w:rsidR="003970FE">
        <w:rPr>
          <w:rFonts w:ascii="Candara" w:hAnsi="Candara"/>
        </w:rPr>
        <w:t>ratif.</w:t>
      </w:r>
    </w:p>
    <w:p w14:paraId="7AFC1FAB" w14:textId="2B149F29" w:rsidR="003B1DA7" w:rsidRPr="00F40F19" w:rsidRDefault="003B1DA7" w:rsidP="003B1DA7">
      <w:pPr>
        <w:jc w:val="both"/>
        <w:rPr>
          <w:rFonts w:ascii="Candara" w:hAnsi="Candara"/>
        </w:rPr>
      </w:pPr>
      <w:r>
        <w:rPr>
          <w:rFonts w:ascii="Candara" w:hAnsi="Candara"/>
        </w:rPr>
        <w:t>Cette convention s’inscrit dans une logique de coopération entre entités non lucratives, pour leurs activités d’intérêt général.</w:t>
      </w:r>
    </w:p>
    <w:p w14:paraId="3557CC65" w14:textId="689C0DD9" w:rsidR="003B1DA7" w:rsidRDefault="003B1DA7" w:rsidP="003B1DA7">
      <w:pPr>
        <w:jc w:val="both"/>
        <w:rPr>
          <w:rFonts w:ascii="Candara" w:hAnsi="Candara"/>
        </w:rPr>
      </w:pPr>
      <w:r>
        <w:rPr>
          <w:rFonts w:ascii="Candara" w:hAnsi="Candara"/>
        </w:rPr>
        <w:t xml:space="preserve">La fabrication et la livraison de repas </w:t>
      </w:r>
      <w:r w:rsidR="0079638A">
        <w:rPr>
          <w:rFonts w:ascii="Candara" w:hAnsi="Candara"/>
        </w:rPr>
        <w:t xml:space="preserve">constituent </w:t>
      </w:r>
      <w:r w:rsidR="00435A65">
        <w:rPr>
          <w:rFonts w:ascii="Candara" w:hAnsi="Candara"/>
        </w:rPr>
        <w:t xml:space="preserve">une activité </w:t>
      </w:r>
      <w:r>
        <w:rPr>
          <w:rFonts w:ascii="Candara" w:hAnsi="Candara"/>
        </w:rPr>
        <w:t>concurrentielle.</w:t>
      </w:r>
    </w:p>
    <w:p w14:paraId="0449207A" w14:textId="77777777" w:rsidR="003B1DA7" w:rsidRDefault="003B1DA7" w:rsidP="003B1DA7">
      <w:pPr>
        <w:jc w:val="both"/>
        <w:rPr>
          <w:rFonts w:ascii="Candara" w:hAnsi="Candara"/>
        </w:rPr>
      </w:pPr>
      <w:r>
        <w:rPr>
          <w:rFonts w:ascii="Candara" w:hAnsi="Candara"/>
        </w:rPr>
        <w:t xml:space="preserve">Pour être non lucrative en dépit de son caractère concurrentiel, l’activité doit être exercée dans des conditions différentes de celles mises en œuvre dans le secteur commercial : </w:t>
      </w:r>
    </w:p>
    <w:p w14:paraId="046F9D60" w14:textId="2ABD3B35" w:rsidR="003B1DA7" w:rsidRPr="00BD08D8" w:rsidRDefault="003B1DA7" w:rsidP="005B15EE">
      <w:pPr>
        <w:pStyle w:val="Paragraphedeliste"/>
        <w:numPr>
          <w:ilvl w:val="0"/>
          <w:numId w:val="9"/>
        </w:numPr>
        <w:jc w:val="both"/>
        <w:rPr>
          <w:rFonts w:ascii="Candara" w:hAnsi="Candara"/>
        </w:rPr>
      </w:pPr>
      <w:r w:rsidRPr="00A94C61">
        <w:rPr>
          <w:rFonts w:ascii="Candara" w:hAnsi="Candara"/>
          <w:b/>
          <w:bCs/>
        </w:rPr>
        <w:t>Produit </w:t>
      </w:r>
      <w:r w:rsidRPr="00A94C61">
        <w:rPr>
          <w:rFonts w:ascii="Candara" w:hAnsi="Candara"/>
        </w:rPr>
        <w:t xml:space="preserve">: </w:t>
      </w:r>
      <w:r>
        <w:rPr>
          <w:rFonts w:ascii="Candara" w:hAnsi="Candara"/>
        </w:rPr>
        <w:t xml:space="preserve">le service doit tendre à satisfaire un besoin qui n’est pas pris en compte par le marché ou qui l’est de façon peu satisfaisante. Il doit servir à l’entité utilisatrice pour ses activités non lucratives. </w:t>
      </w:r>
      <w:r w:rsidRPr="00BD08D8">
        <w:rPr>
          <w:rFonts w:ascii="Candara" w:hAnsi="Candara"/>
        </w:rPr>
        <w:t xml:space="preserve">L’Ogec doit </w:t>
      </w:r>
      <w:r w:rsidR="00501625" w:rsidRPr="00BD08D8">
        <w:rPr>
          <w:rFonts w:ascii="Candara" w:hAnsi="Candara"/>
        </w:rPr>
        <w:t xml:space="preserve">lui </w:t>
      </w:r>
      <w:r w:rsidRPr="00BD08D8">
        <w:rPr>
          <w:rFonts w:ascii="Candara" w:hAnsi="Candara"/>
        </w:rPr>
        <w:t xml:space="preserve">permettre d’avoir accès à un service </w:t>
      </w:r>
      <w:r w:rsidR="00BF3895" w:rsidRPr="004445A9">
        <w:rPr>
          <w:rFonts w:ascii="Candara" w:hAnsi="Candara"/>
        </w:rPr>
        <w:t xml:space="preserve">dans des conditions </w:t>
      </w:r>
      <w:r w:rsidR="00BF3895">
        <w:rPr>
          <w:rFonts w:ascii="Candara" w:hAnsi="Candara"/>
        </w:rPr>
        <w:t>différentes de celles prévues par le</w:t>
      </w:r>
      <w:r w:rsidR="00BF3895" w:rsidRPr="004445A9">
        <w:rPr>
          <w:rFonts w:ascii="Candara" w:hAnsi="Candara"/>
        </w:rPr>
        <w:t xml:space="preserve"> marché</w:t>
      </w:r>
      <w:r w:rsidR="00BF3895">
        <w:rPr>
          <w:rFonts w:ascii="Candara" w:hAnsi="Candara"/>
        </w:rPr>
        <w:t xml:space="preserve"> concurrentiel</w:t>
      </w:r>
      <w:r w:rsidRPr="00BD08D8">
        <w:rPr>
          <w:rFonts w:ascii="Candara" w:hAnsi="Candara"/>
        </w:rPr>
        <w:t xml:space="preserve">. Le service doit permettre une mutualisation des moyens humains et matériels et ainsi procurer une économie d’échelle </w:t>
      </w:r>
      <w:r w:rsidR="00443F2D">
        <w:rPr>
          <w:rFonts w:ascii="Candara" w:hAnsi="Candara"/>
        </w:rPr>
        <w:t>permettant à</w:t>
      </w:r>
      <w:r w:rsidRPr="00BD08D8">
        <w:rPr>
          <w:rFonts w:ascii="Candara" w:hAnsi="Candara"/>
        </w:rPr>
        <w:t xml:space="preserve"> l</w:t>
      </w:r>
      <w:r w:rsidR="00443F2D">
        <w:rPr>
          <w:rFonts w:ascii="Candara" w:hAnsi="Candara"/>
        </w:rPr>
        <w:t xml:space="preserve">’entité utilisatrice d’accéder à un service à un coût acceptable pour elle </w:t>
      </w:r>
      <w:r w:rsidRPr="00BD08D8">
        <w:rPr>
          <w:rFonts w:ascii="Candara" w:hAnsi="Candara"/>
        </w:rPr>
        <w:t>;</w:t>
      </w:r>
    </w:p>
    <w:p w14:paraId="48F51011" w14:textId="77777777" w:rsidR="003B1DA7" w:rsidRDefault="003B1DA7" w:rsidP="003B1DA7">
      <w:pPr>
        <w:pStyle w:val="Paragraphedeliste"/>
        <w:jc w:val="both"/>
        <w:rPr>
          <w:rFonts w:ascii="Candara" w:hAnsi="Candara"/>
        </w:rPr>
      </w:pPr>
    </w:p>
    <w:p w14:paraId="7C762BBF" w14:textId="22128A63" w:rsidR="003B1DA7" w:rsidRDefault="003B1DA7" w:rsidP="005B15EE">
      <w:pPr>
        <w:pStyle w:val="Paragraphedeliste"/>
        <w:numPr>
          <w:ilvl w:val="0"/>
          <w:numId w:val="9"/>
        </w:numPr>
        <w:jc w:val="both"/>
        <w:rPr>
          <w:rFonts w:ascii="Candara" w:hAnsi="Candara"/>
        </w:rPr>
      </w:pPr>
      <w:r w:rsidRPr="00A94C61">
        <w:rPr>
          <w:rFonts w:ascii="Candara" w:hAnsi="Candara"/>
          <w:b/>
          <w:bCs/>
        </w:rPr>
        <w:t>Public</w:t>
      </w:r>
      <w:r>
        <w:rPr>
          <w:rFonts w:ascii="Candara" w:hAnsi="Candara"/>
        </w:rPr>
        <w:t> : le service doit bénéficier exclusivement à un autre Ogec, une association non lucrative ou une collectivité territoriale ;</w:t>
      </w:r>
    </w:p>
    <w:p w14:paraId="5C793AD7" w14:textId="77777777" w:rsidR="003B1DA7" w:rsidRPr="00A94C61" w:rsidRDefault="003B1DA7" w:rsidP="003B1DA7">
      <w:pPr>
        <w:pStyle w:val="Paragraphedeliste"/>
        <w:jc w:val="both"/>
        <w:rPr>
          <w:rFonts w:ascii="Candara" w:hAnsi="Candara"/>
        </w:rPr>
      </w:pPr>
    </w:p>
    <w:p w14:paraId="31D33F12" w14:textId="6970A653" w:rsidR="003B1DA7" w:rsidRDefault="003B1DA7" w:rsidP="005B15EE">
      <w:pPr>
        <w:pStyle w:val="Paragraphedeliste"/>
        <w:numPr>
          <w:ilvl w:val="0"/>
          <w:numId w:val="9"/>
        </w:numPr>
        <w:jc w:val="both"/>
        <w:rPr>
          <w:rFonts w:ascii="Candara" w:hAnsi="Candara"/>
        </w:rPr>
      </w:pPr>
      <w:r w:rsidRPr="00A94C61">
        <w:rPr>
          <w:rFonts w:ascii="Candara" w:hAnsi="Candara"/>
          <w:b/>
          <w:bCs/>
        </w:rPr>
        <w:t>Prix</w:t>
      </w:r>
      <w:r w:rsidRPr="00A94C61">
        <w:rPr>
          <w:rFonts w:ascii="Candara" w:hAnsi="Candara"/>
        </w:rPr>
        <w:t xml:space="preserve"> : </w:t>
      </w:r>
      <w:r w:rsidR="008F0AF4" w:rsidRPr="00197BF9">
        <w:rPr>
          <w:rFonts w:ascii="Candara" w:hAnsi="Candara"/>
        </w:rPr>
        <w:t xml:space="preserve">la prestation doit être proposée </w:t>
      </w:r>
      <w:r w:rsidR="008F0AF4">
        <w:rPr>
          <w:rFonts w:ascii="Candara" w:hAnsi="Candara"/>
        </w:rPr>
        <w:t xml:space="preserve">à des prix inférieurs à ceux pratiqués par le secteur commercial </w:t>
      </w:r>
      <w:r w:rsidRPr="00A94C61">
        <w:rPr>
          <w:rFonts w:ascii="Candara" w:hAnsi="Candara"/>
        </w:rPr>
        <w:t>;</w:t>
      </w:r>
      <w:r w:rsidR="00881021">
        <w:rPr>
          <w:rFonts w:ascii="Candara" w:hAnsi="Candara"/>
        </w:rPr>
        <w:t xml:space="preserve"> </w:t>
      </w:r>
      <w:r w:rsidR="001C3550">
        <w:rPr>
          <w:rFonts w:ascii="Candara" w:hAnsi="Candara"/>
        </w:rPr>
        <w:t>(</w:t>
      </w:r>
      <w:r w:rsidR="005735B4">
        <w:rPr>
          <w:rFonts w:ascii="Candara" w:hAnsi="Candara"/>
        </w:rPr>
        <w:t>tarif</w:t>
      </w:r>
      <w:r w:rsidR="0085243A">
        <w:rPr>
          <w:rFonts w:ascii="Candara" w:hAnsi="Candara"/>
        </w:rPr>
        <w:t xml:space="preserve">s à comparer </w:t>
      </w:r>
      <w:r w:rsidR="00252E6E">
        <w:rPr>
          <w:rFonts w:ascii="Candara" w:hAnsi="Candara"/>
        </w:rPr>
        <w:t xml:space="preserve">à </w:t>
      </w:r>
      <w:r w:rsidR="00A30A22">
        <w:rPr>
          <w:rFonts w:ascii="Candara" w:hAnsi="Candara"/>
        </w:rPr>
        <w:t xml:space="preserve">ceux </w:t>
      </w:r>
      <w:r w:rsidR="00252E6E">
        <w:rPr>
          <w:rFonts w:ascii="Candara" w:hAnsi="Candara"/>
        </w:rPr>
        <w:t xml:space="preserve">de </w:t>
      </w:r>
      <w:r w:rsidR="0085243A">
        <w:rPr>
          <w:rFonts w:ascii="Candara" w:hAnsi="Candara"/>
        </w:rPr>
        <w:t xml:space="preserve">repas </w:t>
      </w:r>
      <w:r w:rsidR="00252E6E">
        <w:rPr>
          <w:rFonts w:ascii="Candara" w:hAnsi="Candara"/>
        </w:rPr>
        <w:t xml:space="preserve">comparables </w:t>
      </w:r>
      <w:r w:rsidR="00DE69B9">
        <w:rPr>
          <w:rFonts w:ascii="Candara" w:hAnsi="Candara"/>
        </w:rPr>
        <w:t xml:space="preserve">- entrée/plat/dessert- </w:t>
      </w:r>
      <w:r w:rsidR="0085243A">
        <w:rPr>
          <w:rFonts w:ascii="Candara" w:hAnsi="Candara"/>
        </w:rPr>
        <w:t xml:space="preserve">proposés par des </w:t>
      </w:r>
      <w:r w:rsidR="001C3550">
        <w:rPr>
          <w:rFonts w:ascii="Candara" w:hAnsi="Candara"/>
        </w:rPr>
        <w:t>restaurants à proximité de l’Ogec Y)</w:t>
      </w:r>
    </w:p>
    <w:p w14:paraId="10275DC6" w14:textId="77777777" w:rsidR="003B1DA7" w:rsidRDefault="003B1DA7" w:rsidP="003B1DA7">
      <w:pPr>
        <w:pStyle w:val="Paragraphedeliste"/>
        <w:jc w:val="both"/>
        <w:rPr>
          <w:rFonts w:ascii="Candara" w:hAnsi="Candara"/>
        </w:rPr>
      </w:pPr>
    </w:p>
    <w:p w14:paraId="51452C4D" w14:textId="77777777" w:rsidR="003B1DA7" w:rsidRPr="00F40F19" w:rsidRDefault="003B1DA7" w:rsidP="005B15EE">
      <w:pPr>
        <w:pStyle w:val="Paragraphedeliste"/>
        <w:numPr>
          <w:ilvl w:val="0"/>
          <w:numId w:val="9"/>
        </w:numPr>
        <w:jc w:val="both"/>
        <w:rPr>
          <w:rFonts w:ascii="Candara" w:hAnsi="Candara"/>
        </w:rPr>
      </w:pPr>
      <w:r w:rsidRPr="00A94C61">
        <w:rPr>
          <w:rFonts w:ascii="Candara" w:hAnsi="Candara"/>
          <w:b/>
          <w:bCs/>
        </w:rPr>
        <w:t>Publicité</w:t>
      </w:r>
      <w:r>
        <w:rPr>
          <w:rFonts w:ascii="Candara" w:hAnsi="Candara"/>
        </w:rPr>
        <w:t xml:space="preserve"> : aucune pratique commerciale à visée publicitaire ne doit être réalisée par l’Ogec pour « vendre » ce service de fabrication et de livraison de repas. Il peut toutefois assurer l’information sur son site internet sans </w:t>
      </w:r>
      <w:r w:rsidRPr="00F40F19">
        <w:rPr>
          <w:rFonts w:ascii="Candara" w:hAnsi="Candara"/>
        </w:rPr>
        <w:t>que cela ne relève de la publicité.</w:t>
      </w:r>
    </w:p>
    <w:p w14:paraId="65C168BA" w14:textId="6A7C5D39" w:rsidR="003B1DA7" w:rsidRDefault="003B1DA7" w:rsidP="003B1DA7">
      <w:pPr>
        <w:jc w:val="both"/>
        <w:rPr>
          <w:rFonts w:ascii="Candara" w:hAnsi="Candara"/>
        </w:rPr>
      </w:pPr>
      <w:r>
        <w:rPr>
          <w:rFonts w:ascii="Candara" w:hAnsi="Candara"/>
        </w:rPr>
        <w:t xml:space="preserve">Si ces conditions sont respectées, le service </w:t>
      </w:r>
      <w:r w:rsidR="00BF3895">
        <w:rPr>
          <w:rFonts w:ascii="Candara" w:hAnsi="Candara"/>
        </w:rPr>
        <w:t>sera réalisé dans des conditions dérogatoires à celles pratiquées par le secteur commercial et considérée comme exercée à titre non lucratif</w:t>
      </w:r>
      <w:r>
        <w:rPr>
          <w:rFonts w:ascii="Candara" w:hAnsi="Candara"/>
        </w:rPr>
        <w:t xml:space="preserve">. Les recettes tirées de cette activité seront considérées comme non lucratives et exonérées d’impôts commerciaux. </w:t>
      </w:r>
    </w:p>
    <w:p w14:paraId="47DB90D8" w14:textId="7F5C3B40" w:rsidR="003B1DA7" w:rsidRDefault="003B1DA7" w:rsidP="003B1DA7">
      <w:pPr>
        <w:jc w:val="both"/>
        <w:rPr>
          <w:rFonts w:ascii="Candara" w:hAnsi="Candara"/>
        </w:rPr>
      </w:pPr>
      <w:r>
        <w:rPr>
          <w:rFonts w:ascii="Candara" w:hAnsi="Candara"/>
        </w:rPr>
        <w:t xml:space="preserve">Les développements &lt;entre crochets&gt; sont optionnels ou à adapter ; les éléments [•] sont à compléter. </w:t>
      </w:r>
    </w:p>
    <w:p w14:paraId="1059F140" w14:textId="75CC4E2F" w:rsidR="00D97DCB" w:rsidRDefault="00D97DCB" w:rsidP="003B1DA7">
      <w:pPr>
        <w:jc w:val="both"/>
        <w:rPr>
          <w:rFonts w:ascii="Candara" w:hAnsi="Candara"/>
        </w:rPr>
      </w:pPr>
      <w:r w:rsidRPr="00D97DCB">
        <w:rPr>
          <w:rFonts w:ascii="Candara" w:hAnsi="Candara"/>
        </w:rPr>
        <w:t xml:space="preserve">Afin de répondre aux exigences de sécurité sanitaire, l’activité de cuisine centrale est soumise à une demande d’agrément (CERFA 13983). Si cette activité est exercée de manière marginale, localisée et restreinte, elle peut bénéficier d’une dérogation à l’agrément. Il est recommandé de se </w:t>
      </w:r>
      <w:r w:rsidRPr="00D97DCB">
        <w:rPr>
          <w:rFonts w:ascii="Candara" w:hAnsi="Candara"/>
        </w:rPr>
        <w:lastRenderedPageBreak/>
        <w:t>renseigner préalablement auprès de la DDPP</w:t>
      </w:r>
      <w:r w:rsidR="003757CA">
        <w:rPr>
          <w:rStyle w:val="Appelnotedebasdep"/>
          <w:rFonts w:ascii="Candara" w:hAnsi="Candara"/>
        </w:rPr>
        <w:footnoteReference w:id="2"/>
      </w:r>
      <w:r w:rsidRPr="00D97DCB">
        <w:rPr>
          <w:rFonts w:ascii="Candara" w:hAnsi="Candara"/>
        </w:rPr>
        <w:t xml:space="preserve"> afin de </w:t>
      </w:r>
      <w:r w:rsidR="00ED095B">
        <w:rPr>
          <w:rFonts w:ascii="Candara" w:hAnsi="Candara"/>
        </w:rPr>
        <w:t xml:space="preserve">s’assurer que </w:t>
      </w:r>
      <w:r w:rsidRPr="00D97DCB">
        <w:rPr>
          <w:rFonts w:ascii="Candara" w:hAnsi="Candara"/>
        </w:rPr>
        <w:t>l’activité projetée est</w:t>
      </w:r>
      <w:r w:rsidR="00ED095B">
        <w:rPr>
          <w:rFonts w:ascii="Candara" w:hAnsi="Candara"/>
        </w:rPr>
        <w:t xml:space="preserve"> </w:t>
      </w:r>
      <w:r w:rsidRPr="00D97DCB">
        <w:rPr>
          <w:rFonts w:ascii="Candara" w:hAnsi="Candara"/>
        </w:rPr>
        <w:t>soumise à l’agrément sanitaire et peut bien bénéficier de la dérogation.</w:t>
      </w:r>
    </w:p>
    <w:p w14:paraId="6D9362D6" w14:textId="48450A8A" w:rsidR="00A0614C" w:rsidRDefault="00A0614C" w:rsidP="003B1DA7">
      <w:pPr>
        <w:jc w:val="both"/>
        <w:rPr>
          <w:rFonts w:ascii="Candara" w:hAnsi="Candara"/>
        </w:rPr>
      </w:pPr>
      <w:r>
        <w:rPr>
          <w:rFonts w:ascii="Candara" w:hAnsi="Candara"/>
        </w:rPr>
        <w:t xml:space="preserve">Trois modèles de conventions de mise en commun de moyens sont proposés : </w:t>
      </w:r>
    </w:p>
    <w:p w14:paraId="521C4D56" w14:textId="77777777" w:rsidR="00A0614C" w:rsidRPr="00A0614C" w:rsidRDefault="00A0614C" w:rsidP="00A0614C">
      <w:pPr>
        <w:pStyle w:val="Citationintense"/>
        <w:numPr>
          <w:ilvl w:val="1"/>
          <w:numId w:val="57"/>
        </w:numPr>
        <w:spacing w:before="240" w:after="120" w:line="257" w:lineRule="auto"/>
        <w:ind w:right="862"/>
        <w:rPr>
          <w:rFonts w:ascii="Candara" w:hAnsi="Candara"/>
          <w:color w:val="1F3864" w:themeColor="accent1" w:themeShade="80"/>
        </w:rPr>
      </w:pPr>
      <w:r w:rsidRPr="00A0614C">
        <w:rPr>
          <w:rFonts w:ascii="Candara" w:hAnsi="Candara"/>
          <w:color w:val="1F3864" w:themeColor="accent1" w:themeShade="80"/>
        </w:rPr>
        <w:t>Fabrication et livraison de repas entre Ogec</w:t>
      </w:r>
    </w:p>
    <w:p w14:paraId="22CFC1C6" w14:textId="77777777" w:rsidR="00A0614C" w:rsidRPr="00A0614C" w:rsidRDefault="00A0614C" w:rsidP="00A0614C">
      <w:pPr>
        <w:pStyle w:val="Citationintense"/>
        <w:numPr>
          <w:ilvl w:val="1"/>
          <w:numId w:val="57"/>
        </w:numPr>
        <w:spacing w:before="240" w:after="120" w:line="257" w:lineRule="auto"/>
        <w:ind w:right="862"/>
        <w:rPr>
          <w:rFonts w:ascii="Candara" w:hAnsi="Candara"/>
          <w:color w:val="1F3864" w:themeColor="accent1" w:themeShade="80"/>
        </w:rPr>
      </w:pPr>
      <w:r w:rsidRPr="00A0614C">
        <w:rPr>
          <w:rFonts w:ascii="Candara" w:hAnsi="Candara"/>
          <w:color w:val="1F3864" w:themeColor="accent1" w:themeShade="80"/>
        </w:rPr>
        <w:t>Fabrication et livraison de repas par un Ogec à une association</w:t>
      </w:r>
    </w:p>
    <w:p w14:paraId="17498121" w14:textId="77777777" w:rsidR="00A0614C" w:rsidRPr="00A0614C" w:rsidRDefault="00A0614C" w:rsidP="00A0614C">
      <w:pPr>
        <w:pStyle w:val="Citationintense"/>
        <w:numPr>
          <w:ilvl w:val="1"/>
          <w:numId w:val="57"/>
        </w:numPr>
        <w:spacing w:before="240" w:after="120" w:line="257" w:lineRule="auto"/>
        <w:ind w:right="862"/>
        <w:rPr>
          <w:rFonts w:ascii="Candara" w:hAnsi="Candara"/>
          <w:color w:val="1F3864" w:themeColor="accent1" w:themeShade="80"/>
        </w:rPr>
      </w:pPr>
      <w:r w:rsidRPr="00A0614C">
        <w:rPr>
          <w:rFonts w:ascii="Candara" w:hAnsi="Candara"/>
          <w:color w:val="1F3864" w:themeColor="accent1" w:themeShade="80"/>
        </w:rPr>
        <w:t>Fabrication et livraison de repas par un Ogec à une collectivité territoriale</w:t>
      </w:r>
    </w:p>
    <w:p w14:paraId="1E8792ED" w14:textId="77777777" w:rsidR="00A0614C" w:rsidRDefault="00A0614C" w:rsidP="003B1DA7">
      <w:pPr>
        <w:jc w:val="both"/>
        <w:rPr>
          <w:rFonts w:ascii="Candara" w:hAnsi="Candara"/>
        </w:rPr>
      </w:pPr>
    </w:p>
    <w:p w14:paraId="4D50902D" w14:textId="71AB6387" w:rsidR="003B1DA7" w:rsidRPr="003757CA" w:rsidRDefault="00991B8A" w:rsidP="003757CA">
      <w:pPr>
        <w:pStyle w:val="Pieddepage"/>
        <w:rPr>
          <w:rFonts w:ascii="Candara" w:hAnsi="Candara"/>
          <w:sz w:val="18"/>
          <w:szCs w:val="18"/>
        </w:rPr>
      </w:pPr>
      <w:r>
        <w:rPr>
          <w:rFonts w:ascii="Candara" w:hAnsi="Candara"/>
          <w:b/>
          <w:bCs/>
          <w:smallCaps/>
        </w:rPr>
        <w:br w:type="page"/>
      </w:r>
    </w:p>
    <w:p w14:paraId="5B55DD6A" w14:textId="3F0696C5" w:rsidR="00095FB6" w:rsidRPr="004A6669" w:rsidRDefault="003B52D2" w:rsidP="00095FB6">
      <w:pPr>
        <w:pStyle w:val="Titre2"/>
        <w:jc w:val="center"/>
        <w:rPr>
          <w:color w:val="1F3864" w:themeColor="accent1" w:themeShade="80"/>
        </w:rPr>
      </w:pPr>
      <w:bookmarkStart w:id="2" w:name="_Toc97644146"/>
      <w:r w:rsidRPr="004A6669">
        <w:rPr>
          <w:color w:val="1F3864" w:themeColor="accent1" w:themeShade="80"/>
        </w:rPr>
        <w:lastRenderedPageBreak/>
        <w:t xml:space="preserve">Convention n°1 - </w:t>
      </w:r>
      <w:r w:rsidR="00C81B52" w:rsidRPr="004A6669">
        <w:rPr>
          <w:color w:val="1F3864" w:themeColor="accent1" w:themeShade="80"/>
        </w:rPr>
        <w:t>FABRICATION ET LIVRAISON DE REPAS</w:t>
      </w:r>
      <w:bookmarkEnd w:id="2"/>
      <w:r w:rsidRPr="004A6669">
        <w:rPr>
          <w:color w:val="1F3864" w:themeColor="accent1" w:themeShade="80"/>
        </w:rPr>
        <w:t xml:space="preserve"> </w:t>
      </w:r>
    </w:p>
    <w:p w14:paraId="267DF86A" w14:textId="081C11A4" w:rsidR="00C81B52" w:rsidRPr="004A6669" w:rsidRDefault="00C20DBA" w:rsidP="00095FB6">
      <w:pPr>
        <w:pStyle w:val="Titre2"/>
        <w:jc w:val="center"/>
        <w:rPr>
          <w:color w:val="1F3864" w:themeColor="accent1" w:themeShade="80"/>
        </w:rPr>
      </w:pPr>
      <w:bookmarkStart w:id="3" w:name="_Toc97644147"/>
      <w:r w:rsidRPr="004A6669">
        <w:rPr>
          <w:color w:val="1F3864" w:themeColor="accent1" w:themeShade="80"/>
        </w:rPr>
        <w:t>AU PROFIT D’UN AUTRE OGEC</w:t>
      </w:r>
      <w:bookmarkEnd w:id="3"/>
    </w:p>
    <w:p w14:paraId="37DD63CC" w14:textId="0E061305" w:rsidR="00095FB6" w:rsidRPr="004A6669" w:rsidRDefault="00095FB6" w:rsidP="00095FB6">
      <w:pPr>
        <w:rPr>
          <w:color w:val="1F3864" w:themeColor="accent1" w:themeShade="80"/>
          <w:u w:val="single"/>
        </w:rPr>
      </w:pP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p>
    <w:p w14:paraId="5B71595C" w14:textId="77777777" w:rsidR="00C81B52" w:rsidRDefault="00C81B52" w:rsidP="003B1DA7">
      <w:pPr>
        <w:jc w:val="both"/>
        <w:rPr>
          <w:rFonts w:ascii="Candara" w:hAnsi="Candara"/>
          <w:b/>
          <w:bCs/>
          <w:i/>
          <w:iCs/>
        </w:rPr>
      </w:pPr>
    </w:p>
    <w:p w14:paraId="7784546B" w14:textId="545852E7" w:rsidR="003B1DA7" w:rsidRDefault="003B1DA7" w:rsidP="003B1DA7">
      <w:pPr>
        <w:jc w:val="both"/>
        <w:rPr>
          <w:rFonts w:ascii="Candara" w:hAnsi="Candara"/>
          <w:b/>
          <w:bCs/>
          <w:i/>
          <w:iCs/>
        </w:rPr>
      </w:pPr>
      <w:r w:rsidRPr="00BC1CAA">
        <w:rPr>
          <w:rFonts w:ascii="Candara" w:hAnsi="Candara"/>
          <w:b/>
          <w:bCs/>
          <w:i/>
          <w:iCs/>
        </w:rPr>
        <w:t>Entre les soussignés :</w:t>
      </w:r>
    </w:p>
    <w:p w14:paraId="2AA7826F" w14:textId="6B200BB0" w:rsidR="003B1DA7" w:rsidRDefault="003B1DA7" w:rsidP="003B1DA7">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7743B603" w14:textId="0A4994B1" w:rsidR="003B1DA7" w:rsidRDefault="003B1DA7" w:rsidP="003B1DA7">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5A0445">
        <w:rPr>
          <w:rFonts w:ascii="Candara" w:hAnsi="Candara" w:cs="Helvetica"/>
        </w:rPr>
        <w:t xml:space="preserve">en qualité de Président(e) </w:t>
      </w:r>
      <w:r>
        <w:rPr>
          <w:rFonts w:ascii="Candara" w:hAnsi="Candara"/>
        </w:rPr>
        <w:t>dûment habilité</w:t>
      </w:r>
      <w:r w:rsidR="005A0445">
        <w:rPr>
          <w:rFonts w:ascii="Candara" w:hAnsi="Candara"/>
        </w:rPr>
        <w:t>(e)</w:t>
      </w:r>
    </w:p>
    <w:p w14:paraId="7BAA7B2F" w14:textId="77777777" w:rsidR="003B1DA7" w:rsidRDefault="003B1DA7" w:rsidP="003B1DA7">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5644C211" w14:textId="77777777" w:rsidR="003B1DA7" w:rsidRDefault="003B1DA7" w:rsidP="003B1DA7">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X </w:t>
      </w:r>
      <w:r w:rsidRPr="007069DF">
        <w:rPr>
          <w:rFonts w:ascii="Candara" w:hAnsi="Candara" w:cs="Helvetica"/>
          <w:b/>
          <w:bCs/>
          <w:i/>
          <w:iCs/>
        </w:rPr>
        <w:t>»</w:t>
      </w:r>
    </w:p>
    <w:p w14:paraId="26D5FA17" w14:textId="77777777" w:rsidR="003B1DA7" w:rsidRPr="007E5547" w:rsidRDefault="003B1DA7" w:rsidP="003B1DA7">
      <w:pPr>
        <w:autoSpaceDE w:val="0"/>
        <w:autoSpaceDN w:val="0"/>
        <w:adjustRightInd w:val="0"/>
        <w:spacing w:after="0" w:line="240" w:lineRule="auto"/>
        <w:jc w:val="both"/>
        <w:rPr>
          <w:rFonts w:ascii="Candara" w:hAnsi="Candara" w:cs="Helvetica"/>
          <w:b/>
          <w:bCs/>
          <w:i/>
          <w:iCs/>
        </w:rPr>
      </w:pPr>
    </w:p>
    <w:p w14:paraId="79E81E1E" w14:textId="77777777" w:rsidR="003B1DA7" w:rsidRDefault="003B1DA7" w:rsidP="003B1DA7">
      <w:pPr>
        <w:jc w:val="both"/>
        <w:rPr>
          <w:rFonts w:ascii="Candara" w:hAnsi="Candara"/>
          <w:b/>
          <w:bCs/>
          <w:i/>
          <w:iCs/>
        </w:rPr>
      </w:pPr>
      <w:r>
        <w:rPr>
          <w:rFonts w:ascii="Candara" w:hAnsi="Candara"/>
          <w:b/>
          <w:bCs/>
          <w:i/>
          <w:iCs/>
        </w:rPr>
        <w:t xml:space="preserve">Et </w:t>
      </w:r>
    </w:p>
    <w:p w14:paraId="58D855F7" w14:textId="739B7964" w:rsidR="003B1DA7" w:rsidRDefault="003B1DA7" w:rsidP="003B1DA7">
      <w:pPr>
        <w:jc w:val="both"/>
        <w:rPr>
          <w:rFonts w:ascii="Candara" w:hAnsi="Candara"/>
        </w:rPr>
      </w:pPr>
      <w:r>
        <w:rPr>
          <w:rFonts w:ascii="Candara" w:hAnsi="Candara"/>
          <w:b/>
          <w:bCs/>
          <w:i/>
          <w:iCs/>
        </w:rPr>
        <w:t>L’Ogec Y</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7E66C250" w14:textId="404133B5" w:rsidR="003B1DA7" w:rsidRDefault="003B1DA7" w:rsidP="003B1DA7">
      <w:pPr>
        <w:jc w:val="both"/>
        <w:rPr>
          <w:rFonts w:ascii="Candara" w:hAnsi="Candara"/>
        </w:rPr>
      </w:pPr>
      <w:r>
        <w:rPr>
          <w:rFonts w:ascii="Candara" w:hAnsi="Candara"/>
        </w:rPr>
        <w:t>Représenté par </w:t>
      </w:r>
      <w:r>
        <w:rPr>
          <w:rFonts w:ascii="Candara" w:hAnsi="Candara" w:cs="Helvetica"/>
        </w:rPr>
        <w:t>[•]</w:t>
      </w:r>
      <w:r w:rsidR="005A0445">
        <w:rPr>
          <w:rFonts w:ascii="Candara" w:hAnsi="Candara" w:cs="Helvetica"/>
        </w:rPr>
        <w:t xml:space="preserve"> en qualité de Président(e)</w:t>
      </w:r>
      <w:r w:rsidRPr="008B4BC3">
        <w:rPr>
          <w:rFonts w:ascii="Candara" w:hAnsi="Candara" w:cs="Helvetica"/>
        </w:rPr>
        <w:t xml:space="preserve"> </w:t>
      </w:r>
      <w:r>
        <w:rPr>
          <w:rFonts w:ascii="Candara" w:hAnsi="Candara"/>
        </w:rPr>
        <w:t>dûment habilité</w:t>
      </w:r>
      <w:r w:rsidR="005A0445">
        <w:rPr>
          <w:rFonts w:ascii="Candara" w:hAnsi="Candara"/>
        </w:rPr>
        <w:t>(e)</w:t>
      </w:r>
    </w:p>
    <w:p w14:paraId="4739723F" w14:textId="77777777" w:rsidR="003B1DA7" w:rsidRPr="006B4A7B" w:rsidRDefault="003B1DA7" w:rsidP="003B1DA7">
      <w:pPr>
        <w:jc w:val="both"/>
        <w:rPr>
          <w:rFonts w:ascii="Candara" w:hAnsi="Candara"/>
          <w:b/>
          <w:bCs/>
          <w:i/>
          <w:iCs/>
        </w:rPr>
      </w:pPr>
      <w:r w:rsidRPr="006B4A7B">
        <w:rPr>
          <w:rFonts w:ascii="Candara" w:hAnsi="Candara"/>
          <w:b/>
          <w:bCs/>
          <w:i/>
          <w:iCs/>
        </w:rPr>
        <w:t>D’autre part</w:t>
      </w:r>
    </w:p>
    <w:p w14:paraId="01E0A60B" w14:textId="77777777" w:rsidR="003B1DA7" w:rsidRDefault="003B1DA7" w:rsidP="003B1DA7">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Y </w:t>
      </w:r>
      <w:r w:rsidRPr="007069DF">
        <w:rPr>
          <w:rFonts w:ascii="Candara" w:hAnsi="Candara" w:cs="Helvetica"/>
          <w:b/>
          <w:bCs/>
          <w:i/>
          <w:iCs/>
        </w:rPr>
        <w:t>»</w:t>
      </w:r>
    </w:p>
    <w:p w14:paraId="224EAE98" w14:textId="77777777" w:rsidR="003B1DA7" w:rsidRPr="009B70A2" w:rsidRDefault="003B1DA7" w:rsidP="003B1DA7">
      <w:pPr>
        <w:autoSpaceDE w:val="0"/>
        <w:autoSpaceDN w:val="0"/>
        <w:adjustRightInd w:val="0"/>
        <w:spacing w:after="0" w:line="240" w:lineRule="auto"/>
        <w:jc w:val="both"/>
        <w:rPr>
          <w:rFonts w:ascii="Candara" w:hAnsi="Candara" w:cs="Helvetica"/>
          <w:b/>
          <w:bCs/>
          <w:i/>
          <w:iCs/>
        </w:rPr>
      </w:pPr>
    </w:p>
    <w:p w14:paraId="3F8CB258" w14:textId="1EB5590A" w:rsidR="003B1DA7" w:rsidRDefault="003B1DA7" w:rsidP="003B1DA7">
      <w:pPr>
        <w:jc w:val="both"/>
        <w:rPr>
          <w:rFonts w:ascii="Candara" w:hAnsi="Candara"/>
          <w:b/>
          <w:bCs/>
          <w:i/>
          <w:iCs/>
        </w:rPr>
      </w:pPr>
      <w:r>
        <w:rPr>
          <w:rFonts w:ascii="Candara" w:hAnsi="Candara"/>
          <w:b/>
          <w:bCs/>
          <w:i/>
          <w:iCs/>
        </w:rPr>
        <w:t>Ci-après désignés individuellement la « Partie » ou conjointement les « Parties ».</w:t>
      </w:r>
    </w:p>
    <w:p w14:paraId="13A2C27F" w14:textId="77777777" w:rsidR="003B1DA7" w:rsidRDefault="003B1DA7" w:rsidP="003B1DA7">
      <w:pPr>
        <w:jc w:val="both"/>
        <w:rPr>
          <w:rFonts w:ascii="Candara" w:hAnsi="Candara"/>
          <w:b/>
          <w:bCs/>
          <w:i/>
          <w:iCs/>
        </w:rPr>
      </w:pPr>
    </w:p>
    <w:p w14:paraId="660C4485" w14:textId="77777777" w:rsidR="003B1DA7" w:rsidRDefault="003B1DA7" w:rsidP="003B1DA7">
      <w:pPr>
        <w:jc w:val="both"/>
        <w:rPr>
          <w:rFonts w:ascii="Candara" w:hAnsi="Candara"/>
          <w:b/>
          <w:bCs/>
          <w:i/>
          <w:iCs/>
        </w:rPr>
      </w:pPr>
      <w:r>
        <w:rPr>
          <w:rFonts w:ascii="Candara" w:hAnsi="Candara"/>
          <w:b/>
          <w:bCs/>
          <w:i/>
          <w:iCs/>
        </w:rPr>
        <w:t>Il a été convenu et arrêté ce qui suit :</w:t>
      </w:r>
    </w:p>
    <w:p w14:paraId="7FAD9FF8" w14:textId="77777777" w:rsidR="003B1DA7" w:rsidRDefault="003B1DA7" w:rsidP="003B1DA7">
      <w:pPr>
        <w:jc w:val="both"/>
        <w:rPr>
          <w:rFonts w:ascii="Candara" w:hAnsi="Candara"/>
          <w:b/>
          <w:bCs/>
          <w:i/>
          <w:iCs/>
        </w:rPr>
      </w:pPr>
    </w:p>
    <w:p w14:paraId="42DEDE63" w14:textId="77777777" w:rsidR="003B1DA7" w:rsidRPr="008B4BC3" w:rsidRDefault="003B1DA7" w:rsidP="003B1DA7">
      <w:pPr>
        <w:jc w:val="both"/>
        <w:rPr>
          <w:rFonts w:ascii="Candara" w:hAnsi="Candara"/>
          <w:b/>
          <w:bCs/>
        </w:rPr>
      </w:pPr>
      <w:r w:rsidRPr="008B4BC3">
        <w:rPr>
          <w:rFonts w:ascii="Candara" w:hAnsi="Candara"/>
          <w:b/>
          <w:bCs/>
        </w:rPr>
        <w:t>PREAMBULE</w:t>
      </w:r>
    </w:p>
    <w:p w14:paraId="7B064804" w14:textId="77777777" w:rsidR="003B1DA7" w:rsidRPr="00B53E8B" w:rsidRDefault="003B1DA7" w:rsidP="003B1DA7">
      <w:pPr>
        <w:jc w:val="both"/>
        <w:rPr>
          <w:rFonts w:ascii="Candara" w:hAnsi="Candara"/>
        </w:rPr>
      </w:pPr>
      <w:r>
        <w:rPr>
          <w:rFonts w:ascii="Candara" w:hAnsi="Candara"/>
        </w:rPr>
        <w:t>L’Ogec X et l’Ogec Y mettent en œuvre le même projet associatif d</w:t>
      </w:r>
      <w:r w:rsidRPr="00B53E8B">
        <w:rPr>
          <w:rFonts w:ascii="Candara" w:hAnsi="Candara"/>
        </w:rPr>
        <w:t xml:space="preserve">’enseignement et </w:t>
      </w:r>
      <w:r>
        <w:rPr>
          <w:rFonts w:ascii="Candara" w:hAnsi="Candara"/>
        </w:rPr>
        <w:t>d</w:t>
      </w:r>
      <w:r w:rsidRPr="00B53E8B">
        <w:rPr>
          <w:rFonts w:ascii="Candara" w:hAnsi="Candara"/>
        </w:rPr>
        <w:t xml:space="preserve">’éducation des jeunes dans le cadre de l’Enseignement catholique diocésain. </w:t>
      </w:r>
    </w:p>
    <w:p w14:paraId="3B05A94E" w14:textId="47EF364D" w:rsidR="003B1DA7" w:rsidRPr="00B53E8B" w:rsidRDefault="003B1DA7" w:rsidP="003B1DA7">
      <w:pPr>
        <w:jc w:val="both"/>
        <w:rPr>
          <w:rFonts w:ascii="Candara" w:hAnsi="Candara"/>
        </w:rPr>
      </w:pPr>
      <w:r w:rsidRPr="00B53E8B">
        <w:rPr>
          <w:rFonts w:ascii="Candara" w:hAnsi="Candara"/>
        </w:rPr>
        <w:t>L’</w:t>
      </w:r>
      <w:r>
        <w:rPr>
          <w:rFonts w:ascii="Candara" w:hAnsi="Candara"/>
        </w:rPr>
        <w:t>Ogec</w:t>
      </w:r>
      <w:r w:rsidRPr="00B53E8B">
        <w:rPr>
          <w:rFonts w:ascii="Candara" w:hAnsi="Candara"/>
        </w:rPr>
        <w:t xml:space="preserve"> X étant doté de moyens dont ne dispose pas l’</w:t>
      </w:r>
      <w:r>
        <w:rPr>
          <w:rFonts w:ascii="Candara" w:hAnsi="Candara"/>
        </w:rPr>
        <w:t>Ogec</w:t>
      </w:r>
      <w:r w:rsidRPr="00B53E8B">
        <w:rPr>
          <w:rFonts w:ascii="Candara" w:hAnsi="Candara"/>
        </w:rPr>
        <w:t xml:space="preserve"> Y, ces associations ont décidé de coopérer pour mieux servir leur objet éducatif commun, dans une perspective pérenne. </w:t>
      </w:r>
    </w:p>
    <w:p w14:paraId="633CE5E2" w14:textId="77777777" w:rsidR="003B1DA7" w:rsidRPr="0021734B"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Les conditions de mise en œuvre de cette coopération sont décrites dans la présente convention.</w:t>
      </w:r>
    </w:p>
    <w:p w14:paraId="324BF30F" w14:textId="75877C72" w:rsidR="003B1DA7" w:rsidRDefault="003B1DA7" w:rsidP="0021734B">
      <w:pPr>
        <w:autoSpaceDE w:val="0"/>
        <w:autoSpaceDN w:val="0"/>
        <w:adjustRightInd w:val="0"/>
        <w:spacing w:after="0" w:line="240" w:lineRule="auto"/>
        <w:jc w:val="both"/>
        <w:rPr>
          <w:rFonts w:ascii="Candara" w:hAnsi="Candara"/>
        </w:rPr>
      </w:pPr>
    </w:p>
    <w:p w14:paraId="69BE0E6F" w14:textId="77777777" w:rsidR="0021734B" w:rsidRDefault="0021734B" w:rsidP="0021734B">
      <w:pPr>
        <w:autoSpaceDE w:val="0"/>
        <w:autoSpaceDN w:val="0"/>
        <w:adjustRightInd w:val="0"/>
        <w:spacing w:after="0" w:line="240" w:lineRule="auto"/>
        <w:jc w:val="both"/>
        <w:rPr>
          <w:rFonts w:ascii="Candara" w:hAnsi="Candara"/>
        </w:rPr>
      </w:pPr>
    </w:p>
    <w:p w14:paraId="26B845C4" w14:textId="77777777" w:rsidR="003B1DA7" w:rsidRPr="00E75E59" w:rsidRDefault="003B1DA7" w:rsidP="00DC0478">
      <w:pPr>
        <w:pStyle w:val="Paragraphedeliste"/>
        <w:numPr>
          <w:ilvl w:val="0"/>
          <w:numId w:val="34"/>
        </w:numPr>
        <w:ind w:left="1134" w:hanging="1134"/>
        <w:jc w:val="both"/>
        <w:rPr>
          <w:rFonts w:ascii="Candara" w:hAnsi="Candara"/>
        </w:rPr>
      </w:pPr>
      <w:r>
        <w:rPr>
          <w:rFonts w:ascii="Candara" w:hAnsi="Candara"/>
          <w:b/>
          <w:bCs/>
        </w:rPr>
        <w:t xml:space="preserve">Objet de la convention </w:t>
      </w:r>
    </w:p>
    <w:p w14:paraId="06593657" w14:textId="2BA4190F" w:rsidR="003B1DA7" w:rsidRDefault="003B1DA7" w:rsidP="003B1DA7">
      <w:pPr>
        <w:jc w:val="both"/>
        <w:rPr>
          <w:rFonts w:ascii="Candara" w:hAnsi="Candara"/>
        </w:rPr>
      </w:pPr>
      <w:r w:rsidRPr="00040866">
        <w:rPr>
          <w:rFonts w:ascii="Candara" w:hAnsi="Candara"/>
        </w:rPr>
        <w:t>L’</w:t>
      </w:r>
      <w:r>
        <w:rPr>
          <w:rFonts w:ascii="Candara" w:hAnsi="Candara"/>
        </w:rPr>
        <w:t>Ogec</w:t>
      </w:r>
      <w:r w:rsidRPr="00040866">
        <w:rPr>
          <w:rFonts w:ascii="Candara" w:hAnsi="Candara"/>
        </w:rPr>
        <w:t xml:space="preserve"> X dispose d’une cantine scolaire dans l’ensemble des bâtiments dont </w:t>
      </w:r>
      <w:r w:rsidR="006A1A46">
        <w:rPr>
          <w:rFonts w:ascii="Candara" w:hAnsi="Candara"/>
        </w:rPr>
        <w:t>il</w:t>
      </w:r>
      <w:r w:rsidR="006A1A46" w:rsidRPr="00040866">
        <w:rPr>
          <w:rFonts w:ascii="Candara" w:hAnsi="Candara"/>
        </w:rPr>
        <w:t xml:space="preserve"> </w:t>
      </w:r>
      <w:r w:rsidRPr="00040866">
        <w:rPr>
          <w:rFonts w:ascii="Candara" w:hAnsi="Candara"/>
        </w:rPr>
        <w:t>est occupant</w:t>
      </w:r>
      <w:r w:rsidRPr="00E75E59">
        <w:rPr>
          <w:rFonts w:ascii="Candara" w:hAnsi="Candara"/>
        </w:rPr>
        <w:t>.</w:t>
      </w:r>
      <w:r>
        <w:rPr>
          <w:rFonts w:ascii="Candara" w:hAnsi="Candara"/>
        </w:rPr>
        <w:t xml:space="preserve"> </w:t>
      </w:r>
    </w:p>
    <w:p w14:paraId="27865BAF" w14:textId="69336BC4" w:rsidR="003B1DA7" w:rsidRPr="00040866" w:rsidRDefault="003B1DA7" w:rsidP="003B1DA7">
      <w:pPr>
        <w:jc w:val="both"/>
        <w:rPr>
          <w:rFonts w:ascii="Candara" w:hAnsi="Candara"/>
        </w:rPr>
      </w:pPr>
      <w:r>
        <w:rPr>
          <w:rFonts w:ascii="Candara" w:hAnsi="Candara"/>
        </w:rPr>
        <w:t xml:space="preserve">La </w:t>
      </w:r>
      <w:r w:rsidRPr="00570AF4">
        <w:rPr>
          <w:rFonts w:ascii="Candara" w:hAnsi="Candara"/>
        </w:rPr>
        <w:t xml:space="preserve">cuisine répond aux normes de sécurité et d’hygiène exigées par la réglementation en vigueur. </w:t>
      </w:r>
    </w:p>
    <w:p w14:paraId="68780544" w14:textId="1818DA08" w:rsidR="003B1DA7" w:rsidRPr="009B70A2" w:rsidRDefault="003B1DA7" w:rsidP="003B1DA7">
      <w:pPr>
        <w:jc w:val="both"/>
        <w:rPr>
          <w:rFonts w:ascii="Candara" w:hAnsi="Candara" w:cs="Helvetica"/>
        </w:rPr>
      </w:pPr>
      <w:r>
        <w:rPr>
          <w:rFonts w:ascii="Candara" w:hAnsi="Candara"/>
        </w:rPr>
        <w:t>L</w:t>
      </w:r>
      <w:r w:rsidRPr="006D76FB">
        <w:rPr>
          <w:rFonts w:ascii="Candara" w:hAnsi="Candara"/>
        </w:rPr>
        <w:t>'</w:t>
      </w:r>
      <w:r>
        <w:rPr>
          <w:rFonts w:ascii="Candara" w:hAnsi="Candara"/>
        </w:rPr>
        <w:t>Ogec</w:t>
      </w:r>
      <w:r w:rsidRPr="006D76FB">
        <w:rPr>
          <w:rFonts w:ascii="Candara" w:hAnsi="Candara"/>
        </w:rPr>
        <w:t xml:space="preserve"> X </w:t>
      </w:r>
      <w:r>
        <w:rPr>
          <w:rFonts w:ascii="Candara" w:hAnsi="Candara"/>
        </w:rPr>
        <w:t>propose</w:t>
      </w:r>
      <w:r w:rsidRPr="006D76FB">
        <w:rPr>
          <w:rFonts w:ascii="Candara" w:hAnsi="Candara"/>
        </w:rPr>
        <w:t xml:space="preserve"> </w:t>
      </w:r>
      <w:r>
        <w:rPr>
          <w:rFonts w:ascii="Candara" w:hAnsi="Candara"/>
        </w:rPr>
        <w:t>la fabrication et la livraison de repas à</w:t>
      </w:r>
      <w:r w:rsidRPr="00EB4B37">
        <w:rPr>
          <w:rFonts w:ascii="Candara" w:hAnsi="Candara"/>
        </w:rPr>
        <w:t xml:space="preserve"> l’</w:t>
      </w:r>
      <w:r>
        <w:rPr>
          <w:rFonts w:ascii="Candara" w:hAnsi="Candara"/>
        </w:rPr>
        <w:t>Ogec</w:t>
      </w:r>
      <w:r w:rsidRPr="00EB4B37">
        <w:rPr>
          <w:rFonts w:ascii="Candara" w:hAnsi="Candara"/>
        </w:rPr>
        <w:t xml:space="preserve"> Y, </w:t>
      </w:r>
      <w:r>
        <w:rPr>
          <w:rFonts w:ascii="Candara" w:hAnsi="Candara"/>
        </w:rPr>
        <w:t>afin de lui permettre d’assurer la restauration le midi de ses élèves demi-pensionnaires</w:t>
      </w:r>
      <w:r w:rsidR="00ED095B">
        <w:rPr>
          <w:rFonts w:ascii="Candara" w:hAnsi="Candara"/>
        </w:rPr>
        <w:t xml:space="preserve"> &lt;</w:t>
      </w:r>
      <w:r w:rsidR="00ED095B" w:rsidRPr="00ED095B">
        <w:rPr>
          <w:rFonts w:ascii="Candara" w:hAnsi="Candara"/>
          <w:i/>
          <w:iCs/>
        </w:rPr>
        <w:t>le soir de ses élèves pensionnaires</w:t>
      </w:r>
      <w:r w:rsidR="00ED095B">
        <w:rPr>
          <w:rFonts w:ascii="Candara" w:hAnsi="Candara"/>
        </w:rPr>
        <w:t>&gt;,</w:t>
      </w:r>
      <w:r>
        <w:rPr>
          <w:rFonts w:ascii="Candara" w:hAnsi="Candara"/>
        </w:rPr>
        <w:t xml:space="preserve"> </w:t>
      </w:r>
      <w:r w:rsidRPr="00EB4B37">
        <w:rPr>
          <w:rFonts w:ascii="Candara" w:hAnsi="Candara"/>
        </w:rPr>
        <w:t>ainsi que son personnel enseignant et non enseignant.</w:t>
      </w:r>
      <w:r w:rsidRPr="006D76FB">
        <w:rPr>
          <w:rFonts w:ascii="Candara" w:hAnsi="Candara"/>
        </w:rPr>
        <w:t xml:space="preserve"> </w:t>
      </w:r>
    </w:p>
    <w:p w14:paraId="5F6EE07C" w14:textId="322CD88B" w:rsidR="003B1DA7" w:rsidRDefault="003B1DA7" w:rsidP="009A1FED">
      <w:pPr>
        <w:jc w:val="both"/>
        <w:rPr>
          <w:rFonts w:ascii="Candara" w:hAnsi="Candara"/>
        </w:rPr>
      </w:pPr>
      <w:r w:rsidRPr="006D76FB">
        <w:rPr>
          <w:rFonts w:ascii="Candara" w:hAnsi="Candara"/>
        </w:rPr>
        <w:t>Ce</w:t>
      </w:r>
      <w:r>
        <w:rPr>
          <w:rFonts w:ascii="Candara" w:hAnsi="Candara"/>
        </w:rPr>
        <w:t xml:space="preserve"> service de fourniture de repas </w:t>
      </w:r>
      <w:r w:rsidRPr="006D76FB">
        <w:rPr>
          <w:rFonts w:ascii="Candara" w:hAnsi="Candara"/>
        </w:rPr>
        <w:t>permettra à l’</w:t>
      </w:r>
      <w:r>
        <w:rPr>
          <w:rFonts w:ascii="Candara" w:hAnsi="Candara"/>
        </w:rPr>
        <w:t>Ogec</w:t>
      </w:r>
      <w:r w:rsidRPr="006D76FB">
        <w:rPr>
          <w:rFonts w:ascii="Candara" w:hAnsi="Candara"/>
        </w:rPr>
        <w:t xml:space="preserve"> Y de mieux assurer la scolarisation des </w:t>
      </w:r>
      <w:r w:rsidR="0035499E">
        <w:rPr>
          <w:rFonts w:ascii="Candara" w:hAnsi="Candara"/>
        </w:rPr>
        <w:t>élèves</w:t>
      </w:r>
      <w:r w:rsidR="0035499E" w:rsidRPr="006D76FB">
        <w:rPr>
          <w:rFonts w:ascii="Candara" w:hAnsi="Candara"/>
        </w:rPr>
        <w:t xml:space="preserve"> </w:t>
      </w:r>
      <w:r w:rsidRPr="006D76FB">
        <w:rPr>
          <w:rFonts w:ascii="Candara" w:hAnsi="Candara"/>
        </w:rPr>
        <w:t xml:space="preserve">conformément au souhait de leurs parents, et à des tarifs raisonnables. </w:t>
      </w:r>
    </w:p>
    <w:p w14:paraId="381802E1" w14:textId="53321951" w:rsidR="00D21228" w:rsidRDefault="00F929FF" w:rsidP="009D07F5">
      <w:pPr>
        <w:autoSpaceDE w:val="0"/>
        <w:autoSpaceDN w:val="0"/>
        <w:adjustRightInd w:val="0"/>
        <w:spacing w:after="0" w:line="240" w:lineRule="auto"/>
        <w:jc w:val="both"/>
        <w:rPr>
          <w:rFonts w:ascii="Candara" w:hAnsi="Candara"/>
        </w:rPr>
      </w:pPr>
      <w:r w:rsidRPr="00F929FF">
        <w:rPr>
          <w:rFonts w:ascii="Candara" w:hAnsi="Candara"/>
        </w:rPr>
        <w:lastRenderedPageBreak/>
        <w:t>La production des repas livrés est assurée par l’Ogec X, dans ses locaux et avec son matériel de cuisine.</w:t>
      </w:r>
    </w:p>
    <w:p w14:paraId="530366AD" w14:textId="77777777" w:rsidR="005E1035" w:rsidRDefault="005E1035" w:rsidP="009D07F5">
      <w:pPr>
        <w:autoSpaceDE w:val="0"/>
        <w:autoSpaceDN w:val="0"/>
        <w:adjustRightInd w:val="0"/>
        <w:spacing w:after="0" w:line="240" w:lineRule="auto"/>
        <w:jc w:val="both"/>
        <w:rPr>
          <w:rFonts w:ascii="Candara" w:hAnsi="Candara"/>
        </w:rPr>
      </w:pPr>
    </w:p>
    <w:p w14:paraId="1D475A9A" w14:textId="77777777" w:rsidR="008E46BB" w:rsidRDefault="008E46BB" w:rsidP="009D07F5">
      <w:pPr>
        <w:autoSpaceDE w:val="0"/>
        <w:autoSpaceDN w:val="0"/>
        <w:adjustRightInd w:val="0"/>
        <w:spacing w:after="0" w:line="240" w:lineRule="auto"/>
        <w:jc w:val="both"/>
        <w:rPr>
          <w:rFonts w:ascii="Candara" w:hAnsi="Candara"/>
        </w:rPr>
      </w:pPr>
    </w:p>
    <w:p w14:paraId="24D9F9C3" w14:textId="5740779D" w:rsidR="00F929FF" w:rsidRPr="007E3889" w:rsidRDefault="00D21228" w:rsidP="00DC0478">
      <w:pPr>
        <w:pStyle w:val="Paragraphedeliste"/>
        <w:numPr>
          <w:ilvl w:val="0"/>
          <w:numId w:val="34"/>
        </w:numPr>
        <w:tabs>
          <w:tab w:val="left" w:pos="207"/>
        </w:tabs>
        <w:ind w:left="1134" w:hanging="1134"/>
        <w:jc w:val="both"/>
        <w:rPr>
          <w:rFonts w:ascii="Candara" w:hAnsi="Candara"/>
        </w:rPr>
      </w:pPr>
      <w:r w:rsidRPr="007E3889">
        <w:rPr>
          <w:rFonts w:ascii="Candara" w:hAnsi="Candara"/>
          <w:b/>
          <w:bCs/>
        </w:rPr>
        <w:t>Déclaration d’activité</w:t>
      </w:r>
    </w:p>
    <w:p w14:paraId="566EE56C" w14:textId="42C9D25C" w:rsidR="00F929FF" w:rsidRPr="00F929FF" w:rsidRDefault="00F929FF" w:rsidP="008E46BB">
      <w:pPr>
        <w:jc w:val="both"/>
        <w:rPr>
          <w:rFonts w:ascii="Candara" w:hAnsi="Candara"/>
        </w:rPr>
      </w:pPr>
      <w:r w:rsidRPr="00F929FF">
        <w:rPr>
          <w:rFonts w:ascii="Candara" w:hAnsi="Candara"/>
        </w:rPr>
        <w:t xml:space="preserve">En application </w:t>
      </w:r>
      <w:r w:rsidR="00E00DF6" w:rsidRPr="00E00DF6">
        <w:rPr>
          <w:rFonts w:ascii="Candara" w:hAnsi="Candara"/>
        </w:rPr>
        <w:t xml:space="preserve">du règlement (CE) n° 853/2004 </w:t>
      </w:r>
      <w:r w:rsidR="00D008C6">
        <w:rPr>
          <w:rFonts w:ascii="Candara" w:hAnsi="Candara"/>
        </w:rPr>
        <w:t xml:space="preserve">et </w:t>
      </w:r>
      <w:r w:rsidRPr="00F929FF">
        <w:rPr>
          <w:rFonts w:ascii="Candara" w:hAnsi="Candara"/>
        </w:rPr>
        <w:t xml:space="preserve">de l’arrêté </w:t>
      </w:r>
      <w:r w:rsidR="00911847">
        <w:rPr>
          <w:rFonts w:ascii="Candara" w:hAnsi="Candara"/>
        </w:rPr>
        <w:t>ministériel du 8 juin 2006</w:t>
      </w:r>
      <w:r w:rsidRPr="00F929FF">
        <w:rPr>
          <w:rFonts w:ascii="Candara" w:hAnsi="Candara"/>
        </w:rPr>
        <w:t xml:space="preserve">, règlementant les conditions d’hygiène relatives à la préparation, la conservation, la distribution et la vente des plats cuisinés à l’avance, il est précisé que l’Ogec X </w:t>
      </w:r>
      <w:r w:rsidR="00065258">
        <w:rPr>
          <w:rFonts w:ascii="Candara" w:hAnsi="Candara"/>
        </w:rPr>
        <w:t xml:space="preserve">a </w:t>
      </w:r>
      <w:r w:rsidRPr="00F929FF">
        <w:rPr>
          <w:rFonts w:ascii="Candara" w:hAnsi="Candara"/>
        </w:rPr>
        <w:t xml:space="preserve">reçu l’agrément </w:t>
      </w:r>
      <w:r w:rsidR="00065258">
        <w:rPr>
          <w:rFonts w:ascii="Candara" w:hAnsi="Candara"/>
        </w:rPr>
        <w:t xml:space="preserve">sanitaire </w:t>
      </w:r>
      <w:r w:rsidRPr="00F929FF">
        <w:rPr>
          <w:rFonts w:ascii="Candara" w:hAnsi="Candara"/>
        </w:rPr>
        <w:t>de la Direction Départementale de la Protection des Populations de [</w:t>
      </w:r>
      <w:r w:rsidR="004F4D44">
        <w:rPr>
          <w:rFonts w:ascii="Candara" w:hAnsi="Candara"/>
        </w:rPr>
        <w:t>•</w:t>
      </w:r>
      <w:r w:rsidRPr="00F929FF">
        <w:rPr>
          <w:rFonts w:ascii="Candara" w:hAnsi="Candara"/>
        </w:rPr>
        <w:t>] sous le numéro [</w:t>
      </w:r>
      <w:r w:rsidR="004F4D44">
        <w:rPr>
          <w:rFonts w:ascii="Candara" w:hAnsi="Candara"/>
        </w:rPr>
        <w:t>•</w:t>
      </w:r>
      <w:r w:rsidRPr="00F929FF">
        <w:rPr>
          <w:rFonts w:ascii="Candara" w:hAnsi="Candara"/>
        </w:rPr>
        <w:t>].</w:t>
      </w:r>
    </w:p>
    <w:p w14:paraId="77644BC1" w14:textId="289B2A92" w:rsidR="00F929FF" w:rsidRPr="00F929FF" w:rsidRDefault="00F929FF" w:rsidP="009D07F5">
      <w:pPr>
        <w:autoSpaceDE w:val="0"/>
        <w:autoSpaceDN w:val="0"/>
        <w:adjustRightInd w:val="0"/>
        <w:spacing w:after="0" w:line="240" w:lineRule="auto"/>
        <w:jc w:val="both"/>
        <w:rPr>
          <w:rFonts w:ascii="Candara" w:hAnsi="Candara"/>
        </w:rPr>
      </w:pPr>
      <w:r w:rsidRPr="00F929FF">
        <w:rPr>
          <w:rFonts w:ascii="Candara" w:hAnsi="Candara"/>
        </w:rPr>
        <w:t xml:space="preserve">L’Ogec X exécutera sa </w:t>
      </w:r>
      <w:r w:rsidR="003419F8">
        <w:rPr>
          <w:rFonts w:ascii="Candara" w:hAnsi="Candara"/>
        </w:rPr>
        <w:t>prestation</w:t>
      </w:r>
      <w:r w:rsidRPr="00F929FF">
        <w:rPr>
          <w:rFonts w:ascii="Candara" w:hAnsi="Candara"/>
        </w:rPr>
        <w:t xml:space="preserve"> dans </w:t>
      </w:r>
      <w:r w:rsidR="003419F8">
        <w:rPr>
          <w:rFonts w:ascii="Candara" w:hAnsi="Candara"/>
        </w:rPr>
        <w:t>d</w:t>
      </w:r>
      <w:r w:rsidRPr="00F929FF">
        <w:rPr>
          <w:rFonts w:ascii="Candara" w:hAnsi="Candara"/>
        </w:rPr>
        <w:t xml:space="preserve">es conditions d’hygiène conformes à la règlementation en vigueur </w:t>
      </w:r>
      <w:r w:rsidR="0060199C">
        <w:rPr>
          <w:rFonts w:ascii="Candara" w:hAnsi="Candara"/>
        </w:rPr>
        <w:t xml:space="preserve">incluant </w:t>
      </w:r>
      <w:r w:rsidRPr="00F929FF">
        <w:rPr>
          <w:rFonts w:ascii="Candara" w:hAnsi="Candara"/>
        </w:rPr>
        <w:t>:</w:t>
      </w:r>
    </w:p>
    <w:p w14:paraId="5DBB1E0D" w14:textId="439CF9A6" w:rsidR="00F929FF" w:rsidRPr="00F929FF" w:rsidRDefault="00F929FF" w:rsidP="0060199C">
      <w:pPr>
        <w:autoSpaceDE w:val="0"/>
        <w:autoSpaceDN w:val="0"/>
        <w:adjustRightInd w:val="0"/>
        <w:spacing w:after="0" w:line="240" w:lineRule="auto"/>
        <w:jc w:val="both"/>
        <w:rPr>
          <w:rFonts w:ascii="Candara" w:hAnsi="Candara"/>
        </w:rPr>
      </w:pPr>
      <w:r w:rsidRPr="00F929FF">
        <w:rPr>
          <w:rFonts w:ascii="Candara" w:hAnsi="Candara"/>
        </w:rPr>
        <w:t>-</w:t>
      </w:r>
      <w:r w:rsidRPr="00F929FF">
        <w:rPr>
          <w:rFonts w:ascii="Candara" w:hAnsi="Candara"/>
        </w:rPr>
        <w:tab/>
      </w:r>
      <w:r w:rsidR="008052DD">
        <w:rPr>
          <w:rFonts w:ascii="Candara" w:hAnsi="Candara"/>
        </w:rPr>
        <w:t>Le r</w:t>
      </w:r>
      <w:r w:rsidR="00F14711">
        <w:rPr>
          <w:rFonts w:ascii="Candara" w:hAnsi="Candara"/>
        </w:rPr>
        <w:t>èglement (CE) n°853/2004 et l</w:t>
      </w:r>
      <w:r w:rsidRPr="00F929FF">
        <w:rPr>
          <w:rFonts w:ascii="Candara" w:hAnsi="Candara"/>
        </w:rPr>
        <w:t xml:space="preserve">’arrêté </w:t>
      </w:r>
      <w:r w:rsidR="00F14711">
        <w:rPr>
          <w:rFonts w:ascii="Candara" w:hAnsi="Candara"/>
        </w:rPr>
        <w:t xml:space="preserve">ministériel </w:t>
      </w:r>
      <w:r w:rsidRPr="00F929FF">
        <w:rPr>
          <w:rFonts w:ascii="Candara" w:hAnsi="Candara"/>
        </w:rPr>
        <w:t xml:space="preserve">du </w:t>
      </w:r>
      <w:r w:rsidR="00F14711">
        <w:rPr>
          <w:rFonts w:ascii="Candara" w:hAnsi="Candara"/>
        </w:rPr>
        <w:t xml:space="preserve">8 juin 2006 </w:t>
      </w:r>
      <w:r w:rsidRPr="00F929FF">
        <w:rPr>
          <w:rFonts w:ascii="Candara" w:hAnsi="Candara"/>
        </w:rPr>
        <w:t>précité</w:t>
      </w:r>
      <w:r w:rsidR="00F14711">
        <w:rPr>
          <w:rFonts w:ascii="Candara" w:hAnsi="Candara"/>
        </w:rPr>
        <w:t>s</w:t>
      </w:r>
      <w:r w:rsidRPr="00F929FF">
        <w:rPr>
          <w:rFonts w:ascii="Candara" w:hAnsi="Candara"/>
        </w:rPr>
        <w:t>, et</w:t>
      </w:r>
    </w:p>
    <w:p w14:paraId="3D06CA87" w14:textId="1900FF2E" w:rsidR="00F929FF" w:rsidRDefault="00F929FF" w:rsidP="007E3889">
      <w:pPr>
        <w:autoSpaceDE w:val="0"/>
        <w:autoSpaceDN w:val="0"/>
        <w:adjustRightInd w:val="0"/>
        <w:spacing w:after="0" w:line="240" w:lineRule="auto"/>
        <w:ind w:left="708" w:hanging="708"/>
        <w:jc w:val="both"/>
        <w:rPr>
          <w:rFonts w:ascii="Candara" w:hAnsi="Candara"/>
        </w:rPr>
      </w:pPr>
      <w:r w:rsidRPr="00F929FF">
        <w:rPr>
          <w:rFonts w:ascii="Candara" w:hAnsi="Candara"/>
        </w:rPr>
        <w:t>-</w:t>
      </w:r>
      <w:r w:rsidRPr="00F929FF">
        <w:rPr>
          <w:rFonts w:ascii="Candara" w:hAnsi="Candara"/>
        </w:rPr>
        <w:tab/>
        <w:t>L’arrêté du 20 juillet 1998 réglementant les conditions d’hygiène relatives au transport des denrées périssables.</w:t>
      </w:r>
    </w:p>
    <w:p w14:paraId="071C45EA" w14:textId="4486EBEA" w:rsidR="007E3889" w:rsidRDefault="007E3889" w:rsidP="0021734B">
      <w:pPr>
        <w:autoSpaceDE w:val="0"/>
        <w:autoSpaceDN w:val="0"/>
        <w:adjustRightInd w:val="0"/>
        <w:spacing w:after="0" w:line="240" w:lineRule="auto"/>
        <w:jc w:val="both"/>
        <w:rPr>
          <w:rFonts w:ascii="Candara" w:hAnsi="Candara"/>
        </w:rPr>
      </w:pPr>
    </w:p>
    <w:p w14:paraId="07154D86" w14:textId="77777777" w:rsidR="005E1035" w:rsidRDefault="005E1035" w:rsidP="0021734B">
      <w:pPr>
        <w:autoSpaceDE w:val="0"/>
        <w:autoSpaceDN w:val="0"/>
        <w:adjustRightInd w:val="0"/>
        <w:spacing w:after="0" w:line="240" w:lineRule="auto"/>
        <w:jc w:val="both"/>
        <w:rPr>
          <w:rFonts w:ascii="Candara" w:hAnsi="Candara"/>
        </w:rPr>
      </w:pPr>
    </w:p>
    <w:p w14:paraId="0E453A42" w14:textId="77777777" w:rsidR="003B1DA7" w:rsidRDefault="003B1DA7" w:rsidP="00DC0478">
      <w:pPr>
        <w:pStyle w:val="Paragraphedeliste"/>
        <w:numPr>
          <w:ilvl w:val="0"/>
          <w:numId w:val="34"/>
        </w:numPr>
        <w:tabs>
          <w:tab w:val="left" w:pos="207"/>
        </w:tabs>
        <w:ind w:left="1134" w:hanging="1134"/>
        <w:jc w:val="both"/>
        <w:rPr>
          <w:rFonts w:ascii="Candara" w:hAnsi="Candara"/>
          <w:b/>
          <w:bCs/>
        </w:rPr>
      </w:pPr>
      <w:r>
        <w:rPr>
          <w:rFonts w:ascii="Candara" w:hAnsi="Candara"/>
          <w:b/>
          <w:bCs/>
        </w:rPr>
        <w:t>Prestations fournies</w:t>
      </w:r>
    </w:p>
    <w:p w14:paraId="10D8A662" w14:textId="77777777" w:rsidR="003B1DA7" w:rsidRPr="00EB4B37" w:rsidRDefault="003B1DA7" w:rsidP="003B1DA7">
      <w:pPr>
        <w:pStyle w:val="Paragraphedeliste"/>
        <w:tabs>
          <w:tab w:val="left" w:pos="207"/>
        </w:tabs>
        <w:ind w:left="1134"/>
        <w:jc w:val="both"/>
        <w:rPr>
          <w:rFonts w:ascii="Candara" w:hAnsi="Candara"/>
          <w:b/>
          <w:bCs/>
        </w:rPr>
      </w:pPr>
    </w:p>
    <w:p w14:paraId="6273BE1D" w14:textId="064292BF" w:rsidR="003B1DA7" w:rsidRPr="007A24BB" w:rsidRDefault="003B1DA7" w:rsidP="00DC0478">
      <w:pPr>
        <w:pStyle w:val="Paragraphedeliste"/>
        <w:numPr>
          <w:ilvl w:val="1"/>
          <w:numId w:val="45"/>
        </w:numPr>
        <w:spacing w:after="0" w:line="240" w:lineRule="auto"/>
        <w:ind w:left="426" w:hanging="426"/>
        <w:jc w:val="both"/>
        <w:rPr>
          <w:rFonts w:ascii="Candara" w:hAnsi="Candara"/>
          <w:b/>
          <w:bCs/>
        </w:rPr>
      </w:pPr>
      <w:r w:rsidRPr="007A24BB">
        <w:rPr>
          <w:rFonts w:ascii="Candara" w:hAnsi="Candara"/>
          <w:b/>
          <w:bCs/>
        </w:rPr>
        <w:t>Préparation et composition des repas</w:t>
      </w:r>
    </w:p>
    <w:p w14:paraId="0D514770" w14:textId="77777777" w:rsidR="003B1DA7" w:rsidRPr="007E5547" w:rsidRDefault="003B1DA7" w:rsidP="003B1DA7">
      <w:pPr>
        <w:pStyle w:val="Paragraphedeliste"/>
        <w:spacing w:after="0" w:line="240" w:lineRule="auto"/>
        <w:ind w:left="1440"/>
        <w:jc w:val="both"/>
        <w:rPr>
          <w:rFonts w:ascii="Candara" w:hAnsi="Candara"/>
          <w:u w:val="single"/>
        </w:rPr>
      </w:pPr>
    </w:p>
    <w:p w14:paraId="022E528E" w14:textId="51EAFC32" w:rsidR="003B1DA7" w:rsidRPr="007E5547" w:rsidRDefault="003B1DA7" w:rsidP="003B1DA7">
      <w:pPr>
        <w:jc w:val="both"/>
        <w:rPr>
          <w:rFonts w:ascii="Candara" w:hAnsi="Candara"/>
        </w:rPr>
      </w:pPr>
      <w:r w:rsidRPr="007E5547">
        <w:rPr>
          <w:rFonts w:ascii="Candara" w:hAnsi="Candara"/>
        </w:rPr>
        <w:t xml:space="preserve">La prestation alimentaire proposée aux termes de la présente convention sera </w:t>
      </w:r>
      <w:r w:rsidR="003314FB">
        <w:rPr>
          <w:rFonts w:ascii="Candara" w:hAnsi="Candara"/>
        </w:rPr>
        <w:t xml:space="preserve">la suivante </w:t>
      </w:r>
      <w:r w:rsidRPr="007E5547">
        <w:rPr>
          <w:rFonts w:ascii="Candara" w:hAnsi="Candara"/>
        </w:rPr>
        <w:t>:</w:t>
      </w:r>
    </w:p>
    <w:p w14:paraId="4621D446" w14:textId="0EED820C" w:rsidR="003B1DA7" w:rsidRPr="007E5547" w:rsidRDefault="003B1DA7" w:rsidP="003B1DA7">
      <w:pPr>
        <w:jc w:val="both"/>
        <w:rPr>
          <w:rFonts w:ascii="Candara" w:hAnsi="Candara"/>
          <w:i/>
          <w:iCs/>
        </w:rPr>
      </w:pPr>
      <w:r>
        <w:rPr>
          <w:rFonts w:ascii="Candara" w:hAnsi="Candara"/>
          <w:i/>
          <w:iCs/>
        </w:rPr>
        <w:t>&lt;</w:t>
      </w:r>
      <w:r w:rsidRPr="007E5547">
        <w:rPr>
          <w:rFonts w:ascii="Candara" w:hAnsi="Candara"/>
          <w:i/>
          <w:iCs/>
        </w:rPr>
        <w:t>Préciser ici le nombre de composantes et leur nature (entrée, plat protidique, féculents ou légumes, produit laitier, dessert)</w:t>
      </w:r>
      <w:r w:rsidR="00FA26DF">
        <w:rPr>
          <w:rFonts w:ascii="Candara" w:hAnsi="Candara"/>
          <w:i/>
          <w:iCs/>
        </w:rPr>
        <w:t>, la qualité des denrées alimentaires, etc.</w:t>
      </w:r>
      <w:r>
        <w:rPr>
          <w:rFonts w:ascii="Candara" w:hAnsi="Candara"/>
          <w:i/>
          <w:iCs/>
        </w:rPr>
        <w:t>&gt;</w:t>
      </w:r>
    </w:p>
    <w:p w14:paraId="1AD94E3C" w14:textId="77777777" w:rsidR="003B1DA7" w:rsidRPr="00F93E1E" w:rsidRDefault="003B1DA7" w:rsidP="00DC0478">
      <w:pPr>
        <w:pStyle w:val="Paragraphedeliste"/>
        <w:numPr>
          <w:ilvl w:val="1"/>
          <w:numId w:val="45"/>
        </w:numPr>
        <w:spacing w:after="0" w:line="240" w:lineRule="auto"/>
        <w:ind w:left="426" w:hanging="426"/>
        <w:jc w:val="both"/>
        <w:rPr>
          <w:rFonts w:ascii="Candara" w:hAnsi="Candara"/>
          <w:b/>
          <w:bCs/>
        </w:rPr>
      </w:pPr>
      <w:bookmarkStart w:id="4" w:name="_Hlk94818261"/>
      <w:r w:rsidRPr="00F93E1E">
        <w:rPr>
          <w:rFonts w:ascii="Candara" w:hAnsi="Candara"/>
          <w:b/>
          <w:bCs/>
        </w:rPr>
        <w:t>Etablissement des menus</w:t>
      </w:r>
    </w:p>
    <w:p w14:paraId="1D9B253F" w14:textId="77777777" w:rsidR="003B1DA7" w:rsidRPr="007E5547" w:rsidRDefault="003B1DA7" w:rsidP="003B1DA7">
      <w:pPr>
        <w:pStyle w:val="Paragraphedeliste"/>
        <w:spacing w:after="0" w:line="240" w:lineRule="auto"/>
        <w:ind w:left="1440"/>
        <w:jc w:val="both"/>
        <w:rPr>
          <w:rFonts w:ascii="Candara" w:hAnsi="Candara"/>
          <w:u w:val="single"/>
        </w:rPr>
      </w:pPr>
    </w:p>
    <w:p w14:paraId="63F0A65F" w14:textId="0A4C32FA" w:rsidR="003B1DA7" w:rsidRPr="007E5547" w:rsidRDefault="003B1DA7" w:rsidP="003B1DA7">
      <w:pPr>
        <w:jc w:val="both"/>
        <w:rPr>
          <w:rFonts w:ascii="Candara" w:hAnsi="Candara"/>
        </w:rPr>
      </w:pPr>
      <w:r w:rsidRPr="007E5547">
        <w:rPr>
          <w:rFonts w:ascii="Candara" w:hAnsi="Candara"/>
        </w:rPr>
        <w:t xml:space="preserve">Les menus prévisionnels sont établis pour </w:t>
      </w:r>
      <w:r>
        <w:rPr>
          <w:rFonts w:ascii="Candara" w:hAnsi="Candara"/>
        </w:rPr>
        <w:t>&lt;</w:t>
      </w:r>
      <w:r w:rsidRPr="007E5547">
        <w:rPr>
          <w:rFonts w:ascii="Candara" w:hAnsi="Candara"/>
        </w:rPr>
        <w:t>4</w:t>
      </w:r>
      <w:r w:rsidR="00B541C7">
        <w:rPr>
          <w:rFonts w:ascii="Candara" w:hAnsi="Candara"/>
        </w:rPr>
        <w:t xml:space="preserve"> ou 6</w:t>
      </w:r>
      <w:r w:rsidRPr="007E5547">
        <w:rPr>
          <w:rFonts w:ascii="Candara" w:hAnsi="Candara"/>
        </w:rPr>
        <w:t xml:space="preserve"> semaines</w:t>
      </w:r>
      <w:r>
        <w:rPr>
          <w:rFonts w:ascii="Candara" w:hAnsi="Candara"/>
        </w:rPr>
        <w:t>&gt;</w:t>
      </w:r>
      <w:r w:rsidRPr="007E5547">
        <w:rPr>
          <w:rFonts w:ascii="Candara" w:hAnsi="Candara"/>
        </w:rPr>
        <w:t xml:space="preserve"> et communiqués pour information dès leur élaboration à l’</w:t>
      </w:r>
      <w:r>
        <w:rPr>
          <w:rFonts w:ascii="Candara" w:hAnsi="Candara"/>
        </w:rPr>
        <w:t>Ogec</w:t>
      </w:r>
      <w:r w:rsidRPr="007E5547">
        <w:rPr>
          <w:rFonts w:ascii="Candara" w:hAnsi="Candara"/>
        </w:rPr>
        <w:t xml:space="preserve"> Y.</w:t>
      </w:r>
    </w:p>
    <w:p w14:paraId="222B651A" w14:textId="38145E84" w:rsidR="003B1DA7" w:rsidRPr="008E46BB" w:rsidRDefault="003B1DA7" w:rsidP="00DC0478">
      <w:pPr>
        <w:pStyle w:val="Paragraphedeliste"/>
        <w:numPr>
          <w:ilvl w:val="1"/>
          <w:numId w:val="45"/>
        </w:numPr>
        <w:spacing w:after="0" w:line="240" w:lineRule="auto"/>
        <w:ind w:left="426" w:hanging="426"/>
        <w:jc w:val="both"/>
        <w:rPr>
          <w:rFonts w:ascii="Candara" w:hAnsi="Candara"/>
          <w:b/>
          <w:bCs/>
        </w:rPr>
      </w:pPr>
      <w:r w:rsidRPr="008E46BB">
        <w:rPr>
          <w:rFonts w:ascii="Candara" w:hAnsi="Candara"/>
          <w:b/>
          <w:bCs/>
        </w:rPr>
        <w:t>Contrôle bactériologique</w:t>
      </w:r>
    </w:p>
    <w:p w14:paraId="75D26112" w14:textId="007AC5B3" w:rsidR="003B1DA7" w:rsidRPr="000A3C92" w:rsidRDefault="003B1DA7" w:rsidP="003B1DA7">
      <w:pPr>
        <w:pStyle w:val="Paragraphedeliste"/>
        <w:spacing w:after="0" w:line="240" w:lineRule="auto"/>
        <w:ind w:left="1440"/>
        <w:jc w:val="both"/>
        <w:rPr>
          <w:rFonts w:ascii="Candara" w:hAnsi="Candara"/>
          <w:i/>
          <w:iCs/>
          <w:u w:val="single"/>
        </w:rPr>
      </w:pPr>
    </w:p>
    <w:p w14:paraId="22E2EC72" w14:textId="19F5AF48" w:rsidR="003B1DA7" w:rsidRPr="005E6D03" w:rsidRDefault="003B1DA7" w:rsidP="003B1DA7">
      <w:pPr>
        <w:jc w:val="both"/>
        <w:rPr>
          <w:rFonts w:ascii="Candara" w:hAnsi="Candara"/>
        </w:rPr>
      </w:pPr>
      <w:r w:rsidRPr="000A3C92">
        <w:rPr>
          <w:rFonts w:ascii="Candara" w:hAnsi="Candara"/>
        </w:rPr>
        <w:t>L’Ogec X s'engage à suivre à ses frais la qualité microbiologique des préparations par analyse. Il sera effectué tous les mois des analyses sur des échantillons d'aliments prélevés le jour de leur consommation ou parmi des échantillons congelés et ce, par un laboratoire d'analyse privé. Le résultat de ces analyses sera communiqué à l’Ogec Y sur demande de sa part.</w:t>
      </w:r>
    </w:p>
    <w:bookmarkEnd w:id="4"/>
    <w:p w14:paraId="7695A375" w14:textId="77777777" w:rsidR="003B1DA7" w:rsidRPr="00F93E1E" w:rsidRDefault="003B1DA7" w:rsidP="00DC0478">
      <w:pPr>
        <w:pStyle w:val="Paragraphedeliste"/>
        <w:numPr>
          <w:ilvl w:val="1"/>
          <w:numId w:val="45"/>
        </w:numPr>
        <w:spacing w:after="0" w:line="240" w:lineRule="auto"/>
        <w:ind w:left="426" w:hanging="426"/>
        <w:jc w:val="both"/>
        <w:rPr>
          <w:rFonts w:ascii="Candara" w:hAnsi="Candara"/>
          <w:b/>
          <w:bCs/>
        </w:rPr>
      </w:pPr>
      <w:r w:rsidRPr="00F93E1E">
        <w:rPr>
          <w:rFonts w:ascii="Candara" w:hAnsi="Candara"/>
          <w:b/>
          <w:bCs/>
        </w:rPr>
        <w:t>Commande des repas</w:t>
      </w:r>
    </w:p>
    <w:p w14:paraId="65ACBBBC" w14:textId="77777777" w:rsidR="003B1DA7" w:rsidRPr="007E5547" w:rsidRDefault="003B1DA7" w:rsidP="003B1DA7">
      <w:pPr>
        <w:pStyle w:val="Paragraphedeliste"/>
        <w:spacing w:after="0" w:line="240" w:lineRule="auto"/>
        <w:ind w:left="1440"/>
        <w:jc w:val="both"/>
        <w:rPr>
          <w:rFonts w:ascii="Candara" w:hAnsi="Candara"/>
          <w:u w:val="single"/>
        </w:rPr>
      </w:pPr>
    </w:p>
    <w:p w14:paraId="2EAAFB6E" w14:textId="023B7329" w:rsidR="003B1DA7" w:rsidRPr="007E5547" w:rsidRDefault="003B1DA7" w:rsidP="003B1DA7">
      <w:pPr>
        <w:jc w:val="both"/>
        <w:rPr>
          <w:rFonts w:ascii="Candara" w:hAnsi="Candara"/>
        </w:rPr>
      </w:pPr>
      <w:r w:rsidRPr="007E5547">
        <w:rPr>
          <w:rFonts w:ascii="Candara" w:hAnsi="Candara"/>
        </w:rPr>
        <w:t>L’</w:t>
      </w:r>
      <w:r>
        <w:rPr>
          <w:rFonts w:ascii="Candara" w:hAnsi="Candara"/>
        </w:rPr>
        <w:t xml:space="preserve">Ogec </w:t>
      </w:r>
      <w:r w:rsidRPr="007E5547">
        <w:rPr>
          <w:rFonts w:ascii="Candara" w:hAnsi="Candara"/>
        </w:rPr>
        <w:t>Y s'engage à faire parvenir à l’</w:t>
      </w:r>
      <w:r>
        <w:rPr>
          <w:rFonts w:ascii="Candara" w:hAnsi="Candara"/>
        </w:rPr>
        <w:t>Ogec</w:t>
      </w:r>
      <w:r w:rsidRPr="007E5547">
        <w:rPr>
          <w:rFonts w:ascii="Candara" w:hAnsi="Candara"/>
        </w:rPr>
        <w:t xml:space="preserve"> X, le jeudi avant 10h pour la semaine suivante, le nombre de repas à </w:t>
      </w:r>
      <w:r>
        <w:rPr>
          <w:rFonts w:ascii="Candara" w:hAnsi="Candara"/>
        </w:rPr>
        <w:t>préparer</w:t>
      </w:r>
      <w:r w:rsidRPr="007E5547">
        <w:rPr>
          <w:rFonts w:ascii="Candara" w:hAnsi="Candara"/>
        </w:rPr>
        <w:t xml:space="preserve"> chaque jour de ladite semaine, en indiquant clairement la quantité de repas à </w:t>
      </w:r>
      <w:r>
        <w:rPr>
          <w:rFonts w:ascii="Candara" w:hAnsi="Candara"/>
        </w:rPr>
        <w:t>préparer</w:t>
      </w:r>
      <w:r w:rsidRPr="007E5547">
        <w:rPr>
          <w:rFonts w:ascii="Candara" w:hAnsi="Candara"/>
        </w:rPr>
        <w:t>.</w:t>
      </w:r>
    </w:p>
    <w:p w14:paraId="707C8685" w14:textId="77777777" w:rsidR="003B1DA7" w:rsidRPr="007E5547" w:rsidRDefault="003B1DA7" w:rsidP="003B1DA7">
      <w:pPr>
        <w:jc w:val="both"/>
        <w:rPr>
          <w:rFonts w:ascii="Candara" w:hAnsi="Candara"/>
        </w:rPr>
      </w:pPr>
      <w:r w:rsidRPr="007E5547">
        <w:rPr>
          <w:rFonts w:ascii="Candara" w:hAnsi="Candara"/>
        </w:rPr>
        <w:t>L’</w:t>
      </w:r>
      <w:r>
        <w:rPr>
          <w:rFonts w:ascii="Candara" w:hAnsi="Candara"/>
        </w:rPr>
        <w:t>Ogec</w:t>
      </w:r>
      <w:r w:rsidRPr="007E5547">
        <w:rPr>
          <w:rFonts w:ascii="Candara" w:hAnsi="Candara"/>
        </w:rPr>
        <w:t xml:space="preserve"> Y pourra modifier le nombre de repas commandés en prévenant au plus tard la veille de </w:t>
      </w:r>
      <w:r>
        <w:rPr>
          <w:rFonts w:ascii="Candara" w:hAnsi="Candara"/>
        </w:rPr>
        <w:t xml:space="preserve">la prestation </w:t>
      </w:r>
      <w:r w:rsidRPr="007E5547">
        <w:rPr>
          <w:rFonts w:ascii="Candara" w:hAnsi="Candara"/>
        </w:rPr>
        <w:t xml:space="preserve">avant 10h. </w:t>
      </w:r>
    </w:p>
    <w:p w14:paraId="74419B2B" w14:textId="77777777" w:rsidR="003B1DA7" w:rsidRDefault="003B1DA7" w:rsidP="003B1DA7">
      <w:pPr>
        <w:jc w:val="both"/>
        <w:rPr>
          <w:rFonts w:ascii="Candara" w:hAnsi="Candara"/>
        </w:rPr>
      </w:pPr>
      <w:r w:rsidRPr="007E5547">
        <w:rPr>
          <w:rFonts w:ascii="Candara" w:hAnsi="Candara"/>
        </w:rPr>
        <w:t>En dehors de cette limite, tout repas commandé sera facturé</w:t>
      </w:r>
      <w:r>
        <w:rPr>
          <w:rFonts w:ascii="Candara" w:hAnsi="Candara"/>
        </w:rPr>
        <w:t>. L’Ogec Y ne saurait refuser à l’Ogec X le paiement de repas commandés mais finalement non consommés en raison de l’absence imprévue d’élèves.</w:t>
      </w:r>
    </w:p>
    <w:p w14:paraId="4DA02F3E" w14:textId="77777777" w:rsidR="008E46BB" w:rsidRDefault="008E46BB" w:rsidP="003B1DA7">
      <w:pPr>
        <w:jc w:val="both"/>
        <w:rPr>
          <w:rFonts w:ascii="Candara" w:hAnsi="Candara"/>
        </w:rPr>
      </w:pPr>
    </w:p>
    <w:p w14:paraId="13EAAE65" w14:textId="77777777" w:rsidR="003B1DA7" w:rsidRPr="00F93E1E" w:rsidRDefault="003B1DA7" w:rsidP="00DC0478">
      <w:pPr>
        <w:pStyle w:val="Paragraphedeliste"/>
        <w:numPr>
          <w:ilvl w:val="1"/>
          <w:numId w:val="45"/>
        </w:numPr>
        <w:ind w:left="426" w:hanging="426"/>
        <w:jc w:val="both"/>
        <w:rPr>
          <w:rFonts w:ascii="Candara" w:hAnsi="Candara"/>
          <w:b/>
          <w:bCs/>
        </w:rPr>
      </w:pPr>
      <w:r w:rsidRPr="00F93E1E">
        <w:rPr>
          <w:rFonts w:ascii="Candara" w:hAnsi="Candara"/>
          <w:b/>
          <w:bCs/>
        </w:rPr>
        <w:lastRenderedPageBreak/>
        <w:t>Livraison des repas</w:t>
      </w:r>
    </w:p>
    <w:p w14:paraId="78328AC4" w14:textId="1A9E0E0C" w:rsidR="00B767B0" w:rsidRDefault="00B767B0" w:rsidP="003B1DA7">
      <w:pPr>
        <w:jc w:val="both"/>
        <w:rPr>
          <w:rFonts w:ascii="Candara" w:hAnsi="Candara"/>
        </w:rPr>
      </w:pPr>
      <w:r w:rsidRPr="00B767B0">
        <w:rPr>
          <w:rFonts w:ascii="Candara" w:hAnsi="Candara"/>
        </w:rPr>
        <w:t>L’Ogec X assure la livraison des repas commandés du lundi au vendredi, avant 11 h du matin &lt;et le soir avant [•]&gt;. Les repas sont livrés par un véhicule conforme aux règlements sanitaires de transport de denrées périssables, à l’adresse suivante : &lt;adresse du lieu de restauration des élèves et du personnel de l’Ogec Y&gt;.</w:t>
      </w:r>
    </w:p>
    <w:p w14:paraId="2D311037" w14:textId="517E5FEB" w:rsidR="003B1DA7" w:rsidRDefault="003B1DA7" w:rsidP="003B1DA7">
      <w:pPr>
        <w:jc w:val="both"/>
        <w:rPr>
          <w:rFonts w:ascii="Candara" w:hAnsi="Candara"/>
        </w:rPr>
      </w:pPr>
      <w:r>
        <w:rPr>
          <w:rFonts w:ascii="Candara" w:hAnsi="Candara"/>
        </w:rPr>
        <w:t>La livraison se réalise dans le cadre d’une &lt;</w:t>
      </w:r>
      <w:r w:rsidRPr="008217DF">
        <w:rPr>
          <w:rFonts w:ascii="Candara" w:hAnsi="Candara"/>
          <w:i/>
          <w:iCs/>
        </w:rPr>
        <w:t>liaison chaude&gt; &lt;ou&gt; &lt;liaison froide</w:t>
      </w:r>
      <w:r>
        <w:rPr>
          <w:rFonts w:ascii="Candara" w:hAnsi="Candara"/>
        </w:rPr>
        <w:t>&gt;.</w:t>
      </w:r>
    </w:p>
    <w:p w14:paraId="4E47D84F" w14:textId="77777777" w:rsidR="003B1DA7" w:rsidRPr="00F93E1E" w:rsidRDefault="003B1DA7" w:rsidP="003B1DA7">
      <w:pPr>
        <w:jc w:val="both"/>
        <w:rPr>
          <w:rFonts w:ascii="Candara" w:hAnsi="Candara"/>
          <w:i/>
          <w:iCs/>
        </w:rPr>
      </w:pPr>
      <w:r w:rsidRPr="00F93E1E">
        <w:rPr>
          <w:rFonts w:ascii="Candara" w:hAnsi="Candara"/>
          <w:i/>
          <w:iCs/>
        </w:rPr>
        <w:t>&lt;Si les repas sont servis en liaison chaude :</w:t>
      </w:r>
    </w:p>
    <w:p w14:paraId="35422FBB" w14:textId="77777777" w:rsidR="003B1DA7" w:rsidRPr="00F93E1E" w:rsidRDefault="003B1DA7" w:rsidP="003B1DA7">
      <w:pPr>
        <w:jc w:val="both"/>
        <w:rPr>
          <w:rFonts w:ascii="Candara" w:hAnsi="Candara"/>
          <w:i/>
          <w:iCs/>
        </w:rPr>
      </w:pPr>
      <w:r w:rsidRPr="00F93E1E">
        <w:rPr>
          <w:rFonts w:ascii="Candara" w:hAnsi="Candara"/>
          <w:i/>
          <w:iCs/>
        </w:rPr>
        <w:t>Les repas seront livrés par un véhicule spécialement équipé&gt;.</w:t>
      </w:r>
    </w:p>
    <w:p w14:paraId="472DFB64" w14:textId="77777777" w:rsidR="003B1DA7" w:rsidRPr="00F93E1E" w:rsidRDefault="003B1DA7" w:rsidP="003B1DA7">
      <w:pPr>
        <w:jc w:val="both"/>
        <w:rPr>
          <w:rFonts w:ascii="Candara" w:hAnsi="Candara"/>
          <w:i/>
          <w:iCs/>
        </w:rPr>
      </w:pPr>
      <w:r w:rsidRPr="00F93E1E">
        <w:rPr>
          <w:rFonts w:ascii="Candara" w:hAnsi="Candara"/>
          <w:i/>
          <w:iCs/>
        </w:rPr>
        <w:t>&lt;Si les repas sont préparés et servis en liaison froide :</w:t>
      </w:r>
    </w:p>
    <w:p w14:paraId="4A11F8BB" w14:textId="77777777" w:rsidR="003B1DA7" w:rsidRPr="00F93E1E" w:rsidRDefault="003B1DA7" w:rsidP="003B1DA7">
      <w:pPr>
        <w:jc w:val="both"/>
        <w:rPr>
          <w:rFonts w:ascii="Candara" w:hAnsi="Candara"/>
          <w:i/>
          <w:iCs/>
        </w:rPr>
      </w:pPr>
      <w:r w:rsidRPr="00F93E1E">
        <w:rPr>
          <w:rFonts w:ascii="Candara" w:hAnsi="Candara"/>
          <w:i/>
          <w:iCs/>
        </w:rPr>
        <w:t>Ils seront livrés par un véhicule frigorifique, afin d’éviter une rupture de la chaîne du froid jusqu’au stockage dans les armoires frigorifiques de l’O</w:t>
      </w:r>
      <w:r>
        <w:rPr>
          <w:rFonts w:ascii="Candara" w:hAnsi="Candara"/>
          <w:i/>
          <w:iCs/>
        </w:rPr>
        <w:t>gec</w:t>
      </w:r>
      <w:r w:rsidRPr="00F93E1E">
        <w:rPr>
          <w:rFonts w:ascii="Candara" w:hAnsi="Candara"/>
          <w:i/>
          <w:iCs/>
        </w:rPr>
        <w:t xml:space="preserve"> Y&gt;. </w:t>
      </w:r>
    </w:p>
    <w:p w14:paraId="7C37B0C8" w14:textId="77777777" w:rsidR="003B1DA7" w:rsidRDefault="003B1DA7" w:rsidP="003B1DA7">
      <w:pPr>
        <w:tabs>
          <w:tab w:val="left" w:pos="207"/>
        </w:tabs>
        <w:jc w:val="both"/>
        <w:rPr>
          <w:rFonts w:ascii="Candara" w:hAnsi="Candara"/>
        </w:rPr>
      </w:pPr>
      <w:r>
        <w:rPr>
          <w:rFonts w:ascii="Candara" w:hAnsi="Candara"/>
        </w:rPr>
        <w:t xml:space="preserve">L’Ogec X est responsable de la préparation et du transport des repas jusqu’au lieu de délivrance. </w:t>
      </w:r>
    </w:p>
    <w:p w14:paraId="27C6AF2A" w14:textId="1AB7ADB4" w:rsidR="003B1DA7" w:rsidRPr="0021734B"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L’Ogec Y fera son affaire personnelle des dommages qui surviendrai</w:t>
      </w:r>
      <w:r w:rsidR="006954ED">
        <w:rPr>
          <w:rFonts w:ascii="Candara" w:hAnsi="Candara" w:cs="Helvetica"/>
        </w:rPr>
        <w:t>en</w:t>
      </w:r>
      <w:r w:rsidRPr="0021734B">
        <w:rPr>
          <w:rFonts w:ascii="Candara" w:hAnsi="Candara" w:cs="Helvetica"/>
        </w:rPr>
        <w:t xml:space="preserve">t dans le cadre du stockage ou </w:t>
      </w:r>
      <w:r w:rsidR="003220FF">
        <w:rPr>
          <w:rFonts w:ascii="Candara" w:hAnsi="Candara" w:cs="Helvetica"/>
        </w:rPr>
        <w:t>du service</w:t>
      </w:r>
      <w:r w:rsidR="003220FF" w:rsidRPr="0021734B">
        <w:rPr>
          <w:rFonts w:ascii="Candara" w:hAnsi="Candara" w:cs="Helvetica"/>
        </w:rPr>
        <w:t xml:space="preserve"> </w:t>
      </w:r>
      <w:r w:rsidRPr="0021734B">
        <w:rPr>
          <w:rFonts w:ascii="Candara" w:hAnsi="Candara" w:cs="Helvetica"/>
        </w:rPr>
        <w:t>des repas.</w:t>
      </w:r>
    </w:p>
    <w:p w14:paraId="2BD34E8C" w14:textId="557E78FE" w:rsidR="00347840" w:rsidRPr="008217DF" w:rsidRDefault="00347840" w:rsidP="0021734B">
      <w:pPr>
        <w:autoSpaceDE w:val="0"/>
        <w:autoSpaceDN w:val="0"/>
        <w:adjustRightInd w:val="0"/>
        <w:spacing w:after="0" w:line="240" w:lineRule="auto"/>
        <w:jc w:val="both"/>
        <w:rPr>
          <w:rFonts w:ascii="Candara" w:hAnsi="Candara"/>
        </w:rPr>
      </w:pPr>
    </w:p>
    <w:p w14:paraId="6FF48C00" w14:textId="77777777" w:rsidR="0021734B" w:rsidRPr="008217DF" w:rsidRDefault="0021734B" w:rsidP="0021734B">
      <w:pPr>
        <w:autoSpaceDE w:val="0"/>
        <w:autoSpaceDN w:val="0"/>
        <w:adjustRightInd w:val="0"/>
        <w:spacing w:after="0" w:line="240" w:lineRule="auto"/>
        <w:jc w:val="both"/>
        <w:rPr>
          <w:rFonts w:ascii="Candara" w:hAnsi="Candara"/>
        </w:rPr>
      </w:pPr>
    </w:p>
    <w:p w14:paraId="0C3A9376" w14:textId="07FF3FD2" w:rsidR="003B1DA7" w:rsidRDefault="00737867" w:rsidP="00DC0478">
      <w:pPr>
        <w:pStyle w:val="Paragraphedeliste"/>
        <w:numPr>
          <w:ilvl w:val="0"/>
          <w:numId w:val="34"/>
        </w:numPr>
        <w:tabs>
          <w:tab w:val="left" w:pos="207"/>
        </w:tabs>
        <w:ind w:left="1134" w:hanging="1134"/>
        <w:jc w:val="both"/>
        <w:rPr>
          <w:rFonts w:ascii="Candara" w:hAnsi="Candara"/>
          <w:b/>
          <w:bCs/>
        </w:rPr>
      </w:pPr>
      <w:bookmarkStart w:id="5" w:name="_Hlk90984353"/>
      <w:r>
        <w:rPr>
          <w:rFonts w:ascii="Candara" w:hAnsi="Candara"/>
          <w:b/>
          <w:bCs/>
        </w:rPr>
        <w:t>Modalités financières</w:t>
      </w:r>
    </w:p>
    <w:p w14:paraId="3E37C7FF" w14:textId="77777777" w:rsidR="003B1DA7" w:rsidRPr="00103865" w:rsidRDefault="003B1DA7" w:rsidP="003B1DA7">
      <w:pPr>
        <w:pStyle w:val="Paragraphedeliste"/>
        <w:tabs>
          <w:tab w:val="left" w:pos="207"/>
        </w:tabs>
        <w:ind w:left="1134"/>
        <w:jc w:val="both"/>
        <w:rPr>
          <w:rFonts w:ascii="Candara" w:hAnsi="Candara"/>
          <w:b/>
          <w:bCs/>
        </w:rPr>
      </w:pPr>
    </w:p>
    <w:p w14:paraId="7D0048F7" w14:textId="2130AF61" w:rsidR="003B1DA7" w:rsidRPr="008D5CF7" w:rsidRDefault="006D23ED" w:rsidP="00DC0478">
      <w:pPr>
        <w:pStyle w:val="Paragraphedeliste"/>
        <w:numPr>
          <w:ilvl w:val="1"/>
          <w:numId w:val="53"/>
        </w:numPr>
        <w:jc w:val="both"/>
        <w:rPr>
          <w:rFonts w:ascii="Candara" w:hAnsi="Candara"/>
          <w:b/>
          <w:bCs/>
        </w:rPr>
      </w:pPr>
      <w:r w:rsidRPr="008D5CF7">
        <w:rPr>
          <w:rFonts w:ascii="Candara" w:hAnsi="Candara"/>
          <w:b/>
          <w:bCs/>
        </w:rPr>
        <w:t xml:space="preserve">Principe </w:t>
      </w:r>
    </w:p>
    <w:p w14:paraId="31202E67" w14:textId="367F089E" w:rsidR="006D23ED" w:rsidRDefault="006D23ED" w:rsidP="006D23ED">
      <w:pPr>
        <w:autoSpaceDE w:val="0"/>
        <w:autoSpaceDN w:val="0"/>
        <w:adjustRightInd w:val="0"/>
        <w:spacing w:after="0" w:line="240" w:lineRule="auto"/>
        <w:jc w:val="both"/>
        <w:rPr>
          <w:rFonts w:ascii="Candara" w:hAnsi="Candara" w:cs="Helvetica"/>
        </w:rPr>
      </w:pPr>
      <w:r w:rsidRPr="006D23ED">
        <w:rPr>
          <w:rFonts w:ascii="Candara" w:hAnsi="Candara" w:cs="Helvetica"/>
        </w:rPr>
        <w:t xml:space="preserve">La fabrication et la livraison de repas par l’Ogec X au bénéfice de l’Ogec Y s’inscrivent dans un cadre partenarial entre associations à but non lucratif, et dans le cadre de leurs activités non lucratives directement liées à leur mission principale d’enseignement. </w:t>
      </w:r>
    </w:p>
    <w:p w14:paraId="427A68CB" w14:textId="77777777" w:rsidR="006D23ED" w:rsidRPr="006D23ED" w:rsidRDefault="006D23ED" w:rsidP="006D23ED">
      <w:pPr>
        <w:autoSpaceDE w:val="0"/>
        <w:autoSpaceDN w:val="0"/>
        <w:adjustRightInd w:val="0"/>
        <w:spacing w:after="0" w:line="240" w:lineRule="auto"/>
        <w:jc w:val="both"/>
        <w:rPr>
          <w:rFonts w:ascii="Candara" w:hAnsi="Candara" w:cs="Helvetica"/>
        </w:rPr>
      </w:pPr>
    </w:p>
    <w:p w14:paraId="2971BF14" w14:textId="6C5CCFEE" w:rsidR="003B1DA7" w:rsidRPr="008D5CF7" w:rsidRDefault="00ED095B" w:rsidP="00DC0478">
      <w:pPr>
        <w:pStyle w:val="Paragraphedeliste"/>
        <w:numPr>
          <w:ilvl w:val="1"/>
          <w:numId w:val="53"/>
        </w:numPr>
        <w:jc w:val="both"/>
        <w:rPr>
          <w:rFonts w:ascii="Candara" w:hAnsi="Candara"/>
          <w:b/>
          <w:bCs/>
        </w:rPr>
      </w:pPr>
      <w:r w:rsidRPr="008D5CF7">
        <w:rPr>
          <w:rFonts w:ascii="Candara" w:hAnsi="Candara"/>
          <w:b/>
          <w:bCs/>
        </w:rPr>
        <w:t>Prix</w:t>
      </w:r>
      <w:r w:rsidR="00FE0129" w:rsidRPr="008D5CF7">
        <w:rPr>
          <w:rFonts w:ascii="Candara" w:hAnsi="Candara"/>
          <w:b/>
          <w:bCs/>
        </w:rPr>
        <w:t xml:space="preserve"> </w:t>
      </w:r>
    </w:p>
    <w:p w14:paraId="650D982A" w14:textId="7777E7F7" w:rsidR="006D23ED" w:rsidRDefault="006D23ED" w:rsidP="006D23ED">
      <w:pPr>
        <w:jc w:val="both"/>
        <w:rPr>
          <w:rFonts w:ascii="Candara" w:hAnsi="Candara"/>
          <w:i/>
          <w:iCs/>
        </w:rPr>
      </w:pPr>
      <w:r w:rsidRPr="006D23ED">
        <w:rPr>
          <w:rFonts w:ascii="Candara" w:hAnsi="Candara"/>
        </w:rPr>
        <w:t xml:space="preserve">Le </w:t>
      </w:r>
      <w:r w:rsidR="002839A8">
        <w:rPr>
          <w:rFonts w:ascii="Candara" w:hAnsi="Candara"/>
        </w:rPr>
        <w:t>prix</w:t>
      </w:r>
      <w:r w:rsidRPr="006D23ED">
        <w:rPr>
          <w:rFonts w:ascii="Candara" w:hAnsi="Candara"/>
        </w:rPr>
        <w:t xml:space="preserve"> unitaire des repas facturé à l’Ogec Y par l'Ogec X correspond </w:t>
      </w:r>
      <w:r w:rsidR="00385B5D">
        <w:rPr>
          <w:rFonts w:ascii="Candara" w:hAnsi="Candara"/>
        </w:rPr>
        <w:t xml:space="preserve">au coût de fabrication et </w:t>
      </w:r>
      <w:r w:rsidR="004148A6">
        <w:rPr>
          <w:rFonts w:ascii="Candara" w:hAnsi="Candara"/>
        </w:rPr>
        <w:t xml:space="preserve">de livraison des repas. </w:t>
      </w:r>
    </w:p>
    <w:p w14:paraId="5688FEAD" w14:textId="1477FB5E" w:rsidR="006D23ED" w:rsidRDefault="006D23ED" w:rsidP="006D23ED">
      <w:pPr>
        <w:jc w:val="both"/>
        <w:rPr>
          <w:rFonts w:ascii="Candara" w:hAnsi="Candara"/>
        </w:rPr>
      </w:pPr>
      <w:r>
        <w:rPr>
          <w:rFonts w:ascii="Candara" w:hAnsi="Candara"/>
        </w:rPr>
        <w:t>Au jour de la signature de la convention, le prix unitaire est fixé à [•]</w:t>
      </w:r>
      <w:r w:rsidR="00A1480E">
        <w:rPr>
          <w:rFonts w:ascii="Candara" w:hAnsi="Candara"/>
        </w:rPr>
        <w:t xml:space="preserve"> </w:t>
      </w:r>
      <w:r>
        <w:rPr>
          <w:rFonts w:ascii="Candara" w:hAnsi="Candara"/>
        </w:rPr>
        <w:t>€</w:t>
      </w:r>
      <w:r w:rsidR="00F1595D">
        <w:rPr>
          <w:rFonts w:ascii="Candara" w:hAnsi="Candara"/>
        </w:rPr>
        <w:t xml:space="preserve"> par repas.</w:t>
      </w:r>
    </w:p>
    <w:p w14:paraId="069E79B6" w14:textId="28B6FEBE" w:rsidR="00A1480E" w:rsidRDefault="004148A6" w:rsidP="00543DC7">
      <w:pPr>
        <w:jc w:val="both"/>
        <w:rPr>
          <w:rFonts w:ascii="Candara" w:hAnsi="Candara"/>
        </w:rPr>
      </w:pPr>
      <w:r>
        <w:rPr>
          <w:rFonts w:ascii="Candara" w:hAnsi="Candara"/>
        </w:rPr>
        <w:t>Ce prix est inférieur aux prix pratiqués par le secteur commercial, pour une prestation équivalente.</w:t>
      </w:r>
      <w:bookmarkStart w:id="6" w:name="_Hlk77263185"/>
      <w:r w:rsidR="00A1480E">
        <w:rPr>
          <w:rFonts w:ascii="Candara" w:hAnsi="Candara"/>
        </w:rPr>
        <w:t xml:space="preserve">    </w:t>
      </w:r>
    </w:p>
    <w:bookmarkEnd w:id="6"/>
    <w:p w14:paraId="65A4BFE1" w14:textId="707AEB62" w:rsidR="006D23ED" w:rsidRPr="006D23ED" w:rsidRDefault="006D23ED" w:rsidP="00DC0478">
      <w:pPr>
        <w:pStyle w:val="Paragraphedeliste"/>
        <w:numPr>
          <w:ilvl w:val="1"/>
          <w:numId w:val="53"/>
        </w:numPr>
        <w:jc w:val="both"/>
        <w:rPr>
          <w:rFonts w:ascii="Candara" w:hAnsi="Candara"/>
          <w:b/>
          <w:bCs/>
        </w:rPr>
      </w:pPr>
      <w:r w:rsidRPr="006D23ED">
        <w:rPr>
          <w:rFonts w:ascii="Candara" w:hAnsi="Candara"/>
          <w:b/>
          <w:bCs/>
        </w:rPr>
        <w:t>Paiement et mode de règlement</w:t>
      </w:r>
    </w:p>
    <w:p w14:paraId="0BBC3C1C" w14:textId="2082F33A" w:rsidR="003B1DA7" w:rsidRPr="00E923F4" w:rsidRDefault="003B1DA7" w:rsidP="003B1DA7">
      <w:pPr>
        <w:jc w:val="both"/>
        <w:rPr>
          <w:rFonts w:ascii="Candara" w:hAnsi="Candara"/>
        </w:rPr>
      </w:pPr>
      <w:r w:rsidRPr="00E923F4">
        <w:rPr>
          <w:rFonts w:ascii="Candara" w:hAnsi="Candara"/>
        </w:rPr>
        <w:t xml:space="preserve">L’Ogec X facture les repas à l’Ogec Y qui se charge d’en répercuter le prix sur les parents </w:t>
      </w:r>
      <w:r w:rsidR="008D5CF7">
        <w:rPr>
          <w:rFonts w:ascii="Candara" w:hAnsi="Candara"/>
        </w:rPr>
        <w:t>d’élèves</w:t>
      </w:r>
      <w:r w:rsidRPr="00E923F4">
        <w:rPr>
          <w:rFonts w:ascii="Candara" w:hAnsi="Candara"/>
        </w:rPr>
        <w:t xml:space="preserve">. </w:t>
      </w:r>
    </w:p>
    <w:p w14:paraId="4F5AA97B" w14:textId="1F35A59B" w:rsidR="003B1DA7" w:rsidRPr="00E923F4" w:rsidRDefault="003B1DA7" w:rsidP="003B1DA7">
      <w:pPr>
        <w:jc w:val="both"/>
        <w:rPr>
          <w:rFonts w:ascii="Candara" w:hAnsi="Candara"/>
        </w:rPr>
      </w:pPr>
      <w:r w:rsidRPr="00E923F4">
        <w:rPr>
          <w:rFonts w:ascii="Candara" w:hAnsi="Candara"/>
        </w:rPr>
        <w:t>Aux fins du paiement, l’Ogec X transmettra, chaque &lt;</w:t>
      </w:r>
      <w:r w:rsidRPr="00E923F4">
        <w:rPr>
          <w:rFonts w:ascii="Candara" w:hAnsi="Candara"/>
          <w:i/>
          <w:iCs/>
        </w:rPr>
        <w:t>mois, trimestre, année, rythme à déterminer entre les parties</w:t>
      </w:r>
      <w:r w:rsidRPr="00E923F4">
        <w:rPr>
          <w:rFonts w:ascii="Candara" w:hAnsi="Candara"/>
        </w:rPr>
        <w:t xml:space="preserve">&gt; à l’Ogec Y </w:t>
      </w:r>
      <w:r w:rsidR="00F95B41">
        <w:rPr>
          <w:rFonts w:ascii="Candara" w:hAnsi="Candara"/>
        </w:rPr>
        <w:t xml:space="preserve">une </w:t>
      </w:r>
      <w:r w:rsidR="00C651CD">
        <w:rPr>
          <w:rFonts w:ascii="Candara" w:hAnsi="Candara"/>
        </w:rPr>
        <w:t>facture</w:t>
      </w:r>
      <w:r w:rsidR="00F95B41">
        <w:rPr>
          <w:rFonts w:ascii="Candara" w:hAnsi="Candara"/>
        </w:rPr>
        <w:t xml:space="preserve"> </w:t>
      </w:r>
      <w:r w:rsidR="004C29AA">
        <w:rPr>
          <w:rFonts w:ascii="Candara" w:hAnsi="Candara"/>
        </w:rPr>
        <w:t xml:space="preserve">indiquant </w:t>
      </w:r>
      <w:r w:rsidRPr="00E923F4">
        <w:rPr>
          <w:rFonts w:ascii="Candara" w:hAnsi="Candara"/>
        </w:rPr>
        <w:t xml:space="preserve">le </w:t>
      </w:r>
      <w:r w:rsidR="006D23ED">
        <w:rPr>
          <w:rFonts w:ascii="Candara" w:hAnsi="Candara"/>
        </w:rPr>
        <w:t>prix déterminé à l’article 4.2</w:t>
      </w:r>
      <w:r w:rsidRPr="00E923F4">
        <w:rPr>
          <w:rFonts w:ascii="Candara" w:hAnsi="Candara"/>
        </w:rPr>
        <w:t xml:space="preserve">. </w:t>
      </w:r>
    </w:p>
    <w:p w14:paraId="2C1D6E14" w14:textId="7274D503" w:rsidR="003B1DA7" w:rsidRDefault="003B1DA7" w:rsidP="003B1DA7">
      <w:pPr>
        <w:autoSpaceDE w:val="0"/>
        <w:autoSpaceDN w:val="0"/>
        <w:adjustRightInd w:val="0"/>
        <w:spacing w:after="0" w:line="240" w:lineRule="auto"/>
        <w:jc w:val="both"/>
        <w:rPr>
          <w:rFonts w:ascii="Candara" w:hAnsi="Candara" w:cs="Helvetica"/>
        </w:rPr>
      </w:pPr>
      <w:r w:rsidRPr="00E923F4">
        <w:rPr>
          <w:rFonts w:ascii="Candara" w:hAnsi="Candara" w:cs="Helvetica"/>
        </w:rPr>
        <w:t>Le règlement se fera par virement bancaire</w:t>
      </w:r>
      <w:r w:rsidR="006D23ED">
        <w:rPr>
          <w:rFonts w:ascii="Candara" w:hAnsi="Candara" w:cs="Helvetica"/>
        </w:rPr>
        <w:t xml:space="preserve"> dans un délai de &lt;</w:t>
      </w:r>
      <w:r w:rsidR="00E63661">
        <w:rPr>
          <w:rFonts w:ascii="Candara" w:hAnsi="Candara" w:cs="Helvetica"/>
        </w:rPr>
        <w:t>45</w:t>
      </w:r>
      <w:r w:rsidR="006D23ED">
        <w:rPr>
          <w:rFonts w:ascii="Candara" w:hAnsi="Candara" w:cs="Helvetica"/>
        </w:rPr>
        <w:t xml:space="preserve"> jours&gt; à compter de la </w:t>
      </w:r>
      <w:r w:rsidR="00543DC7">
        <w:rPr>
          <w:rFonts w:ascii="Candara" w:hAnsi="Candara" w:cs="Helvetica"/>
        </w:rPr>
        <w:t>réception de la facture</w:t>
      </w:r>
      <w:r w:rsidRPr="00E923F4">
        <w:rPr>
          <w:rFonts w:ascii="Candara" w:hAnsi="Candara" w:cs="Helvetica"/>
        </w:rPr>
        <w:t xml:space="preserve">. En cas de </w:t>
      </w:r>
      <w:r w:rsidR="003608D3">
        <w:rPr>
          <w:rFonts w:ascii="Candara" w:hAnsi="Candara" w:cs="Helvetica"/>
        </w:rPr>
        <w:t xml:space="preserve">non-respect du délai </w:t>
      </w:r>
      <w:r w:rsidRPr="00E923F4">
        <w:rPr>
          <w:rFonts w:ascii="Candara" w:hAnsi="Candara" w:cs="Helvetica"/>
        </w:rPr>
        <w:t>de paiement de &lt;</w:t>
      </w:r>
      <w:r w:rsidRPr="00E923F4">
        <w:rPr>
          <w:rFonts w:ascii="Candara" w:hAnsi="Candara" w:cs="Helvetica"/>
          <w:i/>
          <w:iCs/>
        </w:rPr>
        <w:t>deux échéances successives</w:t>
      </w:r>
      <w:r w:rsidR="008235B5" w:rsidRPr="00E923F4">
        <w:rPr>
          <w:rFonts w:ascii="Candara" w:hAnsi="Candara" w:cs="Helvetica"/>
          <w:i/>
          <w:iCs/>
        </w:rPr>
        <w:t xml:space="preserve"> – à adapter en fonction du rythme de </w:t>
      </w:r>
      <w:r w:rsidR="000C432F" w:rsidRPr="00E923F4">
        <w:rPr>
          <w:rFonts w:ascii="Candara" w:hAnsi="Candara" w:cs="Helvetica"/>
          <w:i/>
          <w:iCs/>
        </w:rPr>
        <w:t>paiement</w:t>
      </w:r>
      <w:r w:rsidRPr="00E923F4">
        <w:rPr>
          <w:rFonts w:ascii="Candara" w:hAnsi="Candara" w:cs="Helvetica"/>
        </w:rPr>
        <w:t xml:space="preserve">&gt; par l’Ogec Y, l’Ogec X pourra mettre fin à la convention dans les conditions prévues à l’article </w:t>
      </w:r>
      <w:r w:rsidR="00B1409B" w:rsidRPr="00E923F4">
        <w:rPr>
          <w:rFonts w:ascii="Candara" w:hAnsi="Candara" w:cs="Helvetica"/>
        </w:rPr>
        <w:t>7</w:t>
      </w:r>
      <w:r w:rsidR="00C651CD">
        <w:rPr>
          <w:rFonts w:ascii="Candara" w:hAnsi="Candara" w:cs="Helvetica"/>
        </w:rPr>
        <w:t>.</w:t>
      </w:r>
      <w:r w:rsidR="000C6857">
        <w:rPr>
          <w:rFonts w:ascii="Candara" w:hAnsi="Candara" w:cs="Helvetica"/>
        </w:rPr>
        <w:t xml:space="preserve"> </w:t>
      </w:r>
    </w:p>
    <w:p w14:paraId="1563FD04" w14:textId="77777777" w:rsidR="008E46BB" w:rsidRDefault="008E46BB" w:rsidP="003B1DA7">
      <w:pPr>
        <w:autoSpaceDE w:val="0"/>
        <w:autoSpaceDN w:val="0"/>
        <w:adjustRightInd w:val="0"/>
        <w:spacing w:after="0" w:line="240" w:lineRule="auto"/>
        <w:jc w:val="both"/>
        <w:rPr>
          <w:rFonts w:ascii="Candara" w:hAnsi="Candara" w:cs="Helvetica"/>
        </w:rPr>
      </w:pPr>
    </w:p>
    <w:p w14:paraId="1F839548" w14:textId="77777777" w:rsidR="008E46BB" w:rsidRDefault="008E46BB" w:rsidP="003B1DA7">
      <w:pPr>
        <w:autoSpaceDE w:val="0"/>
        <w:autoSpaceDN w:val="0"/>
        <w:adjustRightInd w:val="0"/>
        <w:spacing w:after="0" w:line="240" w:lineRule="auto"/>
        <w:jc w:val="both"/>
        <w:rPr>
          <w:rFonts w:ascii="Candara" w:hAnsi="Candara" w:cs="Helvetica"/>
        </w:rPr>
      </w:pPr>
    </w:p>
    <w:p w14:paraId="7F2A6BE6" w14:textId="77777777" w:rsidR="008E46BB" w:rsidRDefault="008E46BB" w:rsidP="003B1DA7">
      <w:pPr>
        <w:autoSpaceDE w:val="0"/>
        <w:autoSpaceDN w:val="0"/>
        <w:adjustRightInd w:val="0"/>
        <w:spacing w:after="0" w:line="240" w:lineRule="auto"/>
        <w:jc w:val="both"/>
        <w:rPr>
          <w:rFonts w:ascii="Candara" w:hAnsi="Candara" w:cs="Helvetica"/>
        </w:rPr>
      </w:pPr>
    </w:p>
    <w:p w14:paraId="029C020B" w14:textId="77777777" w:rsidR="008E46BB" w:rsidRPr="007E5547" w:rsidRDefault="008E46BB" w:rsidP="003B1DA7">
      <w:pPr>
        <w:autoSpaceDE w:val="0"/>
        <w:autoSpaceDN w:val="0"/>
        <w:adjustRightInd w:val="0"/>
        <w:spacing w:after="0" w:line="240" w:lineRule="auto"/>
        <w:jc w:val="both"/>
        <w:rPr>
          <w:rFonts w:ascii="Candara" w:hAnsi="Candara" w:cs="Helvetica"/>
        </w:rPr>
      </w:pPr>
    </w:p>
    <w:p w14:paraId="0014B6C2" w14:textId="12BF68B3" w:rsidR="003B1DA7" w:rsidRPr="007E3889" w:rsidRDefault="003B1DA7" w:rsidP="00DC0478">
      <w:pPr>
        <w:pStyle w:val="Paragraphedeliste"/>
        <w:numPr>
          <w:ilvl w:val="1"/>
          <w:numId w:val="53"/>
        </w:numPr>
        <w:jc w:val="both"/>
        <w:rPr>
          <w:rFonts w:ascii="Candara" w:hAnsi="Candara"/>
          <w:b/>
          <w:bCs/>
        </w:rPr>
      </w:pPr>
      <w:r w:rsidRPr="007E3889">
        <w:rPr>
          <w:rFonts w:ascii="Candara" w:hAnsi="Candara"/>
          <w:b/>
          <w:bCs/>
        </w:rPr>
        <w:lastRenderedPageBreak/>
        <w:t xml:space="preserve">Révision du </w:t>
      </w:r>
      <w:r w:rsidR="00013C76">
        <w:rPr>
          <w:rFonts w:ascii="Candara" w:hAnsi="Candara"/>
          <w:b/>
          <w:bCs/>
        </w:rPr>
        <w:t>prix</w:t>
      </w:r>
    </w:p>
    <w:p w14:paraId="4FD2A99C" w14:textId="036E16E2" w:rsidR="003B1DA7" w:rsidRPr="007C4721" w:rsidRDefault="003B1DA7" w:rsidP="003B1DA7">
      <w:pPr>
        <w:jc w:val="both"/>
        <w:rPr>
          <w:rFonts w:ascii="Candara" w:hAnsi="Candara"/>
        </w:rPr>
      </w:pPr>
      <w:r w:rsidRPr="007C4721">
        <w:rPr>
          <w:rFonts w:ascii="Candara" w:hAnsi="Candara"/>
        </w:rPr>
        <w:t xml:space="preserve">Le </w:t>
      </w:r>
      <w:r w:rsidR="00F95B41">
        <w:rPr>
          <w:rFonts w:ascii="Candara" w:hAnsi="Candara"/>
        </w:rPr>
        <w:t>prix</w:t>
      </w:r>
      <w:r w:rsidRPr="007C4721">
        <w:rPr>
          <w:rFonts w:ascii="Candara" w:hAnsi="Candara"/>
        </w:rPr>
        <w:t xml:space="preserve"> sera révisé annuellement pour la première fois le 1</w:t>
      </w:r>
      <w:r w:rsidR="00E83FDB" w:rsidRPr="00E83FDB">
        <w:rPr>
          <w:rFonts w:ascii="Candara" w:hAnsi="Candara"/>
          <w:vertAlign w:val="superscript"/>
        </w:rPr>
        <w:t>er</w:t>
      </w:r>
      <w:r w:rsidRPr="007C4721">
        <w:rPr>
          <w:rFonts w:ascii="Candara" w:hAnsi="Candara"/>
        </w:rPr>
        <w:t xml:space="preserve"> septembre N+1</w:t>
      </w:r>
      <w:r w:rsidR="00A00004">
        <w:rPr>
          <w:rFonts w:ascii="Candara" w:hAnsi="Candara"/>
        </w:rPr>
        <w:t xml:space="preserve">, pour tenir compte de </w:t>
      </w:r>
      <w:r w:rsidR="00905603">
        <w:rPr>
          <w:rFonts w:ascii="Candara" w:hAnsi="Candara"/>
        </w:rPr>
        <w:t xml:space="preserve">l’inflation et de </w:t>
      </w:r>
      <w:r w:rsidR="00A00004">
        <w:rPr>
          <w:rFonts w:ascii="Candara" w:hAnsi="Candara"/>
        </w:rPr>
        <w:t>l’évolution des coûts de production (</w:t>
      </w:r>
      <w:r w:rsidR="00542F9E">
        <w:rPr>
          <w:rFonts w:ascii="Candara" w:hAnsi="Candara"/>
        </w:rPr>
        <w:t>salaires, denrées alimentaires)</w:t>
      </w:r>
    </w:p>
    <w:p w14:paraId="4A114496" w14:textId="09F1AD54" w:rsidR="003B1DA7" w:rsidRDefault="003B1DA7" w:rsidP="005E1035">
      <w:pPr>
        <w:autoSpaceDE w:val="0"/>
        <w:autoSpaceDN w:val="0"/>
        <w:adjustRightInd w:val="0"/>
        <w:spacing w:after="0" w:line="240" w:lineRule="auto"/>
        <w:jc w:val="both"/>
        <w:rPr>
          <w:rFonts w:ascii="Candara" w:hAnsi="Candara"/>
        </w:rPr>
      </w:pPr>
      <w:r w:rsidRPr="00F93E1E">
        <w:rPr>
          <w:rFonts w:ascii="Candara" w:hAnsi="Candara"/>
        </w:rPr>
        <w:t xml:space="preserve">Il sera communiqué à l’Ogec Y au plus tard </w:t>
      </w:r>
      <w:r w:rsidR="00F2001F">
        <w:rPr>
          <w:rFonts w:ascii="Candara" w:hAnsi="Candara"/>
        </w:rPr>
        <w:t>&lt;</w:t>
      </w:r>
      <w:r w:rsidRPr="00F2001F">
        <w:rPr>
          <w:rFonts w:ascii="Candara" w:hAnsi="Candara"/>
          <w:i/>
          <w:iCs/>
        </w:rPr>
        <w:t>le 1</w:t>
      </w:r>
      <w:r w:rsidRPr="00127F11">
        <w:rPr>
          <w:rFonts w:ascii="Candara" w:hAnsi="Candara"/>
          <w:i/>
          <w:vertAlign w:val="superscript"/>
        </w:rPr>
        <w:t>er</w:t>
      </w:r>
      <w:r w:rsidRPr="00F2001F">
        <w:rPr>
          <w:rFonts w:ascii="Candara" w:hAnsi="Candara"/>
          <w:i/>
          <w:iCs/>
        </w:rPr>
        <w:t xml:space="preserve"> </w:t>
      </w:r>
      <w:r w:rsidR="00F2001F" w:rsidRPr="00F2001F">
        <w:rPr>
          <w:rFonts w:ascii="Candara" w:hAnsi="Candara"/>
          <w:i/>
          <w:iCs/>
        </w:rPr>
        <w:t>juillet</w:t>
      </w:r>
      <w:r w:rsidR="00F2001F">
        <w:rPr>
          <w:rFonts w:ascii="Candara" w:hAnsi="Candara"/>
        </w:rPr>
        <w:t>&gt;</w:t>
      </w:r>
      <w:r w:rsidRPr="00F93E1E">
        <w:rPr>
          <w:rFonts w:ascii="Candara" w:hAnsi="Candara"/>
        </w:rPr>
        <w:t xml:space="preserve"> de l’année scolaire en cours, pour application au 1</w:t>
      </w:r>
      <w:r w:rsidR="00E83FDB" w:rsidRPr="00A1480E">
        <w:rPr>
          <w:rFonts w:ascii="Candara" w:hAnsi="Candara"/>
          <w:vertAlign w:val="superscript"/>
        </w:rPr>
        <w:t>er</w:t>
      </w:r>
      <w:r w:rsidR="00E83FDB">
        <w:rPr>
          <w:rFonts w:ascii="Candara" w:hAnsi="Candara"/>
        </w:rPr>
        <w:t xml:space="preserve"> </w:t>
      </w:r>
      <w:r w:rsidRPr="00F93E1E">
        <w:rPr>
          <w:rFonts w:ascii="Candara" w:hAnsi="Candara"/>
        </w:rPr>
        <w:t>septembre de l’année scolaire suivante.</w:t>
      </w:r>
    </w:p>
    <w:bookmarkEnd w:id="5"/>
    <w:p w14:paraId="73F1E324" w14:textId="574BB52A" w:rsidR="0021734B" w:rsidRDefault="0021734B" w:rsidP="0021734B">
      <w:pPr>
        <w:autoSpaceDE w:val="0"/>
        <w:autoSpaceDN w:val="0"/>
        <w:adjustRightInd w:val="0"/>
        <w:spacing w:after="0" w:line="240" w:lineRule="auto"/>
        <w:jc w:val="both"/>
        <w:rPr>
          <w:rFonts w:ascii="Candara" w:hAnsi="Candara"/>
        </w:rPr>
      </w:pPr>
    </w:p>
    <w:p w14:paraId="0E7201E6" w14:textId="77777777" w:rsidR="005E1035" w:rsidRDefault="005E1035" w:rsidP="0021734B">
      <w:pPr>
        <w:autoSpaceDE w:val="0"/>
        <w:autoSpaceDN w:val="0"/>
        <w:adjustRightInd w:val="0"/>
        <w:spacing w:after="0" w:line="240" w:lineRule="auto"/>
        <w:jc w:val="both"/>
        <w:rPr>
          <w:rFonts w:ascii="Candara" w:hAnsi="Candara"/>
        </w:rPr>
      </w:pPr>
    </w:p>
    <w:p w14:paraId="138114C6" w14:textId="77777777" w:rsidR="003B1DA7" w:rsidRPr="00FA0576" w:rsidRDefault="003B1DA7" w:rsidP="00DC0478">
      <w:pPr>
        <w:pStyle w:val="Paragraphedeliste"/>
        <w:numPr>
          <w:ilvl w:val="0"/>
          <w:numId w:val="34"/>
        </w:numPr>
        <w:tabs>
          <w:tab w:val="left" w:pos="207"/>
        </w:tabs>
        <w:ind w:left="1134" w:hanging="1134"/>
        <w:jc w:val="both"/>
      </w:pPr>
      <w:r>
        <w:rPr>
          <w:rFonts w:ascii="Candara" w:hAnsi="Candara"/>
          <w:b/>
          <w:bCs/>
        </w:rPr>
        <w:t>Responsabilités</w:t>
      </w:r>
      <w:r w:rsidRPr="006D76FB">
        <w:rPr>
          <w:rFonts w:ascii="Candara" w:hAnsi="Candara"/>
          <w:b/>
          <w:bCs/>
        </w:rPr>
        <w:t xml:space="preserve"> </w:t>
      </w:r>
    </w:p>
    <w:p w14:paraId="5A06A115" w14:textId="4536A770" w:rsidR="003B1DA7" w:rsidRDefault="003B1DA7" w:rsidP="003B1DA7">
      <w:pPr>
        <w:jc w:val="both"/>
        <w:rPr>
          <w:rFonts w:ascii="Candara" w:hAnsi="Candara"/>
        </w:rPr>
      </w:pPr>
      <w:r w:rsidRPr="007E5547">
        <w:rPr>
          <w:rFonts w:ascii="Candara" w:hAnsi="Candara"/>
        </w:rPr>
        <w:t>L’</w:t>
      </w:r>
      <w:r>
        <w:rPr>
          <w:rFonts w:ascii="Candara" w:hAnsi="Candara"/>
        </w:rPr>
        <w:t>Ogec</w:t>
      </w:r>
      <w:r w:rsidRPr="007E5547">
        <w:rPr>
          <w:rFonts w:ascii="Candara" w:hAnsi="Candara"/>
        </w:rPr>
        <w:t xml:space="preserve"> Y organise sous sa propre responsabilité </w:t>
      </w:r>
      <w:r w:rsidR="004E5681">
        <w:rPr>
          <w:rFonts w:ascii="Candara" w:hAnsi="Candara"/>
        </w:rPr>
        <w:t xml:space="preserve">le service </w:t>
      </w:r>
      <w:r>
        <w:rPr>
          <w:rFonts w:ascii="Candara" w:hAnsi="Candara"/>
        </w:rPr>
        <w:t xml:space="preserve">des repas livrés à </w:t>
      </w:r>
      <w:r w:rsidRPr="007E5547">
        <w:rPr>
          <w:rFonts w:ascii="Candara" w:hAnsi="Candara"/>
        </w:rPr>
        <w:t xml:space="preserve">ses élèves </w:t>
      </w:r>
      <w:r>
        <w:rPr>
          <w:rFonts w:ascii="Candara" w:hAnsi="Candara"/>
        </w:rPr>
        <w:t>et son personnel.</w:t>
      </w:r>
      <w:r w:rsidRPr="007E5547">
        <w:rPr>
          <w:rFonts w:ascii="Candara" w:hAnsi="Candara"/>
        </w:rPr>
        <w:t xml:space="preserve"> </w:t>
      </w:r>
    </w:p>
    <w:p w14:paraId="4B5E8276" w14:textId="77777777" w:rsidR="003B1DA7" w:rsidRDefault="003B1DA7" w:rsidP="003B1DA7">
      <w:pPr>
        <w:jc w:val="both"/>
        <w:rPr>
          <w:rFonts w:ascii="Candara" w:hAnsi="Candara"/>
        </w:rPr>
      </w:pPr>
      <w:r w:rsidRPr="006D76FB">
        <w:rPr>
          <w:rFonts w:ascii="Candara" w:hAnsi="Candara"/>
        </w:rPr>
        <w:t>L’</w:t>
      </w:r>
      <w:r>
        <w:rPr>
          <w:rFonts w:ascii="Candara" w:hAnsi="Candara"/>
        </w:rPr>
        <w:t>Ogec</w:t>
      </w:r>
      <w:r w:rsidRPr="006D76FB">
        <w:rPr>
          <w:rFonts w:ascii="Candara" w:hAnsi="Candara"/>
        </w:rPr>
        <w:t xml:space="preserve"> Y répond personnellement de toutes les dégradations et pertes </w:t>
      </w:r>
      <w:r>
        <w:rPr>
          <w:rFonts w:ascii="Candara" w:hAnsi="Candara"/>
        </w:rPr>
        <w:t xml:space="preserve">survenues après la livraison des repas. </w:t>
      </w:r>
    </w:p>
    <w:p w14:paraId="03BFCEEC" w14:textId="77777777" w:rsidR="003B1DA7" w:rsidRDefault="003B1DA7" w:rsidP="003B1DA7">
      <w:pPr>
        <w:jc w:val="both"/>
        <w:rPr>
          <w:rFonts w:ascii="Candara" w:hAnsi="Candara"/>
        </w:rPr>
      </w:pPr>
      <w:r>
        <w:rPr>
          <w:rFonts w:ascii="Candara" w:hAnsi="Candara"/>
        </w:rPr>
        <w:t xml:space="preserve">L‘Ogec X déclare avoir souscrit auprès d’une compagnie notoirement solvable une assurance de responsabilité civile couvrant la responsabilité qu’il peut encourir vis-à-vis des tiers du fait de son exploitation et de l’intervention de son personnel, et notamment en matière d’intoxication alimentaire. </w:t>
      </w:r>
    </w:p>
    <w:p w14:paraId="7071F658" w14:textId="77777777" w:rsidR="003B1DA7" w:rsidRDefault="003B1DA7" w:rsidP="003B1DA7">
      <w:pPr>
        <w:jc w:val="both"/>
        <w:rPr>
          <w:rFonts w:ascii="Candara" w:hAnsi="Candara"/>
        </w:rPr>
      </w:pPr>
      <w:r>
        <w:rPr>
          <w:rFonts w:ascii="Candara" w:hAnsi="Candara"/>
        </w:rPr>
        <w:t>Il s’engage à justifier de la régularité de sa situation à première demande de l’Ogec Y.</w:t>
      </w:r>
    </w:p>
    <w:p w14:paraId="5F047A2A" w14:textId="2246F444" w:rsidR="003B1DA7" w:rsidRPr="0021734B"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L’Ogec Y justifiera auprès de l’Ogec X d’une attestation d’assurance de responsabilité civile pour les besoins de la présente convention (</w:t>
      </w:r>
      <w:r w:rsidR="002214C2" w:rsidRPr="0021734B">
        <w:rPr>
          <w:rFonts w:ascii="Candara" w:hAnsi="Candara" w:cs="Helvetica"/>
        </w:rPr>
        <w:t>&lt;</w:t>
      </w:r>
      <w:r w:rsidRPr="0021734B">
        <w:rPr>
          <w:rFonts w:ascii="Candara" w:hAnsi="Candara" w:cs="Helvetica"/>
          <w:i/>
        </w:rPr>
        <w:t>risque alimentaire</w:t>
      </w:r>
      <w:r w:rsidR="002214C2" w:rsidRPr="0021734B">
        <w:rPr>
          <w:rFonts w:ascii="Candara" w:hAnsi="Candara" w:cs="Helvetica"/>
        </w:rPr>
        <w:t>&gt;</w:t>
      </w:r>
      <w:r w:rsidRPr="0021734B">
        <w:rPr>
          <w:rFonts w:ascii="Candara" w:hAnsi="Candara" w:cs="Helvetica"/>
        </w:rPr>
        <w:t>, etc.).</w:t>
      </w:r>
    </w:p>
    <w:p w14:paraId="49CF8230" w14:textId="38729B7A" w:rsidR="003B1DA7" w:rsidRDefault="003B1DA7" w:rsidP="0021734B">
      <w:pPr>
        <w:autoSpaceDE w:val="0"/>
        <w:autoSpaceDN w:val="0"/>
        <w:adjustRightInd w:val="0"/>
        <w:spacing w:after="0" w:line="240" w:lineRule="auto"/>
        <w:jc w:val="both"/>
        <w:rPr>
          <w:rFonts w:ascii="Candara" w:hAnsi="Candara"/>
        </w:rPr>
      </w:pPr>
    </w:p>
    <w:p w14:paraId="1FC3749C" w14:textId="77777777" w:rsidR="0021734B" w:rsidRDefault="0021734B" w:rsidP="0021734B">
      <w:pPr>
        <w:autoSpaceDE w:val="0"/>
        <w:autoSpaceDN w:val="0"/>
        <w:adjustRightInd w:val="0"/>
        <w:spacing w:after="0" w:line="240" w:lineRule="auto"/>
        <w:jc w:val="both"/>
        <w:rPr>
          <w:rFonts w:ascii="Candara" w:hAnsi="Candara"/>
        </w:rPr>
      </w:pPr>
    </w:p>
    <w:p w14:paraId="19E21964" w14:textId="4CD89560" w:rsidR="0043323C" w:rsidRPr="00E65791" w:rsidRDefault="003B1DA7" w:rsidP="00DC0478">
      <w:pPr>
        <w:pStyle w:val="Paragraphedeliste"/>
        <w:numPr>
          <w:ilvl w:val="0"/>
          <w:numId w:val="34"/>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bookmarkStart w:id="7" w:name="_Hlk77269049"/>
    </w:p>
    <w:p w14:paraId="1A8CA2E3" w14:textId="2BE7674E" w:rsidR="0043323C" w:rsidRDefault="0043323C" w:rsidP="0043323C">
      <w:pPr>
        <w:jc w:val="both"/>
        <w:rPr>
          <w:rFonts w:ascii="Candara" w:hAnsi="Candara"/>
        </w:rPr>
      </w:pPr>
      <w:r w:rsidRPr="006D76FB">
        <w:rPr>
          <w:rFonts w:ascii="Candara" w:hAnsi="Candara"/>
        </w:rPr>
        <w:t>Ce</w:t>
      </w:r>
      <w:r>
        <w:rPr>
          <w:rFonts w:ascii="Candara" w:hAnsi="Candara"/>
        </w:rPr>
        <w:t xml:space="preserve"> service de fourniture de repas </w:t>
      </w:r>
      <w:r w:rsidRPr="006D76FB">
        <w:rPr>
          <w:rFonts w:ascii="Candara" w:hAnsi="Candara"/>
        </w:rPr>
        <w:t>permet à l’</w:t>
      </w:r>
      <w:r>
        <w:rPr>
          <w:rFonts w:ascii="Candara" w:hAnsi="Candara"/>
        </w:rPr>
        <w:t>Ogec</w:t>
      </w:r>
      <w:r w:rsidRPr="006D76FB">
        <w:rPr>
          <w:rFonts w:ascii="Candara" w:hAnsi="Candara"/>
        </w:rPr>
        <w:t xml:space="preserve"> Y de mieux assurer la scolarisation des </w:t>
      </w:r>
      <w:r w:rsidR="007B2E09">
        <w:rPr>
          <w:rFonts w:ascii="Candara" w:hAnsi="Candara"/>
        </w:rPr>
        <w:t>élèves</w:t>
      </w:r>
      <w:r w:rsidRPr="006D76FB">
        <w:rPr>
          <w:rFonts w:ascii="Candara" w:hAnsi="Candara"/>
        </w:rPr>
        <w:t xml:space="preserve"> conformément au souhait de leurs parents, et à des tarifs raisonnables. </w:t>
      </w:r>
    </w:p>
    <w:p w14:paraId="78CEBA9E" w14:textId="656A2138" w:rsidR="00AD078D" w:rsidRPr="00AD078D" w:rsidRDefault="00F724CE" w:rsidP="00AD078D">
      <w:pPr>
        <w:autoSpaceDE w:val="0"/>
        <w:autoSpaceDN w:val="0"/>
        <w:adjustRightInd w:val="0"/>
        <w:spacing w:after="0" w:line="240" w:lineRule="auto"/>
        <w:jc w:val="both"/>
        <w:rPr>
          <w:rFonts w:ascii="Candara" w:hAnsi="Candara" w:cs="Helvetica"/>
        </w:rPr>
      </w:pPr>
      <w:r>
        <w:rPr>
          <w:rFonts w:ascii="Candara" w:hAnsi="Candara" w:cs="Helvetica"/>
        </w:rPr>
        <w:t xml:space="preserve">A ce titre, cette </w:t>
      </w:r>
      <w:r w:rsidR="00AD078D" w:rsidRPr="00AD078D">
        <w:rPr>
          <w:rFonts w:ascii="Candara" w:hAnsi="Candara" w:cs="Helvetica"/>
        </w:rPr>
        <w:t xml:space="preserve">activité </w:t>
      </w:r>
      <w:r>
        <w:rPr>
          <w:rFonts w:ascii="Candara" w:hAnsi="Candara" w:cs="Helvetica"/>
        </w:rPr>
        <w:t xml:space="preserve">est </w:t>
      </w:r>
      <w:r w:rsidR="00AD078D" w:rsidRPr="00AD078D">
        <w:rPr>
          <w:rFonts w:ascii="Candara" w:hAnsi="Candara" w:cs="Helvetica"/>
        </w:rPr>
        <w:t xml:space="preserve">exonérée d’impôts commerciaux. </w:t>
      </w:r>
    </w:p>
    <w:p w14:paraId="2E65F4B1" w14:textId="77777777" w:rsidR="00513989" w:rsidRDefault="00513989" w:rsidP="003B1DA7">
      <w:pPr>
        <w:autoSpaceDE w:val="0"/>
        <w:autoSpaceDN w:val="0"/>
        <w:adjustRightInd w:val="0"/>
        <w:spacing w:after="0" w:line="240" w:lineRule="auto"/>
        <w:jc w:val="both"/>
        <w:rPr>
          <w:rFonts w:ascii="Candara" w:hAnsi="Candara" w:cs="Helvetica"/>
        </w:rPr>
      </w:pPr>
    </w:p>
    <w:bookmarkEnd w:id="7"/>
    <w:p w14:paraId="604B61D1"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46F47102" w14:textId="77777777" w:rsidR="003B1DA7" w:rsidRPr="00C746BE" w:rsidRDefault="003B1DA7" w:rsidP="00DC0478">
      <w:pPr>
        <w:pStyle w:val="Paragraphedeliste"/>
        <w:numPr>
          <w:ilvl w:val="0"/>
          <w:numId w:val="34"/>
        </w:numPr>
        <w:tabs>
          <w:tab w:val="left" w:pos="207"/>
        </w:tabs>
        <w:ind w:left="1134" w:hanging="1134"/>
        <w:jc w:val="both"/>
        <w:rPr>
          <w:rFonts w:ascii="Candara" w:hAnsi="Candara"/>
          <w:b/>
          <w:bCs/>
        </w:rPr>
      </w:pPr>
      <w:r w:rsidRPr="00C746BE">
        <w:rPr>
          <w:rFonts w:ascii="Candara" w:hAnsi="Candara"/>
          <w:b/>
          <w:bCs/>
        </w:rPr>
        <w:t>Résiliation de la convention</w:t>
      </w:r>
    </w:p>
    <w:p w14:paraId="214ED550" w14:textId="77777777" w:rsidR="004A1309" w:rsidRDefault="004A1309" w:rsidP="007F0304">
      <w:pPr>
        <w:pStyle w:val="Paragraphedeliste"/>
        <w:widowControl w:val="0"/>
        <w:tabs>
          <w:tab w:val="left" w:pos="993"/>
        </w:tabs>
        <w:autoSpaceDE w:val="0"/>
        <w:autoSpaceDN w:val="0"/>
        <w:adjustRightInd w:val="0"/>
        <w:spacing w:after="0"/>
        <w:ind w:left="0"/>
        <w:jc w:val="both"/>
        <w:rPr>
          <w:rFonts w:ascii="Candara" w:hAnsi="Candara" w:cs="Arial"/>
        </w:rPr>
      </w:pPr>
    </w:p>
    <w:p w14:paraId="5D9102BC" w14:textId="3DB2CB5B" w:rsidR="003B1DA7" w:rsidRPr="007E5547" w:rsidRDefault="003B1DA7" w:rsidP="007F0304">
      <w:pPr>
        <w:pStyle w:val="Paragraphedeliste"/>
        <w:widowControl w:val="0"/>
        <w:tabs>
          <w:tab w:val="left" w:pos="993"/>
        </w:tabs>
        <w:autoSpaceDE w:val="0"/>
        <w:autoSpaceDN w:val="0"/>
        <w:adjustRightInd w:val="0"/>
        <w:spacing w:after="0"/>
        <w:ind w:left="0"/>
        <w:jc w:val="both"/>
        <w:rPr>
          <w:rFonts w:ascii="Candara" w:hAnsi="Candara" w:cs="Arial"/>
        </w:rPr>
      </w:pPr>
      <w:r w:rsidRPr="007E5547">
        <w:rPr>
          <w:rFonts w:ascii="Candara" w:hAnsi="Candara" w:cs="Arial"/>
        </w:rPr>
        <w:t xml:space="preserve">En cas de non-respect par l’une ou l’autre des deux Parties de l’une quelconque de ses obligations définies dans la </w:t>
      </w:r>
      <w:r>
        <w:rPr>
          <w:rFonts w:ascii="Candara" w:hAnsi="Candara" w:cs="Arial"/>
        </w:rPr>
        <w:t>c</w:t>
      </w:r>
      <w:r w:rsidRPr="007E5547">
        <w:rPr>
          <w:rFonts w:ascii="Candara" w:hAnsi="Candara" w:cs="Arial"/>
        </w:rPr>
        <w:t>onvention, et &lt;</w:t>
      </w:r>
      <w:r w:rsidRPr="007E5547">
        <w:rPr>
          <w:rFonts w:ascii="Candara" w:hAnsi="Candara" w:cs="Arial"/>
          <w:i/>
        </w:rPr>
        <w:t>trente (30) jours</w:t>
      </w:r>
      <w:r w:rsidRPr="007E5547">
        <w:rPr>
          <w:rFonts w:ascii="Candara" w:hAnsi="Candara" w:cs="Arial"/>
        </w:rPr>
        <w:t xml:space="preserve">&gt; après réception par la Partie défaillante d’une lettre recommandée avec avis de réception de mise en demeure de s’exécuter restée sans effet, la Partie lésée pourra résilier de plein droit ladite </w:t>
      </w:r>
      <w:r>
        <w:rPr>
          <w:rFonts w:ascii="Candara" w:hAnsi="Candara" w:cs="Arial"/>
        </w:rPr>
        <w:t>c</w:t>
      </w:r>
      <w:r w:rsidRPr="007E5547">
        <w:rPr>
          <w:rFonts w:ascii="Candara" w:hAnsi="Candara" w:cs="Arial"/>
        </w:rPr>
        <w:t xml:space="preserve">onvention par lettre recommandée avec accusé de réception sans qu’il soit besoin pour cela d’accomplir aucune formalité judiciaire et ce, sans </w:t>
      </w:r>
      <w:r w:rsidR="00517261">
        <w:rPr>
          <w:rFonts w:ascii="Candara" w:hAnsi="Candara" w:cs="Arial"/>
        </w:rPr>
        <w:t xml:space="preserve">renoncer à </w:t>
      </w:r>
      <w:r w:rsidRPr="007E5547">
        <w:rPr>
          <w:rFonts w:ascii="Candara" w:hAnsi="Candara" w:cs="Arial"/>
        </w:rPr>
        <w:t>une éventuelle action en dommages et intérêts.</w:t>
      </w:r>
    </w:p>
    <w:p w14:paraId="04E6CD57" w14:textId="77777777" w:rsidR="007F0304" w:rsidRPr="007E5547" w:rsidRDefault="007F0304" w:rsidP="007F0304">
      <w:pPr>
        <w:pStyle w:val="Paragraphedeliste"/>
        <w:widowControl w:val="0"/>
        <w:tabs>
          <w:tab w:val="left" w:pos="993"/>
        </w:tabs>
        <w:autoSpaceDE w:val="0"/>
        <w:autoSpaceDN w:val="0"/>
        <w:adjustRightInd w:val="0"/>
        <w:spacing w:after="0"/>
        <w:ind w:left="0"/>
        <w:jc w:val="both"/>
        <w:rPr>
          <w:rFonts w:ascii="Candara" w:hAnsi="Candara" w:cs="Arial"/>
        </w:rPr>
      </w:pPr>
    </w:p>
    <w:p w14:paraId="1F22DDBC"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r w:rsidRPr="007E5547">
        <w:rPr>
          <w:rFonts w:ascii="Candara" w:hAnsi="Candara" w:cs="Arial"/>
        </w:rPr>
        <w:t xml:space="preserve">Toute résiliation de la présente </w:t>
      </w:r>
      <w:r>
        <w:rPr>
          <w:rFonts w:ascii="Candara" w:hAnsi="Candara" w:cs="Arial"/>
        </w:rPr>
        <w:t>c</w:t>
      </w:r>
      <w:r w:rsidRPr="007E5547">
        <w:rPr>
          <w:rFonts w:ascii="Candara" w:hAnsi="Candara" w:cs="Arial"/>
        </w:rPr>
        <w:t>onvention ne saurait affecter les droits et engagements de l’une ou l’autre des Parties consentis ou exercés avant la date de résiliation anticipée concernée.</w:t>
      </w:r>
    </w:p>
    <w:p w14:paraId="5B10B44E" w14:textId="77777777" w:rsidR="00A36BD6" w:rsidRDefault="00A36BD6"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1EC48DE8" w14:textId="77777777" w:rsidR="003B1DA7" w:rsidRDefault="003B1DA7" w:rsidP="00DC0478">
      <w:pPr>
        <w:pStyle w:val="Paragraphedeliste"/>
        <w:widowControl w:val="0"/>
        <w:numPr>
          <w:ilvl w:val="0"/>
          <w:numId w:val="34"/>
        </w:numPr>
        <w:tabs>
          <w:tab w:val="left" w:pos="993"/>
        </w:tabs>
        <w:autoSpaceDE w:val="0"/>
        <w:autoSpaceDN w:val="0"/>
        <w:adjustRightInd w:val="0"/>
        <w:spacing w:after="0"/>
        <w:ind w:left="1134" w:hanging="1134"/>
        <w:jc w:val="both"/>
        <w:rPr>
          <w:rFonts w:ascii="Candara" w:hAnsi="Candara" w:cs="Arial"/>
        </w:rPr>
      </w:pPr>
      <w:r w:rsidRPr="004F35FE">
        <w:rPr>
          <w:rFonts w:ascii="Candara" w:hAnsi="Candara" w:cs="Helvetica"/>
          <w:b/>
        </w:rPr>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7584B493"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3447A7B2" w14:textId="77777777"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3BF919AD" w14:textId="77777777" w:rsidR="003B1DA7" w:rsidRDefault="003B1DA7" w:rsidP="003B1DA7">
      <w:pPr>
        <w:autoSpaceDE w:val="0"/>
        <w:autoSpaceDN w:val="0"/>
        <w:adjustRightInd w:val="0"/>
        <w:spacing w:after="0" w:line="240" w:lineRule="auto"/>
        <w:jc w:val="both"/>
        <w:rPr>
          <w:rFonts w:ascii="Candara" w:hAnsi="Candara" w:cs="Helvetica"/>
        </w:rPr>
      </w:pPr>
    </w:p>
    <w:p w14:paraId="5E5ADCA9" w14:textId="78028E48"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A90EE6">
        <w:rPr>
          <w:rFonts w:ascii="Candara" w:hAnsi="Candara" w:cs="Helvetica"/>
        </w:rPr>
        <w:t>les</w:t>
      </w:r>
      <w:r w:rsidR="00A90EE6"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5ED01EED" w14:textId="77777777" w:rsidR="003B1DA7" w:rsidRPr="004F35FE" w:rsidRDefault="003B1DA7" w:rsidP="003B1DA7">
      <w:pPr>
        <w:autoSpaceDE w:val="0"/>
        <w:autoSpaceDN w:val="0"/>
        <w:adjustRightInd w:val="0"/>
        <w:spacing w:after="0" w:line="240" w:lineRule="auto"/>
        <w:jc w:val="both"/>
        <w:rPr>
          <w:rFonts w:ascii="Candara" w:hAnsi="Candara" w:cs="Helvetica"/>
        </w:rPr>
      </w:pPr>
    </w:p>
    <w:p w14:paraId="713F5AA3"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268518AD" w14:textId="77777777" w:rsidR="003B1DA7" w:rsidRDefault="003B1DA7" w:rsidP="003B1DA7">
      <w:pPr>
        <w:autoSpaceDE w:val="0"/>
        <w:autoSpaceDN w:val="0"/>
        <w:adjustRightInd w:val="0"/>
        <w:spacing w:after="0" w:line="240" w:lineRule="auto"/>
        <w:jc w:val="both"/>
        <w:rPr>
          <w:rFonts w:ascii="Candara" w:hAnsi="Candara" w:cs="Helvetica"/>
        </w:rPr>
      </w:pPr>
    </w:p>
    <w:p w14:paraId="5B106942" w14:textId="7229492E"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w:t>
      </w:r>
      <w:r w:rsidR="00543DC7">
        <w:rPr>
          <w:rFonts w:ascii="Candara" w:hAnsi="Candara" w:cs="Helvetica"/>
        </w:rPr>
        <w:t> </w:t>
      </w:r>
      <w:r>
        <w:rPr>
          <w:rFonts w:ascii="Candara" w:hAnsi="Candara" w:cs="Helvetica"/>
        </w:rPr>
        <w:t>:</w:t>
      </w:r>
    </w:p>
    <w:p w14:paraId="1FA2DC99" w14:textId="5C8B7D68" w:rsidR="003B1DA7" w:rsidRPr="007E5547" w:rsidRDefault="003B1DA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de </w:t>
      </w:r>
      <w:r>
        <w:rPr>
          <w:rFonts w:ascii="Candara" w:hAnsi="Candara" w:cs="Helvetica"/>
        </w:rPr>
        <w:t>livraison</w:t>
      </w:r>
      <w:r w:rsidRPr="007E5547">
        <w:rPr>
          <w:rFonts w:ascii="Candara" w:hAnsi="Candara" w:cs="Helvetica"/>
        </w:rPr>
        <w:t xml:space="preserve"> de repas par l’</w:t>
      </w:r>
      <w:r>
        <w:rPr>
          <w:rFonts w:ascii="Candara" w:hAnsi="Candara" w:cs="Helvetica"/>
        </w:rPr>
        <w:t>Ogec</w:t>
      </w:r>
      <w:r w:rsidRPr="007E5547">
        <w:rPr>
          <w:rFonts w:ascii="Candara" w:hAnsi="Candara" w:cs="Helvetica"/>
        </w:rPr>
        <w:t xml:space="preserve"> X </w:t>
      </w:r>
      <w:r>
        <w:rPr>
          <w:rFonts w:ascii="Candara" w:hAnsi="Candara" w:cs="Helvetica"/>
        </w:rPr>
        <w:t>à</w:t>
      </w:r>
      <w:r w:rsidRPr="007E5547">
        <w:rPr>
          <w:rFonts w:ascii="Candara" w:hAnsi="Candara" w:cs="Helvetica"/>
        </w:rPr>
        <w:t xml:space="preserve"> l’</w:t>
      </w:r>
      <w:r>
        <w:rPr>
          <w:rFonts w:ascii="Candara" w:hAnsi="Candara" w:cs="Helvetica"/>
        </w:rPr>
        <w:t>Ogec</w:t>
      </w:r>
      <w:r w:rsidRPr="007E5547">
        <w:rPr>
          <w:rFonts w:ascii="Candara" w:hAnsi="Candara" w:cs="Helvetica"/>
        </w:rPr>
        <w:t xml:space="preserve"> Y</w:t>
      </w:r>
      <w:r w:rsidR="00543DC7">
        <w:rPr>
          <w:rFonts w:ascii="Candara" w:hAnsi="Candara" w:cs="Helvetica"/>
        </w:rPr>
        <w:t> </w:t>
      </w:r>
      <w:r w:rsidRPr="007E5547">
        <w:rPr>
          <w:rFonts w:ascii="Candara" w:hAnsi="Candara" w:cs="Helvetica"/>
        </w:rPr>
        <w:t>;</w:t>
      </w:r>
    </w:p>
    <w:p w14:paraId="45F5A855" w14:textId="77777777" w:rsidR="003B1DA7" w:rsidRDefault="003B1DA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l’absence de facturation des repas non fournis par l’</w:t>
      </w:r>
      <w:r>
        <w:rPr>
          <w:rFonts w:ascii="Candara" w:hAnsi="Candara" w:cs="Helvetica"/>
        </w:rPr>
        <w:t>Ogec</w:t>
      </w:r>
      <w:r w:rsidRPr="007E5547">
        <w:rPr>
          <w:rFonts w:ascii="Candara" w:hAnsi="Candara" w:cs="Helvetica"/>
        </w:rPr>
        <w:t xml:space="preserve"> X. </w:t>
      </w:r>
    </w:p>
    <w:p w14:paraId="7C479B0B" w14:textId="77777777" w:rsidR="003B1DA7" w:rsidRDefault="003B1DA7" w:rsidP="003B1DA7">
      <w:pPr>
        <w:autoSpaceDE w:val="0"/>
        <w:autoSpaceDN w:val="0"/>
        <w:adjustRightInd w:val="0"/>
        <w:spacing w:after="0" w:line="240" w:lineRule="auto"/>
        <w:jc w:val="both"/>
        <w:rPr>
          <w:rFonts w:ascii="Candara" w:hAnsi="Candara" w:cs="Helvetica"/>
        </w:rPr>
      </w:pPr>
    </w:p>
    <w:p w14:paraId="6213F0DA" w14:textId="30BD9577" w:rsidR="003B1DA7" w:rsidRPr="008231CA" w:rsidRDefault="003B1DA7" w:rsidP="003B1DA7">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de la convention sera notifiée par </w:t>
      </w:r>
      <w:r w:rsidR="00D73EC4" w:rsidRPr="008231CA">
        <w:rPr>
          <w:rFonts w:ascii="Candara" w:hAnsi="Candara" w:cs="Helvetica"/>
        </w:rPr>
        <w:t>courriel</w:t>
      </w:r>
      <w:r w:rsidRPr="008231CA">
        <w:rPr>
          <w:rFonts w:ascii="Candara" w:hAnsi="Candara" w:cs="Helvetica"/>
        </w:rPr>
        <w:t xml:space="preserve">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320BBEC7" w14:textId="77777777" w:rsidR="003B1DA7" w:rsidRPr="008231CA" w:rsidRDefault="003B1DA7" w:rsidP="003B1DA7">
      <w:pPr>
        <w:autoSpaceDE w:val="0"/>
        <w:autoSpaceDN w:val="0"/>
        <w:adjustRightInd w:val="0"/>
        <w:spacing w:after="0" w:line="240" w:lineRule="auto"/>
        <w:jc w:val="both"/>
        <w:rPr>
          <w:rFonts w:ascii="Candara" w:hAnsi="Candara" w:cs="Helvetica"/>
        </w:rPr>
      </w:pPr>
    </w:p>
    <w:p w14:paraId="07A29B22" w14:textId="4DA2A3D7" w:rsidR="003B1DA7" w:rsidRPr="008231CA" w:rsidRDefault="00D55B4C" w:rsidP="003B1DA7">
      <w:pPr>
        <w:autoSpaceDE w:val="0"/>
        <w:autoSpaceDN w:val="0"/>
        <w:adjustRightInd w:val="0"/>
        <w:spacing w:after="0" w:line="240" w:lineRule="auto"/>
        <w:jc w:val="both"/>
        <w:rPr>
          <w:rFonts w:ascii="Candara" w:hAnsi="Candara" w:cs="Helvetica"/>
        </w:rPr>
      </w:pPr>
      <w:r w:rsidRPr="00FB7BEF">
        <w:rPr>
          <w:rFonts w:ascii="Candara" w:hAnsi="Candara" w:cs="Helvetica"/>
        </w:rPr>
        <w:t>&lt;</w:t>
      </w:r>
      <w:r w:rsidR="003B1DA7" w:rsidRPr="00FB7BEF">
        <w:rPr>
          <w:rFonts w:ascii="Candara" w:hAnsi="Candara" w:cs="Helvetica"/>
          <w:i/>
          <w:iCs/>
        </w:rPr>
        <w:t xml:space="preserve">Pendant la période de suspension de la convention, l’Ogec Y s’engage à participer aux frais fixes supportés par l’Ogec X dans des proportions qui auront été convenues entre </w:t>
      </w:r>
      <w:r w:rsidR="00DB4058" w:rsidRPr="00FB7BEF">
        <w:rPr>
          <w:rFonts w:ascii="Candara" w:hAnsi="Candara" w:cs="Helvetica"/>
          <w:i/>
          <w:iCs/>
        </w:rPr>
        <w:t>eux</w:t>
      </w:r>
      <w:r w:rsidRPr="00FB7BEF">
        <w:rPr>
          <w:rFonts w:ascii="Candara" w:hAnsi="Candara" w:cs="Helvetica"/>
        </w:rPr>
        <w:t>&gt;</w:t>
      </w:r>
      <w:r w:rsidR="003B1DA7" w:rsidRPr="00FB7BEF">
        <w:rPr>
          <w:rFonts w:ascii="Candara" w:hAnsi="Candara" w:cs="Helvetica"/>
        </w:rPr>
        <w:t>.</w:t>
      </w:r>
    </w:p>
    <w:p w14:paraId="04261BBB" w14:textId="77777777" w:rsidR="003B1DA7" w:rsidRPr="008231CA" w:rsidRDefault="003B1DA7" w:rsidP="003B1DA7">
      <w:pPr>
        <w:autoSpaceDE w:val="0"/>
        <w:autoSpaceDN w:val="0"/>
        <w:adjustRightInd w:val="0"/>
        <w:spacing w:after="0" w:line="240" w:lineRule="auto"/>
        <w:jc w:val="both"/>
        <w:rPr>
          <w:rFonts w:ascii="Candara" w:hAnsi="Candara" w:cs="Helvetica"/>
        </w:rPr>
      </w:pPr>
    </w:p>
    <w:p w14:paraId="45028723" w14:textId="74E48534"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sidR="00107F36">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0D071805"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6431242C" w14:textId="77777777" w:rsidR="003B1DA7" w:rsidRPr="002F104F"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b/>
          <w:bCs/>
        </w:rPr>
      </w:pPr>
      <w:r w:rsidRPr="008231CA">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8231CA">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p w14:paraId="4C459A34" w14:textId="77777777" w:rsidR="003B1DA7" w:rsidRDefault="003B1DA7" w:rsidP="003B1DA7">
      <w:pPr>
        <w:autoSpaceDE w:val="0"/>
        <w:autoSpaceDN w:val="0"/>
        <w:adjustRightInd w:val="0"/>
        <w:spacing w:after="0" w:line="240" w:lineRule="auto"/>
        <w:jc w:val="both"/>
        <w:rPr>
          <w:rFonts w:ascii="Candara" w:hAnsi="Candara" w:cs="Helvetica"/>
        </w:rPr>
      </w:pPr>
    </w:p>
    <w:p w14:paraId="7D10E3E5"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0C03B3DE" w14:textId="77777777" w:rsidR="003B1DA7" w:rsidRDefault="003B1DA7" w:rsidP="00DC0478">
      <w:pPr>
        <w:numPr>
          <w:ilvl w:val="0"/>
          <w:numId w:val="34"/>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0517FFE1" w14:textId="77777777" w:rsidR="003B1DA7" w:rsidRPr="004F35FE" w:rsidRDefault="003B1DA7" w:rsidP="003B1DA7">
      <w:pPr>
        <w:autoSpaceDE w:val="0"/>
        <w:autoSpaceDN w:val="0"/>
        <w:adjustRightInd w:val="0"/>
        <w:spacing w:after="0" w:line="240" w:lineRule="auto"/>
        <w:ind w:left="1134"/>
        <w:jc w:val="both"/>
        <w:rPr>
          <w:rFonts w:ascii="Candara" w:hAnsi="Candara" w:cs="Helvetica"/>
          <w:b/>
        </w:rPr>
      </w:pPr>
    </w:p>
    <w:p w14:paraId="04BFFF02" w14:textId="77777777"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54A69FE8" w14:textId="77777777" w:rsidR="003B1DA7" w:rsidRDefault="003B1DA7" w:rsidP="003B1DA7">
      <w:pPr>
        <w:autoSpaceDE w:val="0"/>
        <w:autoSpaceDN w:val="0"/>
        <w:adjustRightInd w:val="0"/>
        <w:spacing w:after="0" w:line="240" w:lineRule="auto"/>
        <w:jc w:val="both"/>
        <w:rPr>
          <w:rFonts w:ascii="Candara" w:hAnsi="Candara" w:cs="Helvetica"/>
        </w:rPr>
      </w:pPr>
    </w:p>
    <w:p w14:paraId="17515941" w14:textId="6281F851"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Pr>
          <w:rFonts w:ascii="Candara" w:hAnsi="Candara" w:cs="Helvetica"/>
        </w:rPr>
        <w:t>rupture</w:t>
      </w:r>
      <w:r w:rsidRPr="004F35FE">
        <w:rPr>
          <w:rFonts w:ascii="Candara" w:hAnsi="Candara" w:cs="Helvetica"/>
        </w:rPr>
        <w:t xml:space="preserve">, </w:t>
      </w:r>
      <w:r>
        <w:rPr>
          <w:rFonts w:ascii="Candara" w:hAnsi="Candara" w:cs="Helvetica"/>
        </w:rPr>
        <w:t>sera rapporté &lt;</w:t>
      </w:r>
      <w:r w:rsidRPr="00006A70">
        <w:rPr>
          <w:rFonts w:ascii="Candara" w:hAnsi="Candara" w:cs="Helvetica"/>
          <w:i/>
          <w:iCs/>
        </w:rPr>
        <w:t>à l’</w:t>
      </w:r>
      <w:proofErr w:type="spellStart"/>
      <w:r w:rsidRPr="00006A70">
        <w:rPr>
          <w:rFonts w:ascii="Candara" w:hAnsi="Candara" w:cs="Helvetica"/>
          <w:i/>
          <w:iCs/>
        </w:rPr>
        <w:t>Udogec</w:t>
      </w:r>
      <w:proofErr w:type="spellEnd"/>
      <w:r>
        <w:rPr>
          <w:rFonts w:ascii="Candara" w:hAnsi="Candara" w:cs="Helvetica"/>
        </w:rPr>
        <w:t xml:space="preserve">&gt; afin de trouver une solution amiable. En cas d’échec de cette voie de médiation, la commission </w:t>
      </w:r>
      <w:r w:rsidR="00AE1D36">
        <w:rPr>
          <w:rFonts w:ascii="Candara" w:hAnsi="Candara" w:cs="Helvetica"/>
        </w:rPr>
        <w:t>de résolution des conflits</w:t>
      </w:r>
      <w:r>
        <w:rPr>
          <w:rFonts w:ascii="Candara" w:hAnsi="Candara" w:cs="Helvetica"/>
        </w:rPr>
        <w:t xml:space="preserve"> mise en place par la </w:t>
      </w:r>
      <w:r w:rsidR="00317ADF">
        <w:rPr>
          <w:rFonts w:ascii="Candara" w:hAnsi="Candara" w:cs="Helvetica"/>
        </w:rPr>
        <w:t xml:space="preserve">Fédération nationale des Ogec </w:t>
      </w:r>
      <w:r>
        <w:rPr>
          <w:rFonts w:ascii="Candara" w:hAnsi="Candara" w:cs="Helvetica"/>
        </w:rPr>
        <w:t>pourra être saisie.</w:t>
      </w:r>
    </w:p>
    <w:p w14:paraId="26D9E184" w14:textId="77777777" w:rsidR="003B1DA7" w:rsidRDefault="003B1DA7" w:rsidP="003B1DA7">
      <w:pPr>
        <w:autoSpaceDE w:val="0"/>
        <w:autoSpaceDN w:val="0"/>
        <w:adjustRightInd w:val="0"/>
        <w:spacing w:after="0" w:line="240" w:lineRule="auto"/>
        <w:jc w:val="both"/>
        <w:rPr>
          <w:rFonts w:ascii="Candara" w:hAnsi="Candara" w:cs="Helvetica"/>
        </w:rPr>
      </w:pPr>
    </w:p>
    <w:p w14:paraId="0FAD42B3" w14:textId="77777777" w:rsidR="003B1DA7" w:rsidRPr="004F35FE"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Si aucune solution amiable n’a été apportée au litige, celui-ci </w:t>
      </w:r>
      <w:r w:rsidRPr="004F35FE">
        <w:rPr>
          <w:rFonts w:ascii="Candara" w:hAnsi="Candara" w:cs="Helvetica"/>
        </w:rPr>
        <w:t>relèvera de la compétence exclusive du Tribunal Judiciaire de</w:t>
      </w:r>
      <w:r>
        <w:rPr>
          <w:rFonts w:ascii="Candara" w:hAnsi="Candara" w:cs="Helvetica"/>
        </w:rPr>
        <w:t> [•].</w:t>
      </w:r>
    </w:p>
    <w:p w14:paraId="04E473EB"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4B3FBC43"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67263187" w14:textId="77777777" w:rsidR="003B1DA7" w:rsidRPr="006D76FB" w:rsidRDefault="003B1DA7" w:rsidP="00DC0478">
      <w:pPr>
        <w:pStyle w:val="Paragraphedeliste"/>
        <w:numPr>
          <w:ilvl w:val="0"/>
          <w:numId w:val="34"/>
        </w:numPr>
        <w:tabs>
          <w:tab w:val="left" w:pos="207"/>
        </w:tabs>
        <w:ind w:left="1134" w:hanging="1134"/>
        <w:jc w:val="both"/>
        <w:rPr>
          <w:rFonts w:ascii="Candara" w:hAnsi="Candara"/>
          <w:b/>
          <w:bCs/>
        </w:rPr>
      </w:pPr>
      <w:r>
        <w:rPr>
          <w:rFonts w:ascii="Candara" w:hAnsi="Candara"/>
          <w:b/>
          <w:bCs/>
        </w:rPr>
        <w:t xml:space="preserve"> </w:t>
      </w:r>
      <w:r w:rsidRPr="006D76FB">
        <w:rPr>
          <w:rFonts w:ascii="Candara" w:hAnsi="Candara"/>
          <w:b/>
          <w:bCs/>
        </w:rPr>
        <w:t xml:space="preserve">Durée de la convention </w:t>
      </w:r>
    </w:p>
    <w:p w14:paraId="3F46E40E" w14:textId="4316E655" w:rsidR="003B1DA7" w:rsidRDefault="003B1DA7" w:rsidP="003B1DA7">
      <w:pPr>
        <w:jc w:val="both"/>
        <w:rPr>
          <w:rFonts w:ascii="Candara" w:hAnsi="Candara"/>
        </w:rPr>
      </w:pPr>
      <w:r w:rsidRPr="006D76FB">
        <w:rPr>
          <w:rFonts w:ascii="Candara" w:hAnsi="Candara"/>
        </w:rPr>
        <w:t xml:space="preserve">La présente convention est </w:t>
      </w:r>
      <w:r w:rsidR="00705558">
        <w:rPr>
          <w:rFonts w:ascii="Candara" w:hAnsi="Candara"/>
        </w:rPr>
        <w:t>conclue</w:t>
      </w:r>
      <w:r w:rsidR="00705558" w:rsidRPr="006D76FB">
        <w:rPr>
          <w:rFonts w:ascii="Candara" w:hAnsi="Candara"/>
        </w:rPr>
        <w:t xml:space="preserve"> </w:t>
      </w:r>
      <w:r w:rsidRPr="006D76FB">
        <w:rPr>
          <w:rFonts w:ascii="Candara" w:hAnsi="Candara"/>
        </w:rPr>
        <w:t xml:space="preserve">pour une durée de </w:t>
      </w:r>
      <w:r>
        <w:rPr>
          <w:rFonts w:ascii="Candara" w:hAnsi="Candara" w:cs="Helvetica"/>
        </w:rPr>
        <w:t xml:space="preserve">[•] </w:t>
      </w:r>
      <w:r>
        <w:rPr>
          <w:rFonts w:ascii="Candara" w:hAnsi="Candara"/>
        </w:rPr>
        <w:t>&lt;</w:t>
      </w:r>
      <w:r w:rsidRPr="007E5547">
        <w:rPr>
          <w:rFonts w:ascii="Candara" w:hAnsi="Candara"/>
          <w:i/>
          <w:iCs/>
        </w:rPr>
        <w:t>ou&gt; &lt;pour une durée indéterminée</w:t>
      </w:r>
      <w:r>
        <w:rPr>
          <w:rFonts w:ascii="Candara" w:hAnsi="Candara"/>
        </w:rPr>
        <w:t>&gt;</w:t>
      </w:r>
      <w:r w:rsidR="00705558">
        <w:rPr>
          <w:rFonts w:ascii="Candara" w:hAnsi="Candara"/>
        </w:rPr>
        <w:t xml:space="preserve">, </w:t>
      </w:r>
      <w:r w:rsidR="00EB268E">
        <w:rPr>
          <w:rFonts w:ascii="Candara" w:hAnsi="Candara"/>
        </w:rPr>
        <w:t xml:space="preserve">à compter de </w:t>
      </w:r>
      <w:r w:rsidR="00EB268E" w:rsidRPr="00817FA3">
        <w:rPr>
          <w:rFonts w:ascii="Candara" w:hAnsi="Candara"/>
          <w:i/>
          <w:iCs/>
        </w:rPr>
        <w:t>&lt;[•]&gt; &lt;ou&gt; &lt;de la date de signature par les deux Parties</w:t>
      </w:r>
      <w:r w:rsidR="00EB268E">
        <w:rPr>
          <w:rFonts w:ascii="Candara" w:hAnsi="Candara"/>
        </w:rPr>
        <w:t>&gt;</w:t>
      </w:r>
      <w:r>
        <w:rPr>
          <w:rFonts w:ascii="Candara" w:hAnsi="Candara"/>
        </w:rPr>
        <w:t>.</w:t>
      </w:r>
      <w:r w:rsidRPr="006D76FB">
        <w:rPr>
          <w:rFonts w:ascii="Candara" w:hAnsi="Candara"/>
        </w:rPr>
        <w:t xml:space="preserve"> </w:t>
      </w:r>
    </w:p>
    <w:p w14:paraId="1DA7C906" w14:textId="07DF68F7" w:rsidR="003B1DA7" w:rsidRDefault="003B1DA7" w:rsidP="003B1DA7">
      <w:pPr>
        <w:jc w:val="both"/>
        <w:rPr>
          <w:rFonts w:ascii="Candara" w:hAnsi="Candara"/>
        </w:rPr>
      </w:pPr>
      <w:r w:rsidRPr="006D76FB">
        <w:rPr>
          <w:rFonts w:ascii="Candara" w:hAnsi="Candara"/>
        </w:rPr>
        <w:lastRenderedPageBreak/>
        <w:t xml:space="preserve">La partie qui voudra mettre fin à </w:t>
      </w:r>
      <w:r>
        <w:rPr>
          <w:rFonts w:ascii="Candara" w:hAnsi="Candara"/>
        </w:rPr>
        <w:t>la convention</w:t>
      </w:r>
      <w:r w:rsidRPr="006D76FB">
        <w:rPr>
          <w:rFonts w:ascii="Candara" w:hAnsi="Candara"/>
        </w:rPr>
        <w:t xml:space="preserve"> devra en </w:t>
      </w:r>
      <w:r w:rsidRPr="00547580">
        <w:rPr>
          <w:rFonts w:ascii="Candara" w:hAnsi="Candara"/>
        </w:rPr>
        <w:t>informer l’autre Partie</w:t>
      </w:r>
      <w:r w:rsidRPr="006D76FB">
        <w:rPr>
          <w:rFonts w:ascii="Candara" w:hAnsi="Candara"/>
        </w:rPr>
        <w:t xml:space="preserve">,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w:t>
      </w:r>
      <w:r w:rsidR="00D94F44" w:rsidRPr="006D76FB">
        <w:rPr>
          <w:rFonts w:ascii="Candara" w:hAnsi="Candara"/>
        </w:rPr>
        <w:t>l’</w:t>
      </w:r>
      <w:r w:rsidR="00D94F44">
        <w:rPr>
          <w:rFonts w:ascii="Candara" w:hAnsi="Candara"/>
        </w:rPr>
        <w:t>année</w:t>
      </w:r>
      <w:r w:rsidR="00D94F44" w:rsidRPr="006D76FB">
        <w:rPr>
          <w:rFonts w:ascii="Candara" w:hAnsi="Candara"/>
        </w:rPr>
        <w:t xml:space="preserve"> </w:t>
      </w:r>
      <w:r w:rsidRPr="006D76FB">
        <w:rPr>
          <w:rFonts w:ascii="Candara" w:hAnsi="Candara"/>
        </w:rPr>
        <w:t xml:space="preserve">scolaire, soit avant la fin février pour </w:t>
      </w:r>
      <w:r w:rsidR="00D94F44" w:rsidRPr="006D76FB">
        <w:rPr>
          <w:rFonts w:ascii="Candara" w:hAnsi="Candara"/>
        </w:rPr>
        <w:t>l’</w:t>
      </w:r>
      <w:r w:rsidR="00D94F44">
        <w:rPr>
          <w:rFonts w:ascii="Candara" w:hAnsi="Candara"/>
        </w:rPr>
        <w:t>année scolaire</w:t>
      </w:r>
      <w:r w:rsidR="00D94F44" w:rsidRPr="006D76FB">
        <w:rPr>
          <w:rFonts w:ascii="Candara" w:hAnsi="Candara"/>
        </w:rPr>
        <w:t xml:space="preserve"> </w:t>
      </w:r>
      <w:r w:rsidRPr="006D76FB">
        <w:rPr>
          <w:rFonts w:ascii="Candara" w:hAnsi="Candara"/>
        </w:rPr>
        <w:t>suivant</w:t>
      </w:r>
      <w:r w:rsidR="00D94F44">
        <w:rPr>
          <w:rFonts w:ascii="Candara" w:hAnsi="Candara"/>
        </w:rPr>
        <w:t>e</w:t>
      </w:r>
      <w:r w:rsidRPr="006D76FB">
        <w:rPr>
          <w:rFonts w:ascii="Candara" w:hAnsi="Candara"/>
        </w:rPr>
        <w:t xml:space="preserve">. </w:t>
      </w:r>
    </w:p>
    <w:p w14:paraId="48D7C026" w14:textId="77777777" w:rsidR="003B1DA7" w:rsidRDefault="003B1DA7" w:rsidP="003B1DA7">
      <w:pPr>
        <w:jc w:val="both"/>
        <w:rPr>
          <w:rFonts w:ascii="Candara" w:hAnsi="Candara"/>
        </w:rPr>
      </w:pPr>
    </w:p>
    <w:p w14:paraId="17F34AE6" w14:textId="77777777" w:rsidR="003B1DA7" w:rsidRDefault="003B1DA7" w:rsidP="003B1DA7">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6B8D0BE7" w14:textId="77777777" w:rsidR="003B1DA7" w:rsidRDefault="003B1DA7" w:rsidP="003B1DA7">
      <w:pPr>
        <w:jc w:val="both"/>
        <w:rPr>
          <w:rFonts w:ascii="Candara" w:hAnsi="Candara" w:cs="Helvetica"/>
        </w:rPr>
      </w:pPr>
    </w:p>
    <w:p w14:paraId="1D0E9F85" w14:textId="77777777" w:rsidR="003B1DA7" w:rsidRDefault="003B1DA7" w:rsidP="003B1DA7">
      <w:pPr>
        <w:jc w:val="both"/>
        <w:rPr>
          <w:rFonts w:ascii="Candara" w:hAnsi="Candara" w:cs="Helvetica"/>
        </w:rPr>
      </w:pPr>
    </w:p>
    <w:p w14:paraId="550A7BDE" w14:textId="77777777" w:rsidR="003B1DA7" w:rsidRDefault="003B1DA7" w:rsidP="003B1DA7">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3B1DA7" w14:paraId="2D414A05" w14:textId="77777777" w:rsidTr="0092018B">
        <w:tc>
          <w:tcPr>
            <w:tcW w:w="5387" w:type="dxa"/>
          </w:tcPr>
          <w:p w14:paraId="0E3EE997"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X</w:t>
            </w:r>
          </w:p>
        </w:tc>
        <w:tc>
          <w:tcPr>
            <w:tcW w:w="4536" w:type="dxa"/>
          </w:tcPr>
          <w:p w14:paraId="1E93F596"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Y</w:t>
            </w:r>
          </w:p>
        </w:tc>
      </w:tr>
      <w:tr w:rsidR="003B1DA7" w14:paraId="2229FFA5" w14:textId="77777777" w:rsidTr="0092018B">
        <w:tc>
          <w:tcPr>
            <w:tcW w:w="5387" w:type="dxa"/>
          </w:tcPr>
          <w:p w14:paraId="3CC16314" w14:textId="77777777" w:rsidR="003B1DA7" w:rsidRDefault="003B1DA7" w:rsidP="0092018B">
            <w:pPr>
              <w:jc w:val="both"/>
              <w:rPr>
                <w:rFonts w:ascii="Candara" w:hAnsi="Candara" w:cs="Helvetica"/>
              </w:rPr>
            </w:pPr>
            <w:r>
              <w:rPr>
                <w:rFonts w:ascii="Candara" w:hAnsi="Candara" w:cs="Helvetica"/>
              </w:rPr>
              <w:t>Monsieur/Madame ______________________</w:t>
            </w:r>
          </w:p>
        </w:tc>
        <w:tc>
          <w:tcPr>
            <w:tcW w:w="4536" w:type="dxa"/>
          </w:tcPr>
          <w:p w14:paraId="6202D81F" w14:textId="77777777" w:rsidR="003B1DA7" w:rsidRDefault="003B1DA7" w:rsidP="0092018B">
            <w:pPr>
              <w:jc w:val="both"/>
              <w:rPr>
                <w:rFonts w:ascii="Candara" w:hAnsi="Candara" w:cs="Helvetica"/>
              </w:rPr>
            </w:pPr>
            <w:r>
              <w:rPr>
                <w:rFonts w:ascii="Candara" w:hAnsi="Candara" w:cs="Helvetica"/>
              </w:rPr>
              <w:t>Monsieur/Madame ______________________</w:t>
            </w:r>
          </w:p>
        </w:tc>
      </w:tr>
      <w:tr w:rsidR="003B1DA7" w14:paraId="2475163A" w14:textId="77777777" w:rsidTr="00A1480E">
        <w:tc>
          <w:tcPr>
            <w:tcW w:w="5387" w:type="dxa"/>
          </w:tcPr>
          <w:p w14:paraId="40412360" w14:textId="432E1A1C" w:rsidR="003B1DA7" w:rsidRDefault="003B1DA7" w:rsidP="0092018B">
            <w:pPr>
              <w:jc w:val="both"/>
              <w:rPr>
                <w:rFonts w:ascii="Candara" w:hAnsi="Candara" w:cs="Helvetica"/>
              </w:rPr>
            </w:pPr>
            <w:r>
              <w:rPr>
                <w:rFonts w:ascii="Candara" w:hAnsi="Candara" w:cs="Helvetica"/>
              </w:rPr>
              <w:t>Président</w:t>
            </w:r>
            <w:r w:rsidR="00A1480E">
              <w:rPr>
                <w:rFonts w:ascii="Candara" w:hAnsi="Candara" w:cs="Helvetica"/>
              </w:rPr>
              <w:t>(e)</w:t>
            </w:r>
          </w:p>
        </w:tc>
        <w:tc>
          <w:tcPr>
            <w:tcW w:w="4536" w:type="dxa"/>
          </w:tcPr>
          <w:p w14:paraId="1DF6E9D3" w14:textId="381966BB" w:rsidR="003B1DA7" w:rsidRDefault="003B1DA7" w:rsidP="0092018B">
            <w:pPr>
              <w:jc w:val="both"/>
              <w:rPr>
                <w:rFonts w:ascii="Candara" w:hAnsi="Candara" w:cs="Helvetica"/>
              </w:rPr>
            </w:pPr>
            <w:r>
              <w:rPr>
                <w:rFonts w:ascii="Candara" w:hAnsi="Candara" w:cs="Helvetica"/>
              </w:rPr>
              <w:t>Présid</w:t>
            </w:r>
            <w:r w:rsidR="00A1480E">
              <w:rPr>
                <w:rFonts w:ascii="Candara" w:hAnsi="Candara" w:cs="Helvetica"/>
              </w:rPr>
              <w:t>ent</w:t>
            </w:r>
            <w:r>
              <w:rPr>
                <w:rFonts w:ascii="Candara" w:hAnsi="Candara" w:cs="Helvetica"/>
              </w:rPr>
              <w:t>(e)</w:t>
            </w:r>
          </w:p>
        </w:tc>
      </w:tr>
      <w:tr w:rsidR="003E1B92" w14:paraId="31C1D90E" w14:textId="77777777" w:rsidTr="00A1480E">
        <w:tc>
          <w:tcPr>
            <w:tcW w:w="5387" w:type="dxa"/>
            <w:tcBorders>
              <w:top w:val="nil"/>
              <w:left w:val="nil"/>
              <w:bottom w:val="nil"/>
              <w:right w:val="nil"/>
            </w:tcBorders>
          </w:tcPr>
          <w:p w14:paraId="3078EBDE" w14:textId="77777777" w:rsidR="00543DC7" w:rsidRDefault="00543DC7" w:rsidP="00FC5CD7">
            <w:pPr>
              <w:jc w:val="both"/>
              <w:rPr>
                <w:rFonts w:ascii="Candara" w:hAnsi="Candara" w:cs="Helvetica"/>
              </w:rPr>
            </w:pPr>
          </w:p>
          <w:p w14:paraId="697EEC21" w14:textId="77777777" w:rsidR="00543DC7" w:rsidRDefault="00543DC7" w:rsidP="00FC5CD7">
            <w:pPr>
              <w:jc w:val="both"/>
              <w:rPr>
                <w:rFonts w:ascii="Candara" w:hAnsi="Candara" w:cs="Helvetica"/>
              </w:rPr>
            </w:pPr>
          </w:p>
          <w:p w14:paraId="03BE33E6" w14:textId="77777777" w:rsidR="00543DC7" w:rsidRDefault="00543DC7" w:rsidP="00FC5CD7">
            <w:pPr>
              <w:jc w:val="both"/>
              <w:rPr>
                <w:rFonts w:ascii="Candara" w:hAnsi="Candara" w:cs="Helvetica"/>
              </w:rPr>
            </w:pPr>
          </w:p>
          <w:p w14:paraId="1DBC812D" w14:textId="77777777" w:rsidR="008D1EBE" w:rsidRDefault="008D1EBE" w:rsidP="00FC5CD7">
            <w:pPr>
              <w:jc w:val="both"/>
              <w:rPr>
                <w:rFonts w:ascii="Candara" w:hAnsi="Candara" w:cs="Helvetica"/>
              </w:rPr>
            </w:pPr>
          </w:p>
          <w:p w14:paraId="5F99BE64" w14:textId="77777777" w:rsidR="008D1EBE" w:rsidRDefault="008D1EBE" w:rsidP="00FC5CD7">
            <w:pPr>
              <w:jc w:val="both"/>
              <w:rPr>
                <w:rFonts w:ascii="Candara" w:hAnsi="Candara" w:cs="Helvetica"/>
              </w:rPr>
            </w:pPr>
          </w:p>
          <w:p w14:paraId="7581CA71" w14:textId="00EF9F48" w:rsidR="003E1B92" w:rsidRDefault="003E1B92" w:rsidP="00FC5CD7">
            <w:pPr>
              <w:jc w:val="both"/>
              <w:rPr>
                <w:rFonts w:ascii="Candara" w:hAnsi="Candara" w:cs="Helvetica"/>
              </w:rPr>
            </w:pPr>
            <w:r>
              <w:rPr>
                <w:rFonts w:ascii="Candara" w:hAnsi="Candara" w:cs="Helvetica"/>
              </w:rPr>
              <w:t>Monsieur/Madame ______________________</w:t>
            </w:r>
          </w:p>
        </w:tc>
        <w:tc>
          <w:tcPr>
            <w:tcW w:w="4536" w:type="dxa"/>
            <w:tcBorders>
              <w:top w:val="nil"/>
              <w:left w:val="nil"/>
              <w:bottom w:val="nil"/>
              <w:right w:val="nil"/>
            </w:tcBorders>
          </w:tcPr>
          <w:p w14:paraId="4D905D46" w14:textId="77777777" w:rsidR="008D1EBE" w:rsidRDefault="008D1EBE" w:rsidP="00FC5CD7">
            <w:pPr>
              <w:jc w:val="both"/>
              <w:rPr>
                <w:rFonts w:ascii="Candara" w:hAnsi="Candara" w:cs="Helvetica"/>
              </w:rPr>
            </w:pPr>
          </w:p>
          <w:p w14:paraId="0A3F0794" w14:textId="77777777" w:rsidR="008D1EBE" w:rsidRDefault="008D1EBE" w:rsidP="00FC5CD7">
            <w:pPr>
              <w:jc w:val="both"/>
              <w:rPr>
                <w:rFonts w:ascii="Candara" w:hAnsi="Candara" w:cs="Helvetica"/>
              </w:rPr>
            </w:pPr>
          </w:p>
          <w:p w14:paraId="4CDE985E" w14:textId="77777777" w:rsidR="008D1EBE" w:rsidRDefault="008D1EBE" w:rsidP="00FC5CD7">
            <w:pPr>
              <w:jc w:val="both"/>
              <w:rPr>
                <w:rFonts w:ascii="Candara" w:hAnsi="Candara" w:cs="Helvetica"/>
              </w:rPr>
            </w:pPr>
          </w:p>
          <w:p w14:paraId="52F0E76A" w14:textId="77777777" w:rsidR="008D1EBE" w:rsidRDefault="008D1EBE" w:rsidP="00FC5CD7">
            <w:pPr>
              <w:jc w:val="both"/>
              <w:rPr>
                <w:rFonts w:ascii="Candara" w:hAnsi="Candara" w:cs="Helvetica"/>
              </w:rPr>
            </w:pPr>
          </w:p>
          <w:p w14:paraId="623BA576" w14:textId="77777777" w:rsidR="008D1EBE" w:rsidRDefault="008D1EBE" w:rsidP="00FC5CD7">
            <w:pPr>
              <w:jc w:val="both"/>
              <w:rPr>
                <w:rFonts w:ascii="Candara" w:hAnsi="Candara" w:cs="Helvetica"/>
              </w:rPr>
            </w:pPr>
          </w:p>
          <w:p w14:paraId="0F405321" w14:textId="3E8DD546" w:rsidR="003E1B92" w:rsidRDefault="003E1B92" w:rsidP="00FC5CD7">
            <w:pPr>
              <w:jc w:val="both"/>
              <w:rPr>
                <w:rFonts w:ascii="Candara" w:hAnsi="Candara" w:cs="Helvetica"/>
              </w:rPr>
            </w:pPr>
            <w:r>
              <w:rPr>
                <w:rFonts w:ascii="Candara" w:hAnsi="Candara" w:cs="Helvetica"/>
              </w:rPr>
              <w:t>Monsieur/Madame ______________________</w:t>
            </w:r>
          </w:p>
        </w:tc>
      </w:tr>
      <w:tr w:rsidR="003E1B92" w14:paraId="7ADCD410" w14:textId="77777777" w:rsidTr="00A1480E">
        <w:tc>
          <w:tcPr>
            <w:tcW w:w="5387" w:type="dxa"/>
            <w:tcBorders>
              <w:top w:val="nil"/>
              <w:left w:val="nil"/>
              <w:bottom w:val="nil"/>
              <w:right w:val="nil"/>
            </w:tcBorders>
          </w:tcPr>
          <w:p w14:paraId="74B0AD2C" w14:textId="3D774525" w:rsidR="003E1B92" w:rsidRDefault="003E1B92" w:rsidP="00FC5CD7">
            <w:pPr>
              <w:jc w:val="both"/>
              <w:rPr>
                <w:rFonts w:ascii="Candara" w:hAnsi="Candara" w:cs="Helvetica"/>
              </w:rPr>
            </w:pPr>
            <w:r>
              <w:rPr>
                <w:rFonts w:ascii="Candara" w:hAnsi="Candara" w:cs="Helvetica"/>
              </w:rPr>
              <w:t>Chef d'établissement</w:t>
            </w:r>
          </w:p>
        </w:tc>
        <w:tc>
          <w:tcPr>
            <w:tcW w:w="4536" w:type="dxa"/>
            <w:tcBorders>
              <w:top w:val="nil"/>
              <w:left w:val="nil"/>
              <w:bottom w:val="nil"/>
              <w:right w:val="nil"/>
            </w:tcBorders>
          </w:tcPr>
          <w:p w14:paraId="38F06EF1" w14:textId="10906E5F" w:rsidR="003E1B92" w:rsidRDefault="003E1B92" w:rsidP="00FC5CD7">
            <w:pPr>
              <w:jc w:val="both"/>
              <w:rPr>
                <w:rFonts w:ascii="Candara" w:hAnsi="Candara" w:cs="Helvetica"/>
              </w:rPr>
            </w:pPr>
            <w:r>
              <w:rPr>
                <w:rFonts w:ascii="Candara" w:hAnsi="Candara" w:cs="Helvetica"/>
              </w:rPr>
              <w:t>Chef d’établissement</w:t>
            </w:r>
          </w:p>
        </w:tc>
      </w:tr>
    </w:tbl>
    <w:p w14:paraId="3AE268FE" w14:textId="77777777" w:rsidR="003B1DA7" w:rsidRDefault="003B1DA7" w:rsidP="003B1DA7"/>
    <w:p w14:paraId="1AE29B69" w14:textId="77777777" w:rsidR="003B1DA7" w:rsidRDefault="003B1DA7" w:rsidP="003B1DA7"/>
    <w:p w14:paraId="0270DB66" w14:textId="77777777" w:rsidR="003B1DA7" w:rsidRDefault="003B1DA7" w:rsidP="003B1DA7">
      <w:r>
        <w:br w:type="page"/>
      </w:r>
    </w:p>
    <w:p w14:paraId="421EA73B" w14:textId="3BB2EF48" w:rsidR="004D381E" w:rsidRPr="004A6669" w:rsidRDefault="003B52D2" w:rsidP="00095FB6">
      <w:pPr>
        <w:pStyle w:val="Titre2"/>
        <w:jc w:val="center"/>
        <w:rPr>
          <w:color w:val="1F3864" w:themeColor="accent1" w:themeShade="80"/>
        </w:rPr>
      </w:pPr>
      <w:bookmarkStart w:id="8" w:name="_Toc97644148"/>
      <w:r w:rsidRPr="004A6669">
        <w:rPr>
          <w:color w:val="1F3864" w:themeColor="accent1" w:themeShade="80"/>
        </w:rPr>
        <w:lastRenderedPageBreak/>
        <w:t>Convention n°</w:t>
      </w:r>
      <w:r w:rsidR="00C20DBA" w:rsidRPr="004A6669">
        <w:rPr>
          <w:color w:val="1F3864" w:themeColor="accent1" w:themeShade="80"/>
        </w:rPr>
        <w:t xml:space="preserve">2 </w:t>
      </w:r>
      <w:r w:rsidR="00095FB6" w:rsidRPr="004A6669">
        <w:rPr>
          <w:color w:val="1F3864" w:themeColor="accent1" w:themeShade="80"/>
        </w:rPr>
        <w:t>–</w:t>
      </w:r>
      <w:r w:rsidR="00C20DBA" w:rsidRPr="004A6669">
        <w:rPr>
          <w:color w:val="1F3864" w:themeColor="accent1" w:themeShade="80"/>
        </w:rPr>
        <w:t xml:space="preserve"> </w:t>
      </w:r>
      <w:r w:rsidR="00095FB6" w:rsidRPr="004A6669">
        <w:rPr>
          <w:color w:val="1F3864" w:themeColor="accent1" w:themeShade="80"/>
        </w:rPr>
        <w:t xml:space="preserve">FABRICATION ET </w:t>
      </w:r>
      <w:r w:rsidR="00991B8A" w:rsidRPr="004A6669">
        <w:rPr>
          <w:color w:val="1F3864" w:themeColor="accent1" w:themeShade="80"/>
        </w:rPr>
        <w:t>LIVRAISON DE REPAS</w:t>
      </w:r>
      <w:bookmarkEnd w:id="8"/>
    </w:p>
    <w:p w14:paraId="02489A3A" w14:textId="5C6B22BF" w:rsidR="00991B8A" w:rsidRPr="004A6669" w:rsidRDefault="00C20DBA" w:rsidP="00095FB6">
      <w:pPr>
        <w:pStyle w:val="Titre2"/>
        <w:jc w:val="center"/>
        <w:rPr>
          <w:color w:val="1F3864" w:themeColor="accent1" w:themeShade="80"/>
        </w:rPr>
      </w:pPr>
      <w:bookmarkStart w:id="9" w:name="_Toc97644149"/>
      <w:r w:rsidRPr="004A6669">
        <w:rPr>
          <w:color w:val="1F3864" w:themeColor="accent1" w:themeShade="80"/>
        </w:rPr>
        <w:t>AU PROFIT D’UNE ASSOCIATION SANS BUT LUCRATIF</w:t>
      </w:r>
      <w:bookmarkEnd w:id="9"/>
    </w:p>
    <w:p w14:paraId="1520E00B" w14:textId="2E0062A6" w:rsidR="00095FB6" w:rsidRPr="004A6669" w:rsidRDefault="00095FB6" w:rsidP="00095FB6">
      <w:pPr>
        <w:rPr>
          <w:color w:val="1F3864" w:themeColor="accent1" w:themeShade="80"/>
          <w:u w:val="single"/>
        </w:rPr>
      </w:pP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p>
    <w:p w14:paraId="6907AF51" w14:textId="77777777" w:rsidR="00991B8A" w:rsidRDefault="00991B8A" w:rsidP="003B1DA7">
      <w:pPr>
        <w:jc w:val="both"/>
        <w:rPr>
          <w:rFonts w:ascii="Candara" w:hAnsi="Candara"/>
          <w:b/>
          <w:bCs/>
          <w:i/>
          <w:iCs/>
        </w:rPr>
      </w:pPr>
    </w:p>
    <w:p w14:paraId="3A5570BB" w14:textId="365153C6" w:rsidR="003B1DA7" w:rsidRDefault="003B1DA7" w:rsidP="003B1DA7">
      <w:pPr>
        <w:jc w:val="both"/>
        <w:rPr>
          <w:rFonts w:ascii="Candara" w:hAnsi="Candara"/>
          <w:b/>
          <w:bCs/>
          <w:i/>
          <w:iCs/>
        </w:rPr>
      </w:pPr>
      <w:r w:rsidRPr="00BC1CAA">
        <w:rPr>
          <w:rFonts w:ascii="Candara" w:hAnsi="Candara"/>
          <w:b/>
          <w:bCs/>
          <w:i/>
          <w:iCs/>
        </w:rPr>
        <w:t>Entre les soussignés :</w:t>
      </w:r>
    </w:p>
    <w:p w14:paraId="7AD29191" w14:textId="202F3FB3" w:rsidR="003B1DA7" w:rsidRDefault="003B1DA7" w:rsidP="003B1DA7">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7B276D7F" w14:textId="7DDBB399" w:rsidR="003B1DA7" w:rsidRDefault="003B1DA7" w:rsidP="003B1DA7">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5A0445">
        <w:rPr>
          <w:rFonts w:ascii="Candara" w:hAnsi="Candara" w:cs="Helvetica"/>
        </w:rPr>
        <w:t xml:space="preserve">en qualité de Président(e) </w:t>
      </w:r>
      <w:r>
        <w:rPr>
          <w:rFonts w:ascii="Candara" w:hAnsi="Candara"/>
        </w:rPr>
        <w:t>dûment habilité</w:t>
      </w:r>
      <w:r w:rsidR="005A0445">
        <w:rPr>
          <w:rFonts w:ascii="Candara" w:hAnsi="Candara"/>
        </w:rPr>
        <w:t>(e)</w:t>
      </w:r>
    </w:p>
    <w:p w14:paraId="32A08ADD" w14:textId="77777777" w:rsidR="003B1DA7" w:rsidRDefault="003B1DA7" w:rsidP="003B1DA7">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53FBFF26" w14:textId="77777777" w:rsidR="003B1DA7" w:rsidRDefault="003B1DA7" w:rsidP="003B1DA7">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Ogec</w:t>
      </w:r>
      <w:r w:rsidRPr="007069DF">
        <w:rPr>
          <w:rFonts w:ascii="Candara" w:hAnsi="Candara" w:cs="Helvetica"/>
          <w:b/>
          <w:bCs/>
          <w:i/>
          <w:iCs/>
        </w:rPr>
        <w:t> »</w:t>
      </w:r>
    </w:p>
    <w:p w14:paraId="05783DDC" w14:textId="77777777" w:rsidR="003B1DA7" w:rsidRPr="007E5547" w:rsidRDefault="003B1DA7" w:rsidP="003B1DA7">
      <w:pPr>
        <w:autoSpaceDE w:val="0"/>
        <w:autoSpaceDN w:val="0"/>
        <w:adjustRightInd w:val="0"/>
        <w:spacing w:after="0" w:line="240" w:lineRule="auto"/>
        <w:jc w:val="both"/>
        <w:rPr>
          <w:rFonts w:ascii="Candara" w:hAnsi="Candara" w:cs="Helvetica"/>
          <w:b/>
          <w:bCs/>
          <w:i/>
          <w:iCs/>
        </w:rPr>
      </w:pPr>
    </w:p>
    <w:p w14:paraId="70E9C75C" w14:textId="77777777" w:rsidR="003B1DA7" w:rsidRDefault="003B1DA7" w:rsidP="003B1DA7">
      <w:pPr>
        <w:jc w:val="both"/>
        <w:rPr>
          <w:rFonts w:ascii="Candara" w:hAnsi="Candara"/>
          <w:b/>
          <w:bCs/>
          <w:i/>
          <w:iCs/>
        </w:rPr>
      </w:pPr>
      <w:r>
        <w:rPr>
          <w:rFonts w:ascii="Candara" w:hAnsi="Candara"/>
          <w:b/>
          <w:bCs/>
          <w:i/>
          <w:iCs/>
        </w:rPr>
        <w:t xml:space="preserve">Et </w:t>
      </w:r>
    </w:p>
    <w:p w14:paraId="5391F53A" w14:textId="1FEC4A79" w:rsidR="003B1DA7" w:rsidRDefault="003B1DA7" w:rsidP="003B1DA7">
      <w:pPr>
        <w:jc w:val="both"/>
        <w:rPr>
          <w:rFonts w:ascii="Candara" w:hAnsi="Candara"/>
        </w:rPr>
      </w:pPr>
      <w:r>
        <w:rPr>
          <w:rFonts w:ascii="Candara" w:hAnsi="Candara"/>
          <w:b/>
          <w:bCs/>
          <w:i/>
          <w:iCs/>
        </w:rPr>
        <w:t>[•]</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2179A5FD" w14:textId="45A9DC57" w:rsidR="003B1DA7" w:rsidRDefault="003B1DA7" w:rsidP="003B1DA7">
      <w:pPr>
        <w:jc w:val="both"/>
        <w:rPr>
          <w:rFonts w:ascii="Candara" w:hAnsi="Candara"/>
        </w:rPr>
      </w:pPr>
      <w:r>
        <w:rPr>
          <w:rFonts w:ascii="Candara" w:hAnsi="Candara"/>
        </w:rPr>
        <w:t>Représentée par </w:t>
      </w:r>
      <w:r>
        <w:rPr>
          <w:rFonts w:ascii="Candara" w:hAnsi="Candara" w:cs="Helvetica"/>
        </w:rPr>
        <w:t>[•]</w:t>
      </w:r>
      <w:r w:rsidRPr="008B4BC3">
        <w:rPr>
          <w:rFonts w:ascii="Candara" w:hAnsi="Candara" w:cs="Helvetica"/>
        </w:rPr>
        <w:t xml:space="preserve"> </w:t>
      </w:r>
      <w:r w:rsidR="005A0445">
        <w:rPr>
          <w:rFonts w:ascii="Candara" w:hAnsi="Candara" w:cs="Helvetica"/>
        </w:rPr>
        <w:t xml:space="preserve">en qualité de </w:t>
      </w:r>
      <w:r w:rsidR="002F7EA3">
        <w:rPr>
          <w:rFonts w:ascii="Candara" w:hAnsi="Candara" w:cs="Helvetica"/>
        </w:rPr>
        <w:t>&lt;</w:t>
      </w:r>
      <w:r w:rsidR="002F7EA3" w:rsidRPr="002F7EA3">
        <w:rPr>
          <w:rFonts w:ascii="Candara" w:hAnsi="Candara" w:cs="Helvetica"/>
          <w:i/>
          <w:iCs/>
        </w:rPr>
        <w:t>fonction</w:t>
      </w:r>
      <w:r w:rsidR="002F7EA3">
        <w:rPr>
          <w:rFonts w:ascii="Candara" w:hAnsi="Candara" w:cs="Helvetica"/>
        </w:rPr>
        <w:t>&gt;</w:t>
      </w:r>
      <w:r w:rsidR="005A0445">
        <w:rPr>
          <w:rFonts w:ascii="Candara" w:hAnsi="Candara" w:cs="Helvetica"/>
        </w:rPr>
        <w:t xml:space="preserve"> </w:t>
      </w:r>
      <w:r>
        <w:rPr>
          <w:rFonts w:ascii="Candara" w:hAnsi="Candara"/>
        </w:rPr>
        <w:t>dûment habilitée</w:t>
      </w:r>
      <w:r w:rsidR="005A0445">
        <w:rPr>
          <w:rFonts w:ascii="Candara" w:hAnsi="Candara"/>
        </w:rPr>
        <w:t>(e)</w:t>
      </w:r>
    </w:p>
    <w:p w14:paraId="52E18E4F" w14:textId="77777777" w:rsidR="003B1DA7" w:rsidRPr="006B4A7B" w:rsidRDefault="003B1DA7" w:rsidP="003B1DA7">
      <w:pPr>
        <w:jc w:val="both"/>
        <w:rPr>
          <w:rFonts w:ascii="Candara" w:hAnsi="Candara"/>
          <w:b/>
          <w:bCs/>
          <w:i/>
          <w:iCs/>
        </w:rPr>
      </w:pPr>
      <w:r w:rsidRPr="006B4A7B">
        <w:rPr>
          <w:rFonts w:ascii="Candara" w:hAnsi="Candara"/>
          <w:b/>
          <w:bCs/>
          <w:i/>
          <w:iCs/>
        </w:rPr>
        <w:t>D’autre part</w:t>
      </w:r>
    </w:p>
    <w:p w14:paraId="321D5DC4" w14:textId="77777777" w:rsidR="003B1DA7" w:rsidRDefault="003B1DA7" w:rsidP="003B1DA7">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l’Association </w:t>
      </w:r>
      <w:r w:rsidRPr="007069DF">
        <w:rPr>
          <w:rFonts w:ascii="Candara" w:hAnsi="Candara" w:cs="Helvetica"/>
          <w:b/>
          <w:bCs/>
          <w:i/>
          <w:iCs/>
        </w:rPr>
        <w:t>»</w:t>
      </w:r>
    </w:p>
    <w:p w14:paraId="2BA305B7" w14:textId="77777777" w:rsidR="003B1DA7" w:rsidRPr="009B70A2" w:rsidRDefault="003B1DA7" w:rsidP="003B1DA7">
      <w:pPr>
        <w:autoSpaceDE w:val="0"/>
        <w:autoSpaceDN w:val="0"/>
        <w:adjustRightInd w:val="0"/>
        <w:spacing w:after="0" w:line="240" w:lineRule="auto"/>
        <w:jc w:val="both"/>
        <w:rPr>
          <w:rFonts w:ascii="Candara" w:hAnsi="Candara" w:cs="Helvetica"/>
          <w:b/>
          <w:bCs/>
          <w:i/>
          <w:iCs/>
        </w:rPr>
      </w:pPr>
    </w:p>
    <w:p w14:paraId="281F0B55" w14:textId="113896C7" w:rsidR="003B1DA7" w:rsidRDefault="003B1DA7" w:rsidP="003B1DA7">
      <w:pPr>
        <w:jc w:val="both"/>
        <w:rPr>
          <w:rFonts w:ascii="Candara" w:hAnsi="Candara"/>
          <w:b/>
          <w:bCs/>
          <w:i/>
          <w:iCs/>
        </w:rPr>
      </w:pPr>
      <w:r>
        <w:rPr>
          <w:rFonts w:ascii="Candara" w:hAnsi="Candara"/>
          <w:b/>
          <w:bCs/>
          <w:i/>
          <w:iCs/>
        </w:rPr>
        <w:t>Ci-après désignés individuellement la « Partie » ou conjointement les « Parties ».</w:t>
      </w:r>
    </w:p>
    <w:p w14:paraId="4A028B27" w14:textId="77777777" w:rsidR="003B1DA7" w:rsidRDefault="003B1DA7" w:rsidP="003B1DA7">
      <w:pPr>
        <w:jc w:val="both"/>
        <w:rPr>
          <w:rFonts w:ascii="Candara" w:hAnsi="Candara"/>
          <w:b/>
          <w:bCs/>
          <w:i/>
          <w:iCs/>
        </w:rPr>
      </w:pPr>
    </w:p>
    <w:p w14:paraId="5EA137C0" w14:textId="77777777" w:rsidR="003B1DA7" w:rsidRDefault="003B1DA7" w:rsidP="003B1DA7">
      <w:pPr>
        <w:jc w:val="both"/>
        <w:rPr>
          <w:rFonts w:ascii="Candara" w:hAnsi="Candara"/>
          <w:b/>
          <w:bCs/>
          <w:i/>
          <w:iCs/>
        </w:rPr>
      </w:pPr>
      <w:r>
        <w:rPr>
          <w:rFonts w:ascii="Candara" w:hAnsi="Candara"/>
          <w:b/>
          <w:bCs/>
          <w:i/>
          <w:iCs/>
        </w:rPr>
        <w:t>Il a été convenu et arrêté ce qui suit :</w:t>
      </w:r>
    </w:p>
    <w:p w14:paraId="69E49FC2" w14:textId="77777777" w:rsidR="003B1DA7" w:rsidRDefault="003B1DA7" w:rsidP="003B1DA7">
      <w:pPr>
        <w:jc w:val="both"/>
        <w:rPr>
          <w:rFonts w:ascii="Candara" w:hAnsi="Candara"/>
          <w:b/>
          <w:bCs/>
          <w:i/>
          <w:iCs/>
        </w:rPr>
      </w:pPr>
    </w:p>
    <w:p w14:paraId="02D1BB9C" w14:textId="77777777" w:rsidR="003B1DA7" w:rsidRPr="008B4BC3" w:rsidRDefault="003B1DA7" w:rsidP="003B1DA7">
      <w:pPr>
        <w:jc w:val="both"/>
        <w:rPr>
          <w:rFonts w:ascii="Candara" w:hAnsi="Candara"/>
          <w:b/>
          <w:bCs/>
        </w:rPr>
      </w:pPr>
      <w:r w:rsidRPr="008B4BC3">
        <w:rPr>
          <w:rFonts w:ascii="Candara" w:hAnsi="Candara"/>
          <w:b/>
          <w:bCs/>
        </w:rPr>
        <w:t>PREAMBULE</w:t>
      </w:r>
    </w:p>
    <w:p w14:paraId="4316F2E3" w14:textId="19B20A06" w:rsidR="003B1DA7" w:rsidRDefault="003B1DA7" w:rsidP="003B1DA7">
      <w:pPr>
        <w:jc w:val="both"/>
        <w:rPr>
          <w:rFonts w:ascii="Candara" w:hAnsi="Candara"/>
        </w:rPr>
      </w:pPr>
      <w:r>
        <w:rPr>
          <w:rFonts w:ascii="Candara" w:hAnsi="Candara"/>
        </w:rPr>
        <w:t xml:space="preserve">L’Ogec met en œuvre </w:t>
      </w:r>
      <w:r w:rsidR="005B3139">
        <w:rPr>
          <w:rFonts w:ascii="Candara" w:hAnsi="Candara"/>
        </w:rPr>
        <w:t>un</w:t>
      </w:r>
      <w:r>
        <w:rPr>
          <w:rFonts w:ascii="Candara" w:hAnsi="Candara"/>
        </w:rPr>
        <w:t xml:space="preserve"> projet associatif d</w:t>
      </w:r>
      <w:r w:rsidRPr="00B53E8B">
        <w:rPr>
          <w:rFonts w:ascii="Candara" w:hAnsi="Candara"/>
        </w:rPr>
        <w:t xml:space="preserve">’enseignement et </w:t>
      </w:r>
      <w:r>
        <w:rPr>
          <w:rFonts w:ascii="Candara" w:hAnsi="Candara"/>
        </w:rPr>
        <w:t>d</w:t>
      </w:r>
      <w:r w:rsidRPr="00B53E8B">
        <w:rPr>
          <w:rFonts w:ascii="Candara" w:hAnsi="Candara"/>
        </w:rPr>
        <w:t xml:space="preserve">’éducation des jeunes dans le cadre de l’Enseignement catholique diocésain. </w:t>
      </w:r>
    </w:p>
    <w:p w14:paraId="6270D68A" w14:textId="77777777" w:rsidR="003B1DA7" w:rsidRPr="00B53E8B" w:rsidRDefault="003B1DA7" w:rsidP="003B1DA7">
      <w:pPr>
        <w:jc w:val="both"/>
        <w:rPr>
          <w:rFonts w:ascii="Candara" w:hAnsi="Candara"/>
        </w:rPr>
      </w:pPr>
      <w:r>
        <w:rPr>
          <w:rFonts w:ascii="Candara" w:hAnsi="Candara"/>
        </w:rPr>
        <w:t xml:space="preserve">L’Association a pour objet </w:t>
      </w:r>
      <w:r>
        <w:rPr>
          <w:rFonts w:ascii="Candara" w:hAnsi="Candara" w:cs="Helvetica"/>
        </w:rPr>
        <w:t>[•]</w:t>
      </w:r>
      <w:r>
        <w:rPr>
          <w:rFonts w:ascii="Candara" w:hAnsi="Candara"/>
        </w:rPr>
        <w:t>.</w:t>
      </w:r>
    </w:p>
    <w:p w14:paraId="1DE36871" w14:textId="7A6351CB" w:rsidR="003B1DA7" w:rsidRPr="00B53E8B" w:rsidRDefault="003B1DA7" w:rsidP="003B1DA7">
      <w:pPr>
        <w:jc w:val="both"/>
        <w:rPr>
          <w:rFonts w:ascii="Candara" w:hAnsi="Candara"/>
        </w:rPr>
      </w:pPr>
      <w:r w:rsidRPr="00B53E8B">
        <w:rPr>
          <w:rFonts w:ascii="Candara" w:hAnsi="Candara"/>
        </w:rPr>
        <w:t>L’</w:t>
      </w:r>
      <w:r>
        <w:rPr>
          <w:rFonts w:ascii="Candara" w:hAnsi="Candara"/>
        </w:rPr>
        <w:t>Ogec</w:t>
      </w:r>
      <w:r w:rsidRPr="00B53E8B">
        <w:rPr>
          <w:rFonts w:ascii="Candara" w:hAnsi="Candara"/>
        </w:rPr>
        <w:t xml:space="preserve"> étant doté de moyens dont ne dispose pas l’</w:t>
      </w:r>
      <w:r>
        <w:rPr>
          <w:rFonts w:ascii="Candara" w:hAnsi="Candara"/>
        </w:rPr>
        <w:t>Association</w:t>
      </w:r>
      <w:r w:rsidRPr="00B53E8B">
        <w:rPr>
          <w:rFonts w:ascii="Candara" w:hAnsi="Candara"/>
        </w:rPr>
        <w:t xml:space="preserve">, </w:t>
      </w:r>
      <w:r w:rsidR="000A4189">
        <w:rPr>
          <w:rFonts w:ascii="Candara" w:hAnsi="Candara"/>
        </w:rPr>
        <w:t xml:space="preserve">il </w:t>
      </w:r>
      <w:r>
        <w:rPr>
          <w:rFonts w:ascii="Candara" w:hAnsi="Candara"/>
        </w:rPr>
        <w:t xml:space="preserve">propose de lui apporter un service de fabrication et de livraison de repas. </w:t>
      </w:r>
    </w:p>
    <w:p w14:paraId="382A77A4" w14:textId="77777777" w:rsidR="003B1DA7" w:rsidRPr="0021734B"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Les conditions de mise en œuvre de cette coopération sont décrites dans la présente convention.</w:t>
      </w:r>
    </w:p>
    <w:p w14:paraId="503C9815" w14:textId="29807F6F" w:rsidR="003B1DA7" w:rsidRDefault="003B1DA7" w:rsidP="0021734B">
      <w:pPr>
        <w:autoSpaceDE w:val="0"/>
        <w:autoSpaceDN w:val="0"/>
        <w:adjustRightInd w:val="0"/>
        <w:spacing w:after="0" w:line="240" w:lineRule="auto"/>
        <w:jc w:val="both"/>
        <w:rPr>
          <w:rFonts w:ascii="Candara" w:hAnsi="Candara" w:cs="Helvetica"/>
        </w:rPr>
      </w:pPr>
    </w:p>
    <w:p w14:paraId="41A581CB"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3FA33EBC" w14:textId="77777777" w:rsidR="003B1DA7" w:rsidRPr="00E75E59" w:rsidRDefault="003B1DA7" w:rsidP="005B15EE">
      <w:pPr>
        <w:pStyle w:val="Paragraphedeliste"/>
        <w:numPr>
          <w:ilvl w:val="0"/>
          <w:numId w:val="25"/>
        </w:numPr>
        <w:ind w:left="1134" w:hanging="1134"/>
        <w:jc w:val="both"/>
        <w:rPr>
          <w:rFonts w:ascii="Candara" w:hAnsi="Candara"/>
        </w:rPr>
      </w:pPr>
      <w:r>
        <w:rPr>
          <w:rFonts w:ascii="Candara" w:hAnsi="Candara"/>
          <w:b/>
          <w:bCs/>
        </w:rPr>
        <w:t xml:space="preserve">Objet de la convention </w:t>
      </w:r>
    </w:p>
    <w:p w14:paraId="74AA9BB8" w14:textId="2A8AD898" w:rsidR="003B1DA7" w:rsidRDefault="003B1DA7" w:rsidP="003B1DA7">
      <w:pPr>
        <w:jc w:val="both"/>
        <w:rPr>
          <w:rFonts w:ascii="Candara" w:hAnsi="Candara"/>
        </w:rPr>
      </w:pPr>
      <w:r w:rsidRPr="00040866">
        <w:rPr>
          <w:rFonts w:ascii="Candara" w:hAnsi="Candara"/>
        </w:rPr>
        <w:t>L’</w:t>
      </w:r>
      <w:r>
        <w:rPr>
          <w:rFonts w:ascii="Candara" w:hAnsi="Candara"/>
        </w:rPr>
        <w:t>Ogec</w:t>
      </w:r>
      <w:r w:rsidRPr="00040866">
        <w:rPr>
          <w:rFonts w:ascii="Candara" w:hAnsi="Candara"/>
        </w:rPr>
        <w:t xml:space="preserve"> dispose d’une cantine scolaire dans l’ensemble des bâtiments dont </w:t>
      </w:r>
      <w:r w:rsidR="000A4189">
        <w:rPr>
          <w:rFonts w:ascii="Candara" w:hAnsi="Candara"/>
        </w:rPr>
        <w:t>il</w:t>
      </w:r>
      <w:r w:rsidR="000A4189" w:rsidRPr="00040866">
        <w:rPr>
          <w:rFonts w:ascii="Candara" w:hAnsi="Candara"/>
        </w:rPr>
        <w:t xml:space="preserve"> </w:t>
      </w:r>
      <w:r w:rsidRPr="00040866">
        <w:rPr>
          <w:rFonts w:ascii="Candara" w:hAnsi="Candara"/>
        </w:rPr>
        <w:t>est occupant</w:t>
      </w:r>
      <w:r w:rsidRPr="00E75E59">
        <w:rPr>
          <w:rFonts w:ascii="Candara" w:hAnsi="Candara"/>
        </w:rPr>
        <w:t>.</w:t>
      </w:r>
      <w:r>
        <w:rPr>
          <w:rFonts w:ascii="Candara" w:hAnsi="Candara"/>
        </w:rPr>
        <w:t xml:space="preserve"> </w:t>
      </w:r>
    </w:p>
    <w:p w14:paraId="5024D17C" w14:textId="49926806" w:rsidR="003B1DA7" w:rsidRPr="00040866" w:rsidRDefault="003B1DA7" w:rsidP="003B1DA7">
      <w:pPr>
        <w:jc w:val="both"/>
        <w:rPr>
          <w:rFonts w:ascii="Candara" w:hAnsi="Candara"/>
        </w:rPr>
      </w:pPr>
      <w:r w:rsidRPr="007A758E">
        <w:rPr>
          <w:rFonts w:ascii="Candara" w:hAnsi="Candara"/>
        </w:rPr>
        <w:t xml:space="preserve">La cuisine répond aux normes de sécurité et d’hygiène exigées par la réglementation en vigueur. </w:t>
      </w:r>
    </w:p>
    <w:p w14:paraId="2F8574C3" w14:textId="7BE3679A" w:rsidR="003B1DA7" w:rsidRPr="009B70A2" w:rsidRDefault="003B1DA7" w:rsidP="003B1DA7">
      <w:pPr>
        <w:jc w:val="both"/>
        <w:rPr>
          <w:rFonts w:ascii="Candara" w:hAnsi="Candara" w:cs="Helvetica"/>
        </w:rPr>
      </w:pPr>
      <w:r>
        <w:rPr>
          <w:rFonts w:ascii="Candara" w:hAnsi="Candara"/>
        </w:rPr>
        <w:t>L</w:t>
      </w:r>
      <w:r w:rsidRPr="006D76FB">
        <w:rPr>
          <w:rFonts w:ascii="Candara" w:hAnsi="Candara"/>
        </w:rPr>
        <w:t>'</w:t>
      </w:r>
      <w:r>
        <w:rPr>
          <w:rFonts w:ascii="Candara" w:hAnsi="Candara"/>
        </w:rPr>
        <w:t>Ogec</w:t>
      </w:r>
      <w:r w:rsidRPr="006D76FB">
        <w:rPr>
          <w:rFonts w:ascii="Candara" w:hAnsi="Candara"/>
        </w:rPr>
        <w:t xml:space="preserve"> </w:t>
      </w:r>
      <w:r>
        <w:rPr>
          <w:rFonts w:ascii="Candara" w:hAnsi="Candara"/>
        </w:rPr>
        <w:t>propose</w:t>
      </w:r>
      <w:r w:rsidRPr="006D76FB">
        <w:rPr>
          <w:rFonts w:ascii="Candara" w:hAnsi="Candara"/>
        </w:rPr>
        <w:t xml:space="preserve"> </w:t>
      </w:r>
      <w:r>
        <w:rPr>
          <w:rFonts w:ascii="Candara" w:hAnsi="Candara"/>
        </w:rPr>
        <w:t>la fabrication et la livraison de repas à</w:t>
      </w:r>
      <w:r w:rsidRPr="00EB4B37">
        <w:rPr>
          <w:rFonts w:ascii="Candara" w:hAnsi="Candara"/>
        </w:rPr>
        <w:t xml:space="preserve"> </w:t>
      </w:r>
      <w:r w:rsidRPr="00B53E8B">
        <w:rPr>
          <w:rFonts w:ascii="Candara" w:hAnsi="Candara"/>
        </w:rPr>
        <w:t>l’</w:t>
      </w:r>
      <w:r>
        <w:rPr>
          <w:rFonts w:ascii="Candara" w:hAnsi="Candara"/>
        </w:rPr>
        <w:t>Association</w:t>
      </w:r>
      <w:r w:rsidRPr="00EB4B37">
        <w:rPr>
          <w:rFonts w:ascii="Candara" w:hAnsi="Candara"/>
        </w:rPr>
        <w:t xml:space="preserve">, </w:t>
      </w:r>
      <w:r>
        <w:rPr>
          <w:rFonts w:ascii="Candara" w:hAnsi="Candara"/>
        </w:rPr>
        <w:t>afin de lui permettre d’assurer la restauration</w:t>
      </w:r>
      <w:r w:rsidR="00D87303">
        <w:rPr>
          <w:rFonts w:ascii="Candara" w:hAnsi="Candara"/>
        </w:rPr>
        <w:t xml:space="preserve"> de ses bénéficiaires</w:t>
      </w:r>
      <w:r w:rsidRPr="00DD5E56">
        <w:rPr>
          <w:rFonts w:ascii="Candara" w:hAnsi="Candara"/>
        </w:rPr>
        <w:t>.</w:t>
      </w:r>
      <w:r w:rsidRPr="006D76FB">
        <w:rPr>
          <w:rFonts w:ascii="Candara" w:hAnsi="Candara"/>
        </w:rPr>
        <w:t xml:space="preserve"> </w:t>
      </w:r>
    </w:p>
    <w:p w14:paraId="2DDD3A34" w14:textId="77777777" w:rsidR="003B1DA7" w:rsidRPr="00601D27" w:rsidRDefault="003B1DA7" w:rsidP="00601D27">
      <w:pPr>
        <w:autoSpaceDE w:val="0"/>
        <w:autoSpaceDN w:val="0"/>
        <w:adjustRightInd w:val="0"/>
        <w:spacing w:after="0" w:line="240" w:lineRule="auto"/>
        <w:jc w:val="both"/>
        <w:rPr>
          <w:rFonts w:ascii="Candara" w:hAnsi="Candara" w:cs="Helvetica"/>
        </w:rPr>
      </w:pPr>
      <w:r w:rsidRPr="00601D27">
        <w:rPr>
          <w:rFonts w:ascii="Candara" w:hAnsi="Candara" w:cs="Helvetica"/>
        </w:rPr>
        <w:t>Ce service de fourniture de repas permettra à l’Association</w:t>
      </w:r>
      <w:r w:rsidRPr="00601D27" w:rsidDel="00D50242">
        <w:rPr>
          <w:rFonts w:ascii="Candara" w:hAnsi="Candara" w:cs="Helvetica"/>
        </w:rPr>
        <w:t xml:space="preserve"> </w:t>
      </w:r>
      <w:r w:rsidRPr="00601D27">
        <w:rPr>
          <w:rFonts w:ascii="Candara" w:hAnsi="Candara" w:cs="Helvetica"/>
        </w:rPr>
        <w:t xml:space="preserve">de réaliser sa mission d’intérêt général. </w:t>
      </w:r>
    </w:p>
    <w:p w14:paraId="1AA2625B" w14:textId="489CBA8C" w:rsidR="003B1DA7" w:rsidRDefault="003B1DA7" w:rsidP="0021734B">
      <w:pPr>
        <w:autoSpaceDE w:val="0"/>
        <w:autoSpaceDN w:val="0"/>
        <w:adjustRightInd w:val="0"/>
        <w:spacing w:after="0" w:line="240" w:lineRule="auto"/>
        <w:jc w:val="both"/>
        <w:rPr>
          <w:rFonts w:ascii="Candara" w:hAnsi="Candara" w:cs="Helvetica"/>
        </w:rPr>
      </w:pPr>
    </w:p>
    <w:p w14:paraId="3FAD5970" w14:textId="77777777" w:rsidR="00601D27" w:rsidRDefault="00601D27" w:rsidP="0021734B">
      <w:pPr>
        <w:autoSpaceDE w:val="0"/>
        <w:autoSpaceDN w:val="0"/>
        <w:adjustRightInd w:val="0"/>
        <w:spacing w:after="0" w:line="240" w:lineRule="auto"/>
        <w:jc w:val="both"/>
        <w:rPr>
          <w:rFonts w:ascii="Candara" w:hAnsi="Candara" w:cs="Helvetica"/>
        </w:rPr>
      </w:pPr>
    </w:p>
    <w:p w14:paraId="0D265323" w14:textId="77777777" w:rsidR="002E460B" w:rsidRPr="007E3889" w:rsidRDefault="002E460B" w:rsidP="005B15EE">
      <w:pPr>
        <w:pStyle w:val="Paragraphedeliste"/>
        <w:numPr>
          <w:ilvl w:val="0"/>
          <w:numId w:val="25"/>
        </w:numPr>
        <w:ind w:left="1134" w:hanging="1134"/>
        <w:jc w:val="both"/>
        <w:rPr>
          <w:rFonts w:ascii="Candara" w:hAnsi="Candara"/>
        </w:rPr>
      </w:pPr>
      <w:r w:rsidRPr="007E3889">
        <w:rPr>
          <w:rFonts w:ascii="Candara" w:hAnsi="Candara"/>
          <w:b/>
          <w:bCs/>
        </w:rPr>
        <w:lastRenderedPageBreak/>
        <w:t>Déclaration d’activité</w:t>
      </w:r>
    </w:p>
    <w:p w14:paraId="742D5FF1" w14:textId="491172BA" w:rsidR="007023A2" w:rsidRPr="007023A2" w:rsidRDefault="007023A2" w:rsidP="008E46BB">
      <w:pPr>
        <w:jc w:val="both"/>
        <w:rPr>
          <w:rFonts w:ascii="Candara" w:hAnsi="Candara"/>
        </w:rPr>
      </w:pPr>
      <w:r w:rsidRPr="007023A2">
        <w:rPr>
          <w:rFonts w:ascii="Candara" w:hAnsi="Candara"/>
        </w:rPr>
        <w:t>En application du règlement (CE) n° 853/2004 et de l’arrêté ministériel du 8 juin 2006, règlementant les conditions d’hygiène relatives à la préparation, la conservation, la distribution et la vente des plats cuisinés à l’avance, il est précisé que l’Ogec a reçu l’agrément sanitaire de la Direction Départementale de la Protection des Populations de [•] sous le numéro [•].</w:t>
      </w:r>
    </w:p>
    <w:p w14:paraId="0BC6881B" w14:textId="77777777" w:rsidR="007023A2" w:rsidRPr="007023A2" w:rsidRDefault="007023A2" w:rsidP="007023A2">
      <w:pPr>
        <w:autoSpaceDE w:val="0"/>
        <w:autoSpaceDN w:val="0"/>
        <w:adjustRightInd w:val="0"/>
        <w:spacing w:after="0" w:line="240" w:lineRule="auto"/>
        <w:rPr>
          <w:rFonts w:ascii="Candara" w:hAnsi="Candara"/>
        </w:rPr>
      </w:pPr>
      <w:r w:rsidRPr="007023A2">
        <w:rPr>
          <w:rFonts w:ascii="Candara" w:hAnsi="Candara"/>
        </w:rPr>
        <w:t>L’Ogec X exécutera sa prestation dans des conditions d’hygiène conformes à la règlementation en vigueur à savoir incluant :</w:t>
      </w:r>
    </w:p>
    <w:p w14:paraId="5A60287B" w14:textId="01642F5D" w:rsidR="007023A2" w:rsidRPr="007023A2" w:rsidRDefault="007023A2" w:rsidP="007023A2">
      <w:pPr>
        <w:autoSpaceDE w:val="0"/>
        <w:autoSpaceDN w:val="0"/>
        <w:adjustRightInd w:val="0"/>
        <w:spacing w:after="0" w:line="240" w:lineRule="auto"/>
        <w:rPr>
          <w:rFonts w:ascii="Candara" w:hAnsi="Candara"/>
        </w:rPr>
      </w:pPr>
      <w:r w:rsidRPr="007023A2">
        <w:rPr>
          <w:rFonts w:ascii="Candara" w:hAnsi="Candara"/>
        </w:rPr>
        <w:t>-</w:t>
      </w:r>
      <w:r w:rsidRPr="007023A2">
        <w:rPr>
          <w:rFonts w:ascii="Candara" w:hAnsi="Candara"/>
        </w:rPr>
        <w:tab/>
        <w:t>Le règlement (CE) n°853/2004 et l’arrêté ministériel du 8 juin 2006 précités, et</w:t>
      </w:r>
    </w:p>
    <w:p w14:paraId="71087E13" w14:textId="35FDEB20" w:rsidR="007023A2" w:rsidRDefault="007023A2" w:rsidP="007023A2">
      <w:pPr>
        <w:autoSpaceDE w:val="0"/>
        <w:autoSpaceDN w:val="0"/>
        <w:adjustRightInd w:val="0"/>
        <w:spacing w:after="0" w:line="240" w:lineRule="auto"/>
        <w:jc w:val="both"/>
        <w:rPr>
          <w:rFonts w:ascii="Candara" w:hAnsi="Candara"/>
        </w:rPr>
      </w:pPr>
      <w:r w:rsidRPr="007023A2">
        <w:rPr>
          <w:rFonts w:ascii="Candara" w:hAnsi="Candara"/>
        </w:rPr>
        <w:t>-</w:t>
      </w:r>
      <w:r w:rsidRPr="007023A2">
        <w:rPr>
          <w:rFonts w:ascii="Candara" w:hAnsi="Candara"/>
        </w:rPr>
        <w:tab/>
        <w:t>L’arrêté du 20 juillet 1998 réglementant les conditions d’hygiène relatives au transport des denrées périssables.</w:t>
      </w:r>
    </w:p>
    <w:p w14:paraId="64EF3127" w14:textId="784CE996" w:rsidR="0021734B" w:rsidRDefault="0021734B" w:rsidP="004B255E">
      <w:pPr>
        <w:autoSpaceDE w:val="0"/>
        <w:autoSpaceDN w:val="0"/>
        <w:adjustRightInd w:val="0"/>
        <w:spacing w:after="0" w:line="240" w:lineRule="auto"/>
        <w:jc w:val="both"/>
        <w:rPr>
          <w:rFonts w:ascii="Candara" w:hAnsi="Candara" w:cs="Helvetica"/>
        </w:rPr>
      </w:pPr>
    </w:p>
    <w:p w14:paraId="39AA1FC5" w14:textId="77777777" w:rsidR="00601D27" w:rsidRPr="0021734B" w:rsidRDefault="00601D27" w:rsidP="0021734B">
      <w:pPr>
        <w:autoSpaceDE w:val="0"/>
        <w:autoSpaceDN w:val="0"/>
        <w:adjustRightInd w:val="0"/>
        <w:spacing w:after="0" w:line="240" w:lineRule="auto"/>
        <w:jc w:val="both"/>
        <w:rPr>
          <w:rFonts w:ascii="Candara" w:hAnsi="Candara" w:cs="Helvetica"/>
        </w:rPr>
      </w:pPr>
    </w:p>
    <w:p w14:paraId="62A3F687" w14:textId="77777777" w:rsidR="003B1DA7" w:rsidRDefault="003B1DA7" w:rsidP="005B15EE">
      <w:pPr>
        <w:pStyle w:val="Paragraphedeliste"/>
        <w:numPr>
          <w:ilvl w:val="0"/>
          <w:numId w:val="25"/>
        </w:numPr>
        <w:tabs>
          <w:tab w:val="left" w:pos="207"/>
        </w:tabs>
        <w:ind w:left="1134" w:hanging="1134"/>
        <w:jc w:val="both"/>
        <w:rPr>
          <w:rFonts w:ascii="Candara" w:hAnsi="Candara"/>
          <w:b/>
          <w:bCs/>
        </w:rPr>
      </w:pPr>
      <w:r>
        <w:rPr>
          <w:rFonts w:ascii="Candara" w:hAnsi="Candara"/>
          <w:b/>
          <w:bCs/>
        </w:rPr>
        <w:t>Prestations fournies</w:t>
      </w:r>
    </w:p>
    <w:p w14:paraId="47357F18" w14:textId="77777777" w:rsidR="003B1DA7" w:rsidRPr="00EB4B37" w:rsidRDefault="003B1DA7" w:rsidP="003B1DA7">
      <w:pPr>
        <w:pStyle w:val="Paragraphedeliste"/>
        <w:tabs>
          <w:tab w:val="left" w:pos="207"/>
        </w:tabs>
        <w:ind w:left="1134"/>
        <w:jc w:val="both"/>
        <w:rPr>
          <w:rFonts w:ascii="Candara" w:hAnsi="Candara"/>
          <w:b/>
          <w:bCs/>
        </w:rPr>
      </w:pPr>
    </w:p>
    <w:p w14:paraId="6A59A4B1" w14:textId="2C56A797" w:rsidR="003B1DA7" w:rsidRPr="00196697" w:rsidRDefault="003B1DA7" w:rsidP="00DC0478">
      <w:pPr>
        <w:pStyle w:val="Paragraphedeliste"/>
        <w:numPr>
          <w:ilvl w:val="1"/>
          <w:numId w:val="46"/>
        </w:numPr>
        <w:spacing w:after="0" w:line="240" w:lineRule="auto"/>
        <w:jc w:val="both"/>
        <w:rPr>
          <w:rFonts w:ascii="Candara" w:hAnsi="Candara"/>
          <w:b/>
          <w:bCs/>
        </w:rPr>
      </w:pPr>
      <w:r w:rsidRPr="00196697">
        <w:rPr>
          <w:rFonts w:ascii="Candara" w:hAnsi="Candara"/>
          <w:b/>
          <w:bCs/>
        </w:rPr>
        <w:t>Préparation et composition des repas</w:t>
      </w:r>
    </w:p>
    <w:p w14:paraId="0C100680" w14:textId="77777777" w:rsidR="003B1DA7" w:rsidRPr="007E5547" w:rsidRDefault="003B1DA7" w:rsidP="003B1DA7">
      <w:pPr>
        <w:pStyle w:val="Paragraphedeliste"/>
        <w:spacing w:after="0" w:line="240" w:lineRule="auto"/>
        <w:ind w:left="1440"/>
        <w:jc w:val="both"/>
        <w:rPr>
          <w:rFonts w:ascii="Candara" w:hAnsi="Candara"/>
          <w:u w:val="single"/>
        </w:rPr>
      </w:pPr>
    </w:p>
    <w:p w14:paraId="5DD61B10" w14:textId="7FBFC8CC" w:rsidR="003B1DA7" w:rsidRPr="007E5547" w:rsidRDefault="003B1DA7" w:rsidP="003B1DA7">
      <w:pPr>
        <w:jc w:val="both"/>
        <w:rPr>
          <w:rFonts w:ascii="Candara" w:hAnsi="Candara"/>
        </w:rPr>
      </w:pPr>
      <w:r w:rsidRPr="007E5547">
        <w:rPr>
          <w:rFonts w:ascii="Candara" w:hAnsi="Candara"/>
        </w:rPr>
        <w:t xml:space="preserve">La prestation alimentaire proposée aux termes de la présente convention sera </w:t>
      </w:r>
      <w:r w:rsidR="00BD035D">
        <w:rPr>
          <w:rFonts w:ascii="Candara" w:hAnsi="Candara"/>
        </w:rPr>
        <w:t>la suivante</w:t>
      </w:r>
      <w:r w:rsidR="001A52E3">
        <w:rPr>
          <w:rFonts w:ascii="Candara" w:hAnsi="Candara"/>
        </w:rPr>
        <w:t> </w:t>
      </w:r>
      <w:r w:rsidRPr="007E5547">
        <w:rPr>
          <w:rFonts w:ascii="Candara" w:hAnsi="Candara"/>
        </w:rPr>
        <w:t>:</w:t>
      </w:r>
    </w:p>
    <w:p w14:paraId="79D92859" w14:textId="01D5B2FE" w:rsidR="003B1DA7" w:rsidRDefault="003B1DA7" w:rsidP="003B1DA7">
      <w:pPr>
        <w:jc w:val="both"/>
        <w:rPr>
          <w:rFonts w:ascii="Candara" w:hAnsi="Candara"/>
          <w:i/>
          <w:iCs/>
        </w:rPr>
      </w:pPr>
      <w:r>
        <w:rPr>
          <w:rFonts w:ascii="Candara" w:hAnsi="Candara"/>
          <w:i/>
          <w:iCs/>
        </w:rPr>
        <w:t>&lt;</w:t>
      </w:r>
      <w:r w:rsidRPr="007E5547">
        <w:rPr>
          <w:rFonts w:ascii="Candara" w:hAnsi="Candara"/>
          <w:i/>
          <w:iCs/>
        </w:rPr>
        <w:t>Préciser ici le nombre de composantes et leur nature (entrée, plat protidique, féculents ou légumes, produit laitier, dessert)</w:t>
      </w:r>
      <w:r w:rsidR="00480EC3">
        <w:rPr>
          <w:rFonts w:ascii="Candara" w:hAnsi="Candara"/>
          <w:i/>
          <w:iCs/>
        </w:rPr>
        <w:t>, la qualité des denrées alimentaires, etc.</w:t>
      </w:r>
      <w:r>
        <w:rPr>
          <w:rFonts w:ascii="Candara" w:hAnsi="Candara"/>
          <w:i/>
          <w:iCs/>
        </w:rPr>
        <w:t>&gt;</w:t>
      </w:r>
    </w:p>
    <w:p w14:paraId="145810CD" w14:textId="77777777" w:rsidR="006754E7" w:rsidRPr="00F93E1E" w:rsidRDefault="006754E7" w:rsidP="00A1480E">
      <w:pPr>
        <w:pStyle w:val="Paragraphedeliste"/>
        <w:numPr>
          <w:ilvl w:val="1"/>
          <w:numId w:val="46"/>
        </w:numPr>
        <w:spacing w:after="0" w:line="240" w:lineRule="auto"/>
        <w:jc w:val="both"/>
        <w:rPr>
          <w:rFonts w:ascii="Candara" w:hAnsi="Candara"/>
          <w:b/>
          <w:bCs/>
        </w:rPr>
      </w:pPr>
      <w:r w:rsidRPr="00F93E1E">
        <w:rPr>
          <w:rFonts w:ascii="Candara" w:hAnsi="Candara"/>
          <w:b/>
          <w:bCs/>
        </w:rPr>
        <w:t>Etablissement des menus</w:t>
      </w:r>
    </w:p>
    <w:p w14:paraId="11894EAF" w14:textId="77777777" w:rsidR="006754E7" w:rsidRPr="007E5547" w:rsidRDefault="006754E7" w:rsidP="006754E7">
      <w:pPr>
        <w:pStyle w:val="Paragraphedeliste"/>
        <w:spacing w:after="0" w:line="240" w:lineRule="auto"/>
        <w:ind w:left="1440"/>
        <w:jc w:val="both"/>
        <w:rPr>
          <w:rFonts w:ascii="Candara" w:hAnsi="Candara"/>
          <w:u w:val="single"/>
        </w:rPr>
      </w:pPr>
    </w:p>
    <w:p w14:paraId="5B9C4A9E" w14:textId="16ED3564" w:rsidR="006754E7" w:rsidRPr="007E5547" w:rsidRDefault="006754E7" w:rsidP="006754E7">
      <w:pPr>
        <w:jc w:val="both"/>
        <w:rPr>
          <w:rFonts w:ascii="Candara" w:hAnsi="Candara"/>
        </w:rPr>
      </w:pPr>
      <w:r w:rsidRPr="007E5547">
        <w:rPr>
          <w:rFonts w:ascii="Candara" w:hAnsi="Candara"/>
        </w:rPr>
        <w:t xml:space="preserve">Les menus prévisionnels sont établis pour </w:t>
      </w:r>
      <w:r>
        <w:rPr>
          <w:rFonts w:ascii="Candara" w:hAnsi="Candara"/>
        </w:rPr>
        <w:t>&lt;</w:t>
      </w:r>
      <w:r w:rsidRPr="007E5547">
        <w:rPr>
          <w:rFonts w:ascii="Candara" w:hAnsi="Candara"/>
        </w:rPr>
        <w:t>4</w:t>
      </w:r>
      <w:r>
        <w:rPr>
          <w:rFonts w:ascii="Candara" w:hAnsi="Candara"/>
        </w:rPr>
        <w:t xml:space="preserve"> ou 6</w:t>
      </w:r>
      <w:r w:rsidRPr="007E5547">
        <w:rPr>
          <w:rFonts w:ascii="Candara" w:hAnsi="Candara"/>
        </w:rPr>
        <w:t xml:space="preserve"> semaines</w:t>
      </w:r>
      <w:r>
        <w:rPr>
          <w:rFonts w:ascii="Candara" w:hAnsi="Candara"/>
        </w:rPr>
        <w:t>&gt;</w:t>
      </w:r>
      <w:r w:rsidRPr="007E5547">
        <w:rPr>
          <w:rFonts w:ascii="Candara" w:hAnsi="Candara"/>
        </w:rPr>
        <w:t xml:space="preserve"> et communiqués pour information dès leur élaboration à l’</w:t>
      </w:r>
      <w:r w:rsidR="00057A50">
        <w:rPr>
          <w:rFonts w:ascii="Candara" w:hAnsi="Candara"/>
        </w:rPr>
        <w:t>Association</w:t>
      </w:r>
      <w:r w:rsidRPr="007E5547">
        <w:rPr>
          <w:rFonts w:ascii="Candara" w:hAnsi="Candara"/>
        </w:rPr>
        <w:t>.</w:t>
      </w:r>
    </w:p>
    <w:p w14:paraId="15E76E56" w14:textId="77777777" w:rsidR="006754E7" w:rsidRPr="00A1480E" w:rsidRDefault="006754E7" w:rsidP="00A1480E">
      <w:pPr>
        <w:pStyle w:val="Paragraphedeliste"/>
        <w:numPr>
          <w:ilvl w:val="1"/>
          <w:numId w:val="46"/>
        </w:numPr>
        <w:spacing w:after="0" w:line="240" w:lineRule="auto"/>
        <w:jc w:val="both"/>
        <w:rPr>
          <w:rFonts w:ascii="Candara" w:hAnsi="Candara"/>
          <w:b/>
          <w:bCs/>
        </w:rPr>
      </w:pPr>
      <w:r w:rsidRPr="00A1480E">
        <w:rPr>
          <w:rFonts w:ascii="Candara" w:hAnsi="Candara"/>
          <w:b/>
          <w:bCs/>
        </w:rPr>
        <w:t>Contrôle bactériologique</w:t>
      </w:r>
    </w:p>
    <w:p w14:paraId="6A809209" w14:textId="77777777" w:rsidR="006754E7" w:rsidRPr="000A3C92" w:rsidRDefault="006754E7" w:rsidP="006754E7">
      <w:pPr>
        <w:pStyle w:val="Paragraphedeliste"/>
        <w:spacing w:after="0" w:line="240" w:lineRule="auto"/>
        <w:ind w:left="1440"/>
        <w:jc w:val="both"/>
        <w:rPr>
          <w:rFonts w:ascii="Candara" w:hAnsi="Candara"/>
          <w:i/>
          <w:iCs/>
          <w:u w:val="single"/>
        </w:rPr>
      </w:pPr>
    </w:p>
    <w:p w14:paraId="55DF2D6E" w14:textId="4EFDC9A0" w:rsidR="006754E7" w:rsidRPr="00A1480E" w:rsidRDefault="006754E7" w:rsidP="00B71E72">
      <w:pPr>
        <w:jc w:val="both"/>
        <w:rPr>
          <w:rFonts w:ascii="Candara" w:hAnsi="Candara"/>
        </w:rPr>
      </w:pPr>
      <w:r w:rsidRPr="000A3C92">
        <w:rPr>
          <w:rFonts w:ascii="Candara" w:hAnsi="Candara"/>
        </w:rPr>
        <w:t>L’Ogec</w:t>
      </w:r>
      <w:r w:rsidR="00B71E72">
        <w:rPr>
          <w:rFonts w:ascii="Candara" w:hAnsi="Candara"/>
        </w:rPr>
        <w:t xml:space="preserve"> </w:t>
      </w:r>
      <w:r w:rsidRPr="000A3C92">
        <w:rPr>
          <w:rFonts w:ascii="Candara" w:hAnsi="Candara"/>
        </w:rPr>
        <w:t>s'engage à suivre à ses frais la qualité microbiologique des préparations par analyse. Il sera effectué tous les mois des analyses sur des échantillons d'aliments prélevés le jour de leur consommation ou parmi des échantillons congelés et ce, par un laboratoire d'analyse privé. Le résultat de ces analyses sera communiqué à l’</w:t>
      </w:r>
      <w:r w:rsidR="00B71E72">
        <w:rPr>
          <w:rFonts w:ascii="Candara" w:hAnsi="Candara"/>
        </w:rPr>
        <w:t>Association</w:t>
      </w:r>
      <w:r w:rsidRPr="000A3C92">
        <w:rPr>
          <w:rFonts w:ascii="Candara" w:hAnsi="Candara"/>
        </w:rPr>
        <w:t xml:space="preserve"> sur demande de sa part.</w:t>
      </w:r>
    </w:p>
    <w:p w14:paraId="412ADDB6" w14:textId="50846BDF" w:rsidR="003B1DA7" w:rsidRPr="00196697" w:rsidRDefault="003B1DA7" w:rsidP="00DC0478">
      <w:pPr>
        <w:pStyle w:val="Paragraphedeliste"/>
        <w:numPr>
          <w:ilvl w:val="1"/>
          <w:numId w:val="46"/>
        </w:numPr>
        <w:spacing w:after="0" w:line="240" w:lineRule="auto"/>
        <w:jc w:val="both"/>
        <w:rPr>
          <w:rFonts w:ascii="Candara" w:hAnsi="Candara"/>
          <w:b/>
          <w:bCs/>
        </w:rPr>
      </w:pPr>
      <w:r w:rsidRPr="00196697">
        <w:rPr>
          <w:rFonts w:ascii="Candara" w:hAnsi="Candara"/>
          <w:b/>
          <w:bCs/>
        </w:rPr>
        <w:t>Commande des repas</w:t>
      </w:r>
    </w:p>
    <w:p w14:paraId="24886822" w14:textId="77777777" w:rsidR="003B1DA7" w:rsidRPr="007E5547" w:rsidRDefault="003B1DA7" w:rsidP="003B1DA7">
      <w:pPr>
        <w:pStyle w:val="Paragraphedeliste"/>
        <w:spacing w:after="0" w:line="240" w:lineRule="auto"/>
        <w:ind w:left="1440"/>
        <w:jc w:val="both"/>
        <w:rPr>
          <w:rFonts w:ascii="Candara" w:hAnsi="Candara"/>
          <w:u w:val="single"/>
        </w:rPr>
      </w:pPr>
    </w:p>
    <w:p w14:paraId="200FB21A" w14:textId="3E4CB16A" w:rsidR="003B1DA7" w:rsidRPr="007E5547" w:rsidRDefault="003B1DA7" w:rsidP="003B1DA7">
      <w:pPr>
        <w:jc w:val="both"/>
        <w:rPr>
          <w:rFonts w:ascii="Candara" w:hAnsi="Candara"/>
        </w:rPr>
      </w:pPr>
      <w:r>
        <w:rPr>
          <w:rFonts w:ascii="Candara" w:hAnsi="Candara"/>
        </w:rPr>
        <w:t>L</w:t>
      </w:r>
      <w:r w:rsidRPr="00B53E8B">
        <w:rPr>
          <w:rFonts w:ascii="Candara" w:hAnsi="Candara"/>
        </w:rPr>
        <w:t>’</w:t>
      </w:r>
      <w:r>
        <w:rPr>
          <w:rFonts w:ascii="Candara" w:hAnsi="Candara"/>
        </w:rPr>
        <w:t>Association</w:t>
      </w:r>
      <w:r w:rsidRPr="007E5547" w:rsidDel="006552E6">
        <w:rPr>
          <w:rFonts w:ascii="Candara" w:hAnsi="Candara"/>
        </w:rPr>
        <w:t xml:space="preserve"> </w:t>
      </w:r>
      <w:r w:rsidRPr="007E5547">
        <w:rPr>
          <w:rFonts w:ascii="Candara" w:hAnsi="Candara"/>
        </w:rPr>
        <w:t>s</w:t>
      </w:r>
      <w:r w:rsidR="001A52E3">
        <w:rPr>
          <w:rFonts w:ascii="Candara" w:hAnsi="Candara"/>
        </w:rPr>
        <w:t>’</w:t>
      </w:r>
      <w:r w:rsidRPr="007E5547">
        <w:rPr>
          <w:rFonts w:ascii="Candara" w:hAnsi="Candara"/>
        </w:rPr>
        <w:t>engage à faire parvenir à l’</w:t>
      </w:r>
      <w:r>
        <w:rPr>
          <w:rFonts w:ascii="Candara" w:hAnsi="Candara"/>
        </w:rPr>
        <w:t>Ogec</w:t>
      </w:r>
      <w:r w:rsidRPr="007E5547">
        <w:rPr>
          <w:rFonts w:ascii="Candara" w:hAnsi="Candara"/>
        </w:rPr>
        <w:t xml:space="preserve">, le jeudi avant 10h pour la semaine suivante, le nombre de repas à </w:t>
      </w:r>
      <w:r>
        <w:rPr>
          <w:rFonts w:ascii="Candara" w:hAnsi="Candara"/>
        </w:rPr>
        <w:t>préparer</w:t>
      </w:r>
      <w:r w:rsidRPr="007E5547">
        <w:rPr>
          <w:rFonts w:ascii="Candara" w:hAnsi="Candara"/>
        </w:rPr>
        <w:t xml:space="preserve"> chaque jour de ladite semaine, en indiquant clairement la quantité de repas à </w:t>
      </w:r>
      <w:r>
        <w:rPr>
          <w:rFonts w:ascii="Candara" w:hAnsi="Candara"/>
        </w:rPr>
        <w:t>préparer</w:t>
      </w:r>
      <w:r w:rsidRPr="007E5547">
        <w:rPr>
          <w:rFonts w:ascii="Candara" w:hAnsi="Candara"/>
        </w:rPr>
        <w:t xml:space="preserve"> sur des imprimés qui lui seront fournis par l’</w:t>
      </w:r>
      <w:r>
        <w:rPr>
          <w:rFonts w:ascii="Candara" w:hAnsi="Candara"/>
        </w:rPr>
        <w:t>Ogec</w:t>
      </w:r>
      <w:r w:rsidRPr="007E5547">
        <w:rPr>
          <w:rFonts w:ascii="Candara" w:hAnsi="Candara"/>
        </w:rPr>
        <w:t>.</w:t>
      </w:r>
    </w:p>
    <w:p w14:paraId="15304971" w14:textId="77777777" w:rsidR="003B1DA7" w:rsidRPr="007E5547" w:rsidRDefault="003B1DA7" w:rsidP="003B1DA7">
      <w:pPr>
        <w:jc w:val="both"/>
        <w:rPr>
          <w:rFonts w:ascii="Candara" w:hAnsi="Candara"/>
        </w:rPr>
      </w:pPr>
      <w:r>
        <w:rPr>
          <w:rFonts w:ascii="Candara" w:hAnsi="Candara"/>
        </w:rPr>
        <w:t>L</w:t>
      </w:r>
      <w:r w:rsidRPr="00B53E8B">
        <w:rPr>
          <w:rFonts w:ascii="Candara" w:hAnsi="Candara"/>
        </w:rPr>
        <w:t>’</w:t>
      </w:r>
      <w:r>
        <w:rPr>
          <w:rFonts w:ascii="Candara" w:hAnsi="Candara"/>
        </w:rPr>
        <w:t>Association</w:t>
      </w:r>
      <w:r w:rsidRPr="007E5547" w:rsidDel="006552E6">
        <w:rPr>
          <w:rFonts w:ascii="Candara" w:hAnsi="Candara"/>
        </w:rPr>
        <w:t xml:space="preserve"> </w:t>
      </w:r>
      <w:r w:rsidRPr="007E5547">
        <w:rPr>
          <w:rFonts w:ascii="Candara" w:hAnsi="Candara"/>
        </w:rPr>
        <w:t xml:space="preserve">pourra modifier le nombre de repas commandés en prévenant au plus tard la veille de </w:t>
      </w:r>
      <w:r>
        <w:rPr>
          <w:rFonts w:ascii="Candara" w:hAnsi="Candara"/>
        </w:rPr>
        <w:t xml:space="preserve">la prestation </w:t>
      </w:r>
      <w:r w:rsidRPr="007E5547">
        <w:rPr>
          <w:rFonts w:ascii="Candara" w:hAnsi="Candara"/>
        </w:rPr>
        <w:t xml:space="preserve">avant 10h. </w:t>
      </w:r>
    </w:p>
    <w:p w14:paraId="787E3E27" w14:textId="2B239770" w:rsidR="003B1DA7" w:rsidRDefault="003B1DA7" w:rsidP="003B1DA7">
      <w:pPr>
        <w:jc w:val="both"/>
        <w:rPr>
          <w:rFonts w:ascii="Candara" w:hAnsi="Candara"/>
        </w:rPr>
      </w:pPr>
      <w:r w:rsidRPr="007E5547">
        <w:rPr>
          <w:rFonts w:ascii="Candara" w:hAnsi="Candara"/>
        </w:rPr>
        <w:t>En dehors de cette limite, tout repas commandé sera facturé</w:t>
      </w:r>
      <w:r>
        <w:rPr>
          <w:rFonts w:ascii="Candara" w:hAnsi="Candara"/>
        </w:rPr>
        <w:t>. L</w:t>
      </w:r>
      <w:r w:rsidRPr="00B53E8B">
        <w:rPr>
          <w:rFonts w:ascii="Candara" w:hAnsi="Candara"/>
        </w:rPr>
        <w:t>’</w:t>
      </w:r>
      <w:r>
        <w:rPr>
          <w:rFonts w:ascii="Candara" w:hAnsi="Candara"/>
        </w:rPr>
        <w:t>Association</w:t>
      </w:r>
      <w:r w:rsidDel="006552E6">
        <w:rPr>
          <w:rFonts w:ascii="Candara" w:hAnsi="Candara"/>
        </w:rPr>
        <w:t xml:space="preserve"> </w:t>
      </w:r>
      <w:r>
        <w:rPr>
          <w:rFonts w:ascii="Candara" w:hAnsi="Candara"/>
        </w:rPr>
        <w:t>ne saurait refuser à l’Ogec le paiement de repas commandés mais finalement non consommés</w:t>
      </w:r>
      <w:r w:rsidR="006114F2">
        <w:rPr>
          <w:rFonts w:ascii="Candara" w:hAnsi="Candara"/>
        </w:rPr>
        <w:t xml:space="preserve"> pour quelque raison que ce soit</w:t>
      </w:r>
      <w:r>
        <w:rPr>
          <w:rFonts w:ascii="Candara" w:hAnsi="Candara"/>
        </w:rPr>
        <w:t>.</w:t>
      </w:r>
    </w:p>
    <w:p w14:paraId="1E2350A9" w14:textId="045DBA58" w:rsidR="003B1DA7" w:rsidRPr="00196697" w:rsidRDefault="003B1DA7" w:rsidP="00DC0478">
      <w:pPr>
        <w:pStyle w:val="Paragraphedeliste"/>
        <w:numPr>
          <w:ilvl w:val="1"/>
          <w:numId w:val="46"/>
        </w:numPr>
        <w:jc w:val="both"/>
        <w:rPr>
          <w:rFonts w:ascii="Candara" w:hAnsi="Candara"/>
          <w:b/>
          <w:bCs/>
        </w:rPr>
      </w:pPr>
      <w:r w:rsidRPr="00196697">
        <w:rPr>
          <w:rFonts w:ascii="Candara" w:hAnsi="Candara"/>
          <w:b/>
          <w:bCs/>
        </w:rPr>
        <w:t>Livraison des repas</w:t>
      </w:r>
    </w:p>
    <w:p w14:paraId="79BBEB72" w14:textId="61ADDB12" w:rsidR="001A52E3" w:rsidRDefault="001A52E3" w:rsidP="003B1DA7">
      <w:pPr>
        <w:jc w:val="both"/>
        <w:rPr>
          <w:rFonts w:ascii="Candara" w:hAnsi="Candara"/>
        </w:rPr>
      </w:pPr>
      <w:r w:rsidRPr="001A52E3">
        <w:rPr>
          <w:rFonts w:ascii="Candara" w:hAnsi="Candara"/>
        </w:rPr>
        <w:t>L’Ogec assure la livraison des repas commandés &lt;du lundi au vendredi, avant 11 h du matin et/ou avant [•] le soir&gt;. Les repas sont livrés par un véhicule conforme aux règlements sanitaires de transport de denrées périssables, à l’adresse suivante : &lt;adresse du lieu de restauration&gt;.</w:t>
      </w:r>
    </w:p>
    <w:p w14:paraId="4BDA2BDA" w14:textId="1B251C50" w:rsidR="003B1DA7" w:rsidRDefault="003B1DA7" w:rsidP="003B1DA7">
      <w:pPr>
        <w:jc w:val="both"/>
        <w:rPr>
          <w:rFonts w:ascii="Candara" w:hAnsi="Candara"/>
        </w:rPr>
      </w:pPr>
      <w:r>
        <w:rPr>
          <w:rFonts w:ascii="Candara" w:hAnsi="Candara"/>
        </w:rPr>
        <w:lastRenderedPageBreak/>
        <w:t>La livraison se réalise dans le cadre d’une &lt;</w:t>
      </w:r>
      <w:r w:rsidRPr="008217DF">
        <w:rPr>
          <w:rFonts w:ascii="Candara" w:hAnsi="Candara"/>
          <w:i/>
          <w:iCs/>
        </w:rPr>
        <w:t>liaison chaude&gt; &lt;ou&gt; &lt;liaison froide</w:t>
      </w:r>
      <w:r>
        <w:rPr>
          <w:rFonts w:ascii="Candara" w:hAnsi="Candara"/>
        </w:rPr>
        <w:t>&gt;.</w:t>
      </w:r>
    </w:p>
    <w:p w14:paraId="0BD1167A" w14:textId="77777777" w:rsidR="003B1DA7" w:rsidRPr="00EE4E7C" w:rsidRDefault="003B1DA7" w:rsidP="003B1DA7">
      <w:pPr>
        <w:jc w:val="both"/>
        <w:rPr>
          <w:rFonts w:ascii="Candara" w:hAnsi="Candara"/>
          <w:i/>
          <w:iCs/>
        </w:rPr>
      </w:pPr>
      <w:r w:rsidRPr="00EE4E7C">
        <w:rPr>
          <w:rFonts w:ascii="Candara" w:hAnsi="Candara"/>
          <w:i/>
          <w:iCs/>
        </w:rPr>
        <w:t>&lt;Si les repas sont servis en liaison chaude :</w:t>
      </w:r>
    </w:p>
    <w:p w14:paraId="6F57F659" w14:textId="77777777" w:rsidR="003B1DA7" w:rsidRPr="00EE4E7C" w:rsidRDefault="003B1DA7" w:rsidP="003B1DA7">
      <w:pPr>
        <w:jc w:val="both"/>
        <w:rPr>
          <w:rFonts w:ascii="Candara" w:hAnsi="Candara"/>
          <w:i/>
          <w:iCs/>
        </w:rPr>
      </w:pPr>
      <w:r w:rsidRPr="00EE4E7C">
        <w:rPr>
          <w:rFonts w:ascii="Candara" w:hAnsi="Candara"/>
          <w:i/>
          <w:iCs/>
        </w:rPr>
        <w:t>Les repas seront livrés par un véhicule spécialement équipé&gt;.</w:t>
      </w:r>
    </w:p>
    <w:p w14:paraId="1C929EBC" w14:textId="77777777" w:rsidR="003B1DA7" w:rsidRPr="00EE4E7C" w:rsidRDefault="003B1DA7" w:rsidP="003B1DA7">
      <w:pPr>
        <w:jc w:val="both"/>
        <w:rPr>
          <w:rFonts w:ascii="Candara" w:hAnsi="Candara"/>
          <w:i/>
          <w:iCs/>
        </w:rPr>
      </w:pPr>
      <w:r w:rsidRPr="00EE4E7C">
        <w:rPr>
          <w:rFonts w:ascii="Candara" w:hAnsi="Candara"/>
          <w:i/>
          <w:iCs/>
        </w:rPr>
        <w:t>&lt;Si les repas sont préparés et servis en liaison froide :</w:t>
      </w:r>
    </w:p>
    <w:p w14:paraId="3FE04313" w14:textId="77777777" w:rsidR="003B1DA7" w:rsidRPr="00EE4E7C" w:rsidRDefault="003B1DA7" w:rsidP="003B1DA7">
      <w:pPr>
        <w:jc w:val="both"/>
        <w:rPr>
          <w:rFonts w:ascii="Candara" w:hAnsi="Candara"/>
          <w:i/>
          <w:iCs/>
        </w:rPr>
      </w:pPr>
      <w:r w:rsidRPr="00EE4E7C">
        <w:rPr>
          <w:rFonts w:ascii="Candara" w:hAnsi="Candara"/>
          <w:i/>
          <w:iCs/>
        </w:rPr>
        <w:t xml:space="preserve">Ils seront livrés par un véhicule frigorifique, afin d’éviter une rupture de la chaîne du froid jusqu’au stockage dans les armoires frigorifiques de l’Association&gt;. </w:t>
      </w:r>
    </w:p>
    <w:p w14:paraId="7B419F45" w14:textId="77777777" w:rsidR="003B1DA7" w:rsidRDefault="003B1DA7" w:rsidP="003B1DA7">
      <w:pPr>
        <w:tabs>
          <w:tab w:val="left" w:pos="207"/>
        </w:tabs>
        <w:jc w:val="both"/>
        <w:rPr>
          <w:rFonts w:ascii="Candara" w:hAnsi="Candara"/>
        </w:rPr>
      </w:pPr>
      <w:r>
        <w:rPr>
          <w:rFonts w:ascii="Candara" w:hAnsi="Candara"/>
        </w:rPr>
        <w:t xml:space="preserve">L’Ogec est responsable de la préparation et du transport des repas jusqu’au lieu de délivrance. </w:t>
      </w:r>
    </w:p>
    <w:p w14:paraId="1F88012C" w14:textId="6A4F23FE" w:rsidR="003B1DA7"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L’Association fera son affaire personnelle des dommages qui surviendrai</w:t>
      </w:r>
      <w:r w:rsidR="00692B80">
        <w:rPr>
          <w:rFonts w:ascii="Candara" w:hAnsi="Candara" w:cs="Helvetica"/>
        </w:rPr>
        <w:t>en</w:t>
      </w:r>
      <w:r w:rsidRPr="0021734B">
        <w:rPr>
          <w:rFonts w:ascii="Candara" w:hAnsi="Candara" w:cs="Helvetica"/>
        </w:rPr>
        <w:t>t dans le cadre du stockage ou d</w:t>
      </w:r>
      <w:r w:rsidR="00B71E72">
        <w:rPr>
          <w:rFonts w:ascii="Candara" w:hAnsi="Candara" w:cs="Helvetica"/>
        </w:rPr>
        <w:t xml:space="preserve">u service </w:t>
      </w:r>
      <w:r w:rsidRPr="0021734B">
        <w:rPr>
          <w:rFonts w:ascii="Candara" w:hAnsi="Candara" w:cs="Helvetica"/>
        </w:rPr>
        <w:t>des repas.</w:t>
      </w:r>
    </w:p>
    <w:p w14:paraId="286EE073" w14:textId="77777777" w:rsidR="006114F2" w:rsidRPr="0021734B" w:rsidRDefault="006114F2" w:rsidP="0021734B">
      <w:pPr>
        <w:autoSpaceDE w:val="0"/>
        <w:autoSpaceDN w:val="0"/>
        <w:adjustRightInd w:val="0"/>
        <w:spacing w:after="0" w:line="240" w:lineRule="auto"/>
        <w:jc w:val="both"/>
        <w:rPr>
          <w:rFonts w:ascii="Candara" w:hAnsi="Candara" w:cs="Helvetica"/>
        </w:rPr>
      </w:pPr>
    </w:p>
    <w:p w14:paraId="376C8CAE"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57A9AF6A" w14:textId="3A6FE50F" w:rsidR="003B1DA7" w:rsidRPr="00103865" w:rsidRDefault="00737867" w:rsidP="005B15EE">
      <w:pPr>
        <w:pStyle w:val="Paragraphedeliste"/>
        <w:numPr>
          <w:ilvl w:val="0"/>
          <w:numId w:val="25"/>
        </w:numPr>
        <w:tabs>
          <w:tab w:val="left" w:pos="207"/>
        </w:tabs>
        <w:ind w:left="1134" w:hanging="1134"/>
        <w:jc w:val="both"/>
        <w:rPr>
          <w:rFonts w:ascii="Candara" w:hAnsi="Candara"/>
          <w:b/>
          <w:bCs/>
        </w:rPr>
      </w:pPr>
      <w:r>
        <w:rPr>
          <w:rFonts w:ascii="Candara" w:hAnsi="Candara"/>
          <w:b/>
          <w:bCs/>
        </w:rPr>
        <w:t>Modalités financières</w:t>
      </w:r>
    </w:p>
    <w:p w14:paraId="572B2732" w14:textId="77777777" w:rsidR="004C4711" w:rsidRDefault="004C4711" w:rsidP="004D3DE7">
      <w:pPr>
        <w:pStyle w:val="Paragraphedeliste"/>
        <w:ind w:left="360"/>
        <w:jc w:val="both"/>
        <w:rPr>
          <w:rFonts w:ascii="Candara" w:hAnsi="Candara"/>
          <w:b/>
          <w:bCs/>
        </w:rPr>
      </w:pPr>
    </w:p>
    <w:p w14:paraId="476281D7" w14:textId="0A4EA483" w:rsidR="00737867" w:rsidRPr="00737867" w:rsidRDefault="00737867" w:rsidP="00DC0478">
      <w:pPr>
        <w:pStyle w:val="Paragraphedeliste"/>
        <w:numPr>
          <w:ilvl w:val="1"/>
          <w:numId w:val="51"/>
        </w:numPr>
        <w:jc w:val="both"/>
        <w:rPr>
          <w:rFonts w:ascii="Candara" w:hAnsi="Candara"/>
          <w:b/>
          <w:bCs/>
        </w:rPr>
      </w:pPr>
      <w:r w:rsidRPr="00737867">
        <w:rPr>
          <w:rFonts w:ascii="Candara" w:hAnsi="Candara"/>
          <w:b/>
          <w:bCs/>
        </w:rPr>
        <w:t xml:space="preserve">Principe </w:t>
      </w:r>
    </w:p>
    <w:p w14:paraId="291BFFA8" w14:textId="0F63C821" w:rsidR="00737867" w:rsidRDefault="00737867" w:rsidP="00737867">
      <w:pPr>
        <w:autoSpaceDE w:val="0"/>
        <w:autoSpaceDN w:val="0"/>
        <w:adjustRightInd w:val="0"/>
        <w:spacing w:after="0" w:line="240" w:lineRule="auto"/>
        <w:jc w:val="both"/>
        <w:rPr>
          <w:rFonts w:ascii="Candara" w:hAnsi="Candara" w:cs="Helvetica"/>
        </w:rPr>
      </w:pPr>
      <w:r w:rsidRPr="006D23ED">
        <w:rPr>
          <w:rFonts w:ascii="Candara" w:hAnsi="Candara" w:cs="Helvetica"/>
        </w:rPr>
        <w:t xml:space="preserve">La fabrication et la livraison de repas par l’Ogec au bénéfice de </w:t>
      </w:r>
      <w:r>
        <w:rPr>
          <w:rFonts w:ascii="Candara" w:hAnsi="Candara" w:cs="Helvetica"/>
        </w:rPr>
        <w:t>l’Association</w:t>
      </w:r>
      <w:r w:rsidRPr="006D23ED">
        <w:rPr>
          <w:rFonts w:ascii="Candara" w:hAnsi="Candara" w:cs="Helvetica"/>
        </w:rPr>
        <w:t xml:space="preserve"> s’inscrivent dans un cadre partenarial entre associations à but non lucratif, et dans le cadre de leurs activités non lucratives. </w:t>
      </w:r>
    </w:p>
    <w:p w14:paraId="322B8EBF" w14:textId="77777777" w:rsidR="00737867" w:rsidRPr="006D23ED" w:rsidRDefault="00737867" w:rsidP="00737867">
      <w:pPr>
        <w:autoSpaceDE w:val="0"/>
        <w:autoSpaceDN w:val="0"/>
        <w:adjustRightInd w:val="0"/>
        <w:spacing w:after="0" w:line="240" w:lineRule="auto"/>
        <w:jc w:val="both"/>
        <w:rPr>
          <w:rFonts w:ascii="Candara" w:hAnsi="Candara" w:cs="Helvetica"/>
        </w:rPr>
      </w:pPr>
    </w:p>
    <w:p w14:paraId="4C101080" w14:textId="1F5473C0" w:rsidR="00737867" w:rsidRPr="00737867" w:rsidRDefault="00737867" w:rsidP="00DC0478">
      <w:pPr>
        <w:pStyle w:val="Paragraphedeliste"/>
        <w:numPr>
          <w:ilvl w:val="1"/>
          <w:numId w:val="51"/>
        </w:numPr>
        <w:jc w:val="both"/>
        <w:rPr>
          <w:rFonts w:ascii="Candara" w:hAnsi="Candara"/>
          <w:b/>
          <w:bCs/>
        </w:rPr>
      </w:pPr>
      <w:r w:rsidRPr="00737867">
        <w:rPr>
          <w:rFonts w:ascii="Candara" w:hAnsi="Candara"/>
          <w:b/>
          <w:bCs/>
        </w:rPr>
        <w:t xml:space="preserve">Prix </w:t>
      </w:r>
    </w:p>
    <w:p w14:paraId="1F55D38C" w14:textId="1D6CB793" w:rsidR="00737867" w:rsidRDefault="00737867" w:rsidP="00975F6C">
      <w:pPr>
        <w:jc w:val="both"/>
        <w:rPr>
          <w:rFonts w:ascii="Candara" w:hAnsi="Candara"/>
          <w:i/>
          <w:iCs/>
        </w:rPr>
      </w:pPr>
      <w:r w:rsidRPr="006D23ED">
        <w:rPr>
          <w:rFonts w:ascii="Candara" w:hAnsi="Candara"/>
        </w:rPr>
        <w:t xml:space="preserve">Le montant unitaire des repas facturé à </w:t>
      </w:r>
      <w:r>
        <w:rPr>
          <w:rFonts w:ascii="Candara" w:hAnsi="Candara"/>
        </w:rPr>
        <w:t>l’Association</w:t>
      </w:r>
      <w:r w:rsidRPr="006D23ED">
        <w:rPr>
          <w:rFonts w:ascii="Candara" w:hAnsi="Candara"/>
        </w:rPr>
        <w:t xml:space="preserve"> par l'Ogec correspond </w:t>
      </w:r>
      <w:r w:rsidR="00B53228">
        <w:rPr>
          <w:rFonts w:ascii="Candara" w:hAnsi="Candara"/>
        </w:rPr>
        <w:t xml:space="preserve">au coût de fabrication </w:t>
      </w:r>
      <w:r w:rsidR="003562F6">
        <w:rPr>
          <w:rFonts w:ascii="Candara" w:hAnsi="Candara"/>
        </w:rPr>
        <w:t xml:space="preserve">et de livraison des repas. </w:t>
      </w:r>
    </w:p>
    <w:p w14:paraId="3AA15B8E" w14:textId="20994E23" w:rsidR="00737867" w:rsidRDefault="00737867" w:rsidP="00737867">
      <w:pPr>
        <w:jc w:val="both"/>
        <w:rPr>
          <w:rFonts w:ascii="Candara" w:hAnsi="Candara"/>
        </w:rPr>
      </w:pPr>
      <w:r>
        <w:rPr>
          <w:rFonts w:ascii="Candara" w:hAnsi="Candara"/>
        </w:rPr>
        <w:t>Au jour de la signature de la convention, le prix unitaire est fixé à [•]</w:t>
      </w:r>
      <w:r w:rsidR="00A1480E">
        <w:rPr>
          <w:rFonts w:ascii="Candara" w:hAnsi="Candara"/>
        </w:rPr>
        <w:t xml:space="preserve"> </w:t>
      </w:r>
      <w:r>
        <w:rPr>
          <w:rFonts w:ascii="Candara" w:hAnsi="Candara"/>
        </w:rPr>
        <w:t>€</w:t>
      </w:r>
      <w:r w:rsidR="00E13348">
        <w:rPr>
          <w:rFonts w:ascii="Candara" w:hAnsi="Candara"/>
        </w:rPr>
        <w:t xml:space="preserve"> par repas.</w:t>
      </w:r>
    </w:p>
    <w:p w14:paraId="1D913CD7" w14:textId="0B73DBD8" w:rsidR="009A1E7C" w:rsidRPr="006D23ED" w:rsidRDefault="009A1E7C" w:rsidP="00737867">
      <w:pPr>
        <w:jc w:val="both"/>
        <w:rPr>
          <w:rFonts w:ascii="Candara" w:hAnsi="Candara"/>
        </w:rPr>
      </w:pPr>
      <w:r>
        <w:rPr>
          <w:rFonts w:ascii="Candara" w:hAnsi="Candara"/>
        </w:rPr>
        <w:t xml:space="preserve">Ce prix est inférieur </w:t>
      </w:r>
      <w:r w:rsidR="00703AEC">
        <w:rPr>
          <w:rFonts w:ascii="Candara" w:hAnsi="Candara"/>
        </w:rPr>
        <w:t>aux prix pratiqués par le secteur commercial, pour une prestation équivalente.</w:t>
      </w:r>
    </w:p>
    <w:p w14:paraId="147F6053" w14:textId="77777777" w:rsidR="00737867" w:rsidRPr="006D23ED" w:rsidRDefault="00737867" w:rsidP="00DC0478">
      <w:pPr>
        <w:pStyle w:val="Paragraphedeliste"/>
        <w:numPr>
          <w:ilvl w:val="1"/>
          <w:numId w:val="51"/>
        </w:numPr>
        <w:jc w:val="both"/>
        <w:rPr>
          <w:rFonts w:ascii="Candara" w:hAnsi="Candara"/>
          <w:b/>
          <w:bCs/>
        </w:rPr>
      </w:pPr>
      <w:r w:rsidRPr="006D23ED">
        <w:rPr>
          <w:rFonts w:ascii="Candara" w:hAnsi="Candara"/>
          <w:b/>
          <w:bCs/>
        </w:rPr>
        <w:t>Paiement et mode de règlement</w:t>
      </w:r>
    </w:p>
    <w:p w14:paraId="73466788" w14:textId="43D70500" w:rsidR="00737867" w:rsidRPr="00E923F4" w:rsidRDefault="00737867" w:rsidP="00737867">
      <w:pPr>
        <w:jc w:val="both"/>
        <w:rPr>
          <w:rFonts w:ascii="Candara" w:hAnsi="Candara"/>
        </w:rPr>
      </w:pPr>
      <w:r w:rsidRPr="00E923F4">
        <w:rPr>
          <w:rFonts w:ascii="Candara" w:hAnsi="Candara"/>
        </w:rPr>
        <w:t>Aux fins du paiement, l’Ogec transmettra, chaque &lt;</w:t>
      </w:r>
      <w:r w:rsidRPr="00E923F4">
        <w:rPr>
          <w:rFonts w:ascii="Candara" w:hAnsi="Candara"/>
          <w:i/>
          <w:iCs/>
        </w:rPr>
        <w:t>mois, trimestre, année, rythme à déterminer entre les parties</w:t>
      </w:r>
      <w:r w:rsidRPr="00E923F4">
        <w:rPr>
          <w:rFonts w:ascii="Candara" w:hAnsi="Candara"/>
        </w:rPr>
        <w:t xml:space="preserve">&gt; à </w:t>
      </w:r>
      <w:r w:rsidR="00AD00C0">
        <w:rPr>
          <w:rFonts w:ascii="Candara" w:hAnsi="Candara"/>
        </w:rPr>
        <w:t>l’Association</w:t>
      </w:r>
      <w:r w:rsidRPr="00E923F4">
        <w:rPr>
          <w:rFonts w:ascii="Candara" w:hAnsi="Candara"/>
        </w:rPr>
        <w:t xml:space="preserve"> </w:t>
      </w:r>
      <w:r>
        <w:rPr>
          <w:rFonts w:ascii="Candara" w:hAnsi="Candara"/>
        </w:rPr>
        <w:t xml:space="preserve">une </w:t>
      </w:r>
      <w:r w:rsidR="00975F6C">
        <w:rPr>
          <w:rFonts w:ascii="Candara" w:hAnsi="Candara"/>
        </w:rPr>
        <w:t xml:space="preserve">facture </w:t>
      </w:r>
      <w:r>
        <w:rPr>
          <w:rFonts w:ascii="Candara" w:hAnsi="Candara"/>
        </w:rPr>
        <w:t xml:space="preserve">indiquant </w:t>
      </w:r>
      <w:r w:rsidRPr="00E923F4">
        <w:rPr>
          <w:rFonts w:ascii="Candara" w:hAnsi="Candara"/>
        </w:rPr>
        <w:t xml:space="preserve">le </w:t>
      </w:r>
      <w:r>
        <w:rPr>
          <w:rFonts w:ascii="Candara" w:hAnsi="Candara"/>
        </w:rPr>
        <w:t>prix déterminé à l’article 4.2</w:t>
      </w:r>
      <w:r w:rsidRPr="00E923F4">
        <w:rPr>
          <w:rFonts w:ascii="Candara" w:hAnsi="Candara"/>
        </w:rPr>
        <w:t xml:space="preserve">. </w:t>
      </w:r>
    </w:p>
    <w:p w14:paraId="6EFECF01" w14:textId="008B6C63" w:rsidR="00737867" w:rsidRPr="008B4BC3" w:rsidRDefault="00737867" w:rsidP="00737867">
      <w:pPr>
        <w:autoSpaceDE w:val="0"/>
        <w:autoSpaceDN w:val="0"/>
        <w:adjustRightInd w:val="0"/>
        <w:spacing w:after="0" w:line="240" w:lineRule="auto"/>
        <w:jc w:val="both"/>
        <w:rPr>
          <w:rFonts w:ascii="Candara" w:hAnsi="Candara" w:cs="Helvetica"/>
        </w:rPr>
      </w:pPr>
      <w:r w:rsidRPr="00E923F4">
        <w:rPr>
          <w:rFonts w:ascii="Candara" w:hAnsi="Candara" w:cs="Helvetica"/>
        </w:rPr>
        <w:t>Le règlement se fera par virement bancaire</w:t>
      </w:r>
      <w:r>
        <w:rPr>
          <w:rFonts w:ascii="Candara" w:hAnsi="Candara" w:cs="Helvetica"/>
        </w:rPr>
        <w:t xml:space="preserve"> dans un délai de &lt;</w:t>
      </w:r>
      <w:r w:rsidR="00E63661">
        <w:rPr>
          <w:rFonts w:ascii="Candara" w:hAnsi="Candara" w:cs="Helvetica"/>
        </w:rPr>
        <w:t>45</w:t>
      </w:r>
      <w:r>
        <w:rPr>
          <w:rFonts w:ascii="Candara" w:hAnsi="Candara" w:cs="Helvetica"/>
        </w:rPr>
        <w:t xml:space="preserve"> jours&gt; à compter de la </w:t>
      </w:r>
      <w:r w:rsidR="00CB537C">
        <w:rPr>
          <w:rFonts w:ascii="Candara" w:hAnsi="Candara" w:cs="Helvetica"/>
        </w:rPr>
        <w:t>réception de la facture</w:t>
      </w:r>
      <w:r w:rsidRPr="00E923F4">
        <w:rPr>
          <w:rFonts w:ascii="Candara" w:hAnsi="Candara" w:cs="Helvetica"/>
        </w:rPr>
        <w:t xml:space="preserve">. En cas de </w:t>
      </w:r>
      <w:r>
        <w:rPr>
          <w:rFonts w:ascii="Candara" w:hAnsi="Candara" w:cs="Helvetica"/>
        </w:rPr>
        <w:t>non-respect du délai</w:t>
      </w:r>
      <w:r w:rsidRPr="00E923F4">
        <w:rPr>
          <w:rFonts w:ascii="Candara" w:hAnsi="Candara" w:cs="Helvetica"/>
        </w:rPr>
        <w:t xml:space="preserve"> de paiement de &lt;</w:t>
      </w:r>
      <w:r w:rsidRPr="00E923F4">
        <w:rPr>
          <w:rFonts w:ascii="Candara" w:hAnsi="Candara" w:cs="Helvetica"/>
          <w:i/>
          <w:iCs/>
        </w:rPr>
        <w:t>deux échéances successives – à adapter en fonction du rythme de paiement</w:t>
      </w:r>
      <w:r w:rsidRPr="00E923F4">
        <w:rPr>
          <w:rFonts w:ascii="Candara" w:hAnsi="Candara" w:cs="Helvetica"/>
        </w:rPr>
        <w:t xml:space="preserve">&gt; par </w:t>
      </w:r>
      <w:r w:rsidR="00AD00C0">
        <w:rPr>
          <w:rFonts w:ascii="Candara" w:hAnsi="Candara" w:cs="Helvetica"/>
        </w:rPr>
        <w:t>l’Association</w:t>
      </w:r>
      <w:r w:rsidRPr="00E923F4">
        <w:rPr>
          <w:rFonts w:ascii="Candara" w:hAnsi="Candara" w:cs="Helvetica"/>
        </w:rPr>
        <w:t>, l’Ogec pourra mettre fin à la convention dans les conditions prévues à l’article 7</w:t>
      </w:r>
      <w:r>
        <w:rPr>
          <w:rFonts w:ascii="Candara" w:hAnsi="Candara" w:cs="Helvetica"/>
        </w:rPr>
        <w:t>, sans renoncer à une éventuelle demande de dommages et intérêts</w:t>
      </w:r>
      <w:r w:rsidRPr="00E923F4">
        <w:rPr>
          <w:rFonts w:ascii="Candara" w:hAnsi="Candara" w:cs="Arial"/>
        </w:rPr>
        <w:t>.</w:t>
      </w:r>
    </w:p>
    <w:p w14:paraId="16267BCF" w14:textId="77777777" w:rsidR="00737867" w:rsidRPr="007E5547" w:rsidRDefault="00737867" w:rsidP="00737867">
      <w:pPr>
        <w:autoSpaceDE w:val="0"/>
        <w:autoSpaceDN w:val="0"/>
        <w:adjustRightInd w:val="0"/>
        <w:spacing w:after="0" w:line="240" w:lineRule="auto"/>
        <w:jc w:val="both"/>
        <w:rPr>
          <w:rFonts w:ascii="Candara" w:hAnsi="Candara" w:cs="Helvetica"/>
        </w:rPr>
      </w:pPr>
    </w:p>
    <w:p w14:paraId="5D686AE5" w14:textId="40B524E1" w:rsidR="00737867" w:rsidRPr="007E3889" w:rsidRDefault="00737867" w:rsidP="00DC0478">
      <w:pPr>
        <w:pStyle w:val="Paragraphedeliste"/>
        <w:numPr>
          <w:ilvl w:val="1"/>
          <w:numId w:val="51"/>
        </w:numPr>
        <w:jc w:val="both"/>
        <w:rPr>
          <w:rFonts w:ascii="Candara" w:hAnsi="Candara"/>
          <w:b/>
          <w:bCs/>
        </w:rPr>
      </w:pPr>
      <w:r w:rsidRPr="007E3889">
        <w:rPr>
          <w:rFonts w:ascii="Candara" w:hAnsi="Candara"/>
          <w:b/>
          <w:bCs/>
        </w:rPr>
        <w:t xml:space="preserve">Révision du </w:t>
      </w:r>
      <w:r w:rsidR="00013C76">
        <w:rPr>
          <w:rFonts w:ascii="Candara" w:hAnsi="Candara"/>
          <w:b/>
          <w:bCs/>
        </w:rPr>
        <w:t>prix</w:t>
      </w:r>
    </w:p>
    <w:p w14:paraId="09D9C3F6" w14:textId="6202499E" w:rsidR="00737867" w:rsidRPr="007C4721" w:rsidRDefault="00737867" w:rsidP="00E72EF3">
      <w:pPr>
        <w:jc w:val="both"/>
        <w:rPr>
          <w:rFonts w:ascii="Candara" w:hAnsi="Candara"/>
        </w:rPr>
      </w:pPr>
      <w:r w:rsidRPr="007C4721">
        <w:rPr>
          <w:rFonts w:ascii="Candara" w:hAnsi="Candara"/>
        </w:rPr>
        <w:t xml:space="preserve">Le </w:t>
      </w:r>
      <w:r>
        <w:rPr>
          <w:rFonts w:ascii="Candara" w:hAnsi="Candara"/>
        </w:rPr>
        <w:t>prix</w:t>
      </w:r>
      <w:r w:rsidRPr="007C4721">
        <w:rPr>
          <w:rFonts w:ascii="Candara" w:hAnsi="Candara"/>
        </w:rPr>
        <w:t xml:space="preserve"> sera révisé annuellement pour la première fois le 1</w:t>
      </w:r>
      <w:r w:rsidRPr="00E83FDB">
        <w:rPr>
          <w:rFonts w:ascii="Candara" w:hAnsi="Candara"/>
          <w:vertAlign w:val="superscript"/>
        </w:rPr>
        <w:t>er</w:t>
      </w:r>
      <w:r w:rsidRPr="007C4721">
        <w:rPr>
          <w:rFonts w:ascii="Candara" w:hAnsi="Candara"/>
        </w:rPr>
        <w:t xml:space="preserve"> septembre N+1</w:t>
      </w:r>
      <w:r w:rsidR="00E21B32">
        <w:rPr>
          <w:rFonts w:ascii="Candara" w:hAnsi="Candara"/>
        </w:rPr>
        <w:t>, pour tenir compte de l’inflation et de l’évolution des coûts de production (salaires, denrées alimentaires)</w:t>
      </w:r>
    </w:p>
    <w:p w14:paraId="023F7602" w14:textId="6AE50A8D" w:rsidR="00737867" w:rsidRPr="00601D27" w:rsidRDefault="00737867" w:rsidP="00601D27">
      <w:pPr>
        <w:autoSpaceDE w:val="0"/>
        <w:autoSpaceDN w:val="0"/>
        <w:adjustRightInd w:val="0"/>
        <w:spacing w:after="0" w:line="240" w:lineRule="auto"/>
        <w:jc w:val="both"/>
        <w:rPr>
          <w:rFonts w:ascii="Candara" w:hAnsi="Candara" w:cs="Helvetica"/>
        </w:rPr>
      </w:pPr>
      <w:r w:rsidRPr="00F93E1E">
        <w:rPr>
          <w:rFonts w:ascii="Candara" w:hAnsi="Candara"/>
        </w:rPr>
        <w:t xml:space="preserve">Il sera communiqué à </w:t>
      </w:r>
      <w:r w:rsidR="00AD00C0">
        <w:rPr>
          <w:rFonts w:ascii="Candara" w:hAnsi="Candara"/>
        </w:rPr>
        <w:t>l’Association</w:t>
      </w:r>
      <w:r w:rsidRPr="00F93E1E">
        <w:rPr>
          <w:rFonts w:ascii="Candara" w:hAnsi="Candara"/>
        </w:rPr>
        <w:t xml:space="preserve"> au plus tard </w:t>
      </w:r>
      <w:r>
        <w:rPr>
          <w:rFonts w:ascii="Candara" w:hAnsi="Candara"/>
        </w:rPr>
        <w:t>&lt;</w:t>
      </w:r>
      <w:r w:rsidRPr="00F2001F">
        <w:rPr>
          <w:rFonts w:ascii="Candara" w:hAnsi="Candara"/>
          <w:i/>
          <w:iCs/>
        </w:rPr>
        <w:t>le 1</w:t>
      </w:r>
      <w:r w:rsidRPr="00127F11">
        <w:rPr>
          <w:rFonts w:ascii="Candara" w:hAnsi="Candara"/>
          <w:i/>
          <w:vertAlign w:val="superscript"/>
        </w:rPr>
        <w:t>er</w:t>
      </w:r>
      <w:r w:rsidRPr="00F2001F">
        <w:rPr>
          <w:rFonts w:ascii="Candara" w:hAnsi="Candara"/>
          <w:i/>
          <w:iCs/>
        </w:rPr>
        <w:t xml:space="preserve"> juillet</w:t>
      </w:r>
      <w:r>
        <w:rPr>
          <w:rFonts w:ascii="Candara" w:hAnsi="Candara"/>
        </w:rPr>
        <w:t>&gt;</w:t>
      </w:r>
      <w:r w:rsidRPr="00F93E1E">
        <w:rPr>
          <w:rFonts w:ascii="Candara" w:hAnsi="Candara"/>
        </w:rPr>
        <w:t xml:space="preserve"> de l’année scolaire en cours, pour </w:t>
      </w:r>
      <w:r w:rsidRPr="00601D27">
        <w:rPr>
          <w:rFonts w:ascii="Candara" w:hAnsi="Candara" w:cs="Helvetica"/>
        </w:rPr>
        <w:t>application au 1er septembre de l’année scolaire suivante.</w:t>
      </w:r>
    </w:p>
    <w:p w14:paraId="4DB91E1B" w14:textId="3C391911" w:rsidR="0021734B" w:rsidRDefault="0021734B" w:rsidP="0021734B">
      <w:pPr>
        <w:autoSpaceDE w:val="0"/>
        <w:autoSpaceDN w:val="0"/>
        <w:adjustRightInd w:val="0"/>
        <w:spacing w:after="0" w:line="240" w:lineRule="auto"/>
        <w:jc w:val="both"/>
        <w:rPr>
          <w:rFonts w:ascii="Candara" w:hAnsi="Candara" w:cs="Helvetica"/>
        </w:rPr>
      </w:pPr>
    </w:p>
    <w:p w14:paraId="75836C07" w14:textId="77777777" w:rsidR="00196697" w:rsidRDefault="00196697" w:rsidP="0021734B">
      <w:pPr>
        <w:autoSpaceDE w:val="0"/>
        <w:autoSpaceDN w:val="0"/>
        <w:adjustRightInd w:val="0"/>
        <w:spacing w:after="0" w:line="240" w:lineRule="auto"/>
        <w:jc w:val="both"/>
        <w:rPr>
          <w:rFonts w:ascii="Candara" w:hAnsi="Candara" w:cs="Helvetica"/>
        </w:rPr>
      </w:pPr>
    </w:p>
    <w:p w14:paraId="5A5A9C60" w14:textId="77777777" w:rsidR="008E46BB" w:rsidRDefault="008E46BB" w:rsidP="0021734B">
      <w:pPr>
        <w:autoSpaceDE w:val="0"/>
        <w:autoSpaceDN w:val="0"/>
        <w:adjustRightInd w:val="0"/>
        <w:spacing w:after="0" w:line="240" w:lineRule="auto"/>
        <w:jc w:val="both"/>
        <w:rPr>
          <w:rFonts w:ascii="Candara" w:hAnsi="Candara" w:cs="Helvetica"/>
        </w:rPr>
      </w:pPr>
    </w:p>
    <w:p w14:paraId="38A76D44" w14:textId="77777777" w:rsidR="008E46BB" w:rsidRPr="0021734B" w:rsidRDefault="008E46BB" w:rsidP="0021734B">
      <w:pPr>
        <w:autoSpaceDE w:val="0"/>
        <w:autoSpaceDN w:val="0"/>
        <w:adjustRightInd w:val="0"/>
        <w:spacing w:after="0" w:line="240" w:lineRule="auto"/>
        <w:jc w:val="both"/>
        <w:rPr>
          <w:rFonts w:ascii="Candara" w:hAnsi="Candara" w:cs="Helvetica"/>
        </w:rPr>
      </w:pPr>
    </w:p>
    <w:p w14:paraId="0B22C8B3" w14:textId="77777777" w:rsidR="003B1DA7" w:rsidRPr="00FA0576" w:rsidRDefault="003B1DA7" w:rsidP="005B15EE">
      <w:pPr>
        <w:pStyle w:val="Paragraphedeliste"/>
        <w:numPr>
          <w:ilvl w:val="0"/>
          <w:numId w:val="25"/>
        </w:numPr>
        <w:tabs>
          <w:tab w:val="left" w:pos="207"/>
        </w:tabs>
        <w:ind w:left="1134" w:hanging="1134"/>
        <w:jc w:val="both"/>
      </w:pPr>
      <w:r>
        <w:rPr>
          <w:rFonts w:ascii="Candara" w:hAnsi="Candara"/>
          <w:b/>
          <w:bCs/>
        </w:rPr>
        <w:lastRenderedPageBreak/>
        <w:t>Responsabilités</w:t>
      </w:r>
      <w:r w:rsidRPr="006D76FB">
        <w:rPr>
          <w:rFonts w:ascii="Candara" w:hAnsi="Candara"/>
          <w:b/>
          <w:bCs/>
        </w:rPr>
        <w:t xml:space="preserve"> </w:t>
      </w:r>
    </w:p>
    <w:p w14:paraId="507A3938" w14:textId="063F2020" w:rsidR="003B1DA7" w:rsidRDefault="003B1DA7" w:rsidP="003B1DA7">
      <w:pPr>
        <w:jc w:val="both"/>
        <w:rPr>
          <w:rFonts w:ascii="Candara" w:hAnsi="Candara"/>
        </w:rPr>
      </w:pPr>
      <w:r>
        <w:rPr>
          <w:rFonts w:ascii="Candara" w:hAnsi="Candara"/>
        </w:rPr>
        <w:t xml:space="preserve">L’Association </w:t>
      </w:r>
      <w:r w:rsidRPr="007E5547">
        <w:rPr>
          <w:rFonts w:ascii="Candara" w:hAnsi="Candara"/>
        </w:rPr>
        <w:t xml:space="preserve">organise sous sa propre responsabilité </w:t>
      </w:r>
      <w:r w:rsidR="000C0F1B">
        <w:rPr>
          <w:rFonts w:ascii="Candara" w:hAnsi="Candara"/>
        </w:rPr>
        <w:t xml:space="preserve">le service </w:t>
      </w:r>
      <w:r>
        <w:rPr>
          <w:rFonts w:ascii="Candara" w:hAnsi="Candara"/>
        </w:rPr>
        <w:t>des repas livrés.</w:t>
      </w:r>
      <w:r w:rsidRPr="007E5547">
        <w:rPr>
          <w:rFonts w:ascii="Candara" w:hAnsi="Candara"/>
        </w:rPr>
        <w:t xml:space="preserve"> </w:t>
      </w:r>
    </w:p>
    <w:p w14:paraId="7BF1EA0A" w14:textId="77777777" w:rsidR="003B1DA7" w:rsidRDefault="003B1DA7" w:rsidP="003B1DA7">
      <w:pPr>
        <w:jc w:val="both"/>
        <w:rPr>
          <w:rFonts w:ascii="Candara" w:hAnsi="Candara"/>
        </w:rPr>
      </w:pPr>
      <w:r>
        <w:rPr>
          <w:rFonts w:ascii="Candara" w:hAnsi="Candara"/>
        </w:rPr>
        <w:t>L’Association</w:t>
      </w:r>
      <w:r w:rsidRPr="006D76FB" w:rsidDel="0066033A">
        <w:rPr>
          <w:rFonts w:ascii="Candara" w:hAnsi="Candara"/>
        </w:rPr>
        <w:t xml:space="preserve"> </w:t>
      </w:r>
      <w:r w:rsidRPr="006D76FB">
        <w:rPr>
          <w:rFonts w:ascii="Candara" w:hAnsi="Candara"/>
        </w:rPr>
        <w:t xml:space="preserve">répond personnellement de toutes les dégradations et pertes </w:t>
      </w:r>
      <w:r>
        <w:rPr>
          <w:rFonts w:ascii="Candara" w:hAnsi="Candara"/>
        </w:rPr>
        <w:t xml:space="preserve">survenues après la livraison des repas. </w:t>
      </w:r>
    </w:p>
    <w:p w14:paraId="0AAC7387" w14:textId="77777777" w:rsidR="003B1DA7" w:rsidRDefault="003B1DA7" w:rsidP="003B1DA7">
      <w:pPr>
        <w:jc w:val="both"/>
        <w:rPr>
          <w:rFonts w:ascii="Candara" w:hAnsi="Candara"/>
        </w:rPr>
      </w:pPr>
      <w:r>
        <w:rPr>
          <w:rFonts w:ascii="Candara" w:hAnsi="Candara"/>
        </w:rPr>
        <w:t xml:space="preserve">L‘Ogec déclare avoir souscrit auprès d’une compagnie notoirement solvable une assurance de responsabilité civile couvrant la responsabilité qu’il peut encourir vis-à-vis des tiers du fait de son exploitation et de l’intervention de son personnel, et notamment en matière d’intoxication alimentaire. </w:t>
      </w:r>
    </w:p>
    <w:p w14:paraId="14D8B91E" w14:textId="77777777" w:rsidR="003B1DA7" w:rsidRDefault="003B1DA7" w:rsidP="003B1DA7">
      <w:pPr>
        <w:jc w:val="both"/>
        <w:rPr>
          <w:rFonts w:ascii="Candara" w:hAnsi="Candara"/>
        </w:rPr>
      </w:pPr>
      <w:r>
        <w:rPr>
          <w:rFonts w:ascii="Candara" w:hAnsi="Candara"/>
        </w:rPr>
        <w:t>Il s’engage à justifier de la régularité de sa situation à première demande de l’Association.</w:t>
      </w:r>
    </w:p>
    <w:p w14:paraId="59427AC8" w14:textId="32D93E92" w:rsidR="003B1DA7" w:rsidRPr="0021734B" w:rsidRDefault="003B1DA7" w:rsidP="0021734B">
      <w:pPr>
        <w:autoSpaceDE w:val="0"/>
        <w:autoSpaceDN w:val="0"/>
        <w:adjustRightInd w:val="0"/>
        <w:spacing w:after="0" w:line="240" w:lineRule="auto"/>
        <w:jc w:val="both"/>
        <w:rPr>
          <w:rFonts w:ascii="Candara" w:hAnsi="Candara" w:cs="Helvetica"/>
        </w:rPr>
      </w:pPr>
      <w:r w:rsidRPr="0021734B">
        <w:rPr>
          <w:rFonts w:ascii="Candara" w:hAnsi="Candara" w:cs="Helvetica"/>
        </w:rPr>
        <w:t>L’Association justifiera auprès de l’Ogec d’une attestation d’assurance de responsabilité civile pour les besoins de la présente convention (</w:t>
      </w:r>
      <w:r w:rsidR="002214C2" w:rsidRPr="0021734B">
        <w:rPr>
          <w:rFonts w:ascii="Candara" w:hAnsi="Candara" w:cs="Helvetica"/>
        </w:rPr>
        <w:t>&lt;</w:t>
      </w:r>
      <w:r w:rsidRPr="0021734B">
        <w:rPr>
          <w:rFonts w:ascii="Candara" w:hAnsi="Candara" w:cs="Helvetica"/>
          <w:i/>
        </w:rPr>
        <w:t>risque alimentaire</w:t>
      </w:r>
      <w:r w:rsidR="002214C2" w:rsidRPr="0021734B">
        <w:rPr>
          <w:rFonts w:ascii="Candara" w:hAnsi="Candara" w:cs="Helvetica"/>
        </w:rPr>
        <w:t>&gt;</w:t>
      </w:r>
      <w:r w:rsidRPr="0021734B">
        <w:rPr>
          <w:rFonts w:ascii="Candara" w:hAnsi="Candara" w:cs="Helvetica"/>
        </w:rPr>
        <w:t>, etc.).</w:t>
      </w:r>
    </w:p>
    <w:p w14:paraId="666D1E0D" w14:textId="1E54A69F" w:rsidR="003B1DA7" w:rsidRDefault="003B1DA7" w:rsidP="0021734B">
      <w:pPr>
        <w:autoSpaceDE w:val="0"/>
        <w:autoSpaceDN w:val="0"/>
        <w:adjustRightInd w:val="0"/>
        <w:spacing w:after="0" w:line="240" w:lineRule="auto"/>
        <w:jc w:val="both"/>
        <w:rPr>
          <w:rFonts w:ascii="Candara" w:hAnsi="Candara" w:cs="Helvetica"/>
        </w:rPr>
      </w:pPr>
    </w:p>
    <w:p w14:paraId="3088E69F"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0326B8EF" w14:textId="77777777" w:rsidR="003B1DA7" w:rsidRPr="006D76FB" w:rsidRDefault="003B1DA7" w:rsidP="005B15EE">
      <w:pPr>
        <w:pStyle w:val="Paragraphedeliste"/>
        <w:numPr>
          <w:ilvl w:val="0"/>
          <w:numId w:val="25"/>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p>
    <w:p w14:paraId="3A041D90" w14:textId="26ECDA61" w:rsidR="003E796D" w:rsidRDefault="00AD078D" w:rsidP="003E796D">
      <w:pPr>
        <w:autoSpaceDE w:val="0"/>
        <w:autoSpaceDN w:val="0"/>
        <w:adjustRightInd w:val="0"/>
        <w:spacing w:after="0" w:line="240" w:lineRule="auto"/>
        <w:jc w:val="both"/>
        <w:rPr>
          <w:rFonts w:ascii="Candara" w:hAnsi="Candara" w:cs="Helvetica"/>
        </w:rPr>
      </w:pPr>
      <w:bookmarkStart w:id="10" w:name="_Hlk78798237"/>
      <w:bookmarkStart w:id="11" w:name="_Hlk78797897"/>
      <w:r>
        <w:rPr>
          <w:rFonts w:ascii="Candara" w:hAnsi="Candara" w:cs="Helvetica"/>
        </w:rPr>
        <w:t xml:space="preserve">La présente livraison de repas est effectuée à titre non lucratif et constitue à ce titre une activité exonérée d’impôts commerciaux. </w:t>
      </w:r>
    </w:p>
    <w:bookmarkEnd w:id="10"/>
    <w:p w14:paraId="2675F0BA" w14:textId="1B0C7CC0" w:rsidR="003B1DA7" w:rsidRDefault="003B1DA7" w:rsidP="003B1DA7">
      <w:pPr>
        <w:autoSpaceDE w:val="0"/>
        <w:autoSpaceDN w:val="0"/>
        <w:adjustRightInd w:val="0"/>
        <w:spacing w:after="0" w:line="240" w:lineRule="auto"/>
        <w:jc w:val="both"/>
        <w:rPr>
          <w:rFonts w:ascii="Candara" w:hAnsi="Candara" w:cs="Helvetica"/>
        </w:rPr>
      </w:pPr>
    </w:p>
    <w:bookmarkEnd w:id="11"/>
    <w:p w14:paraId="15A0E0CC"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57DCA1B0" w14:textId="77777777" w:rsidR="003B1DA7" w:rsidRPr="00C746BE" w:rsidRDefault="003B1DA7" w:rsidP="005B15EE">
      <w:pPr>
        <w:pStyle w:val="Paragraphedeliste"/>
        <w:numPr>
          <w:ilvl w:val="0"/>
          <w:numId w:val="25"/>
        </w:numPr>
        <w:tabs>
          <w:tab w:val="left" w:pos="207"/>
        </w:tabs>
        <w:ind w:left="1134" w:hanging="1134"/>
        <w:jc w:val="both"/>
        <w:rPr>
          <w:rFonts w:ascii="Candara" w:hAnsi="Candara"/>
          <w:b/>
          <w:bCs/>
        </w:rPr>
      </w:pPr>
      <w:r w:rsidRPr="00C746BE">
        <w:rPr>
          <w:rFonts w:ascii="Candara" w:hAnsi="Candara"/>
          <w:b/>
          <w:bCs/>
        </w:rPr>
        <w:t>Résiliation de la convention</w:t>
      </w:r>
    </w:p>
    <w:p w14:paraId="4AEECB55" w14:textId="6DEE8F8D" w:rsidR="003B1DA7" w:rsidRPr="007E5547" w:rsidRDefault="003B1DA7" w:rsidP="003B1DA7">
      <w:pPr>
        <w:widowControl w:val="0"/>
        <w:tabs>
          <w:tab w:val="left" w:pos="993"/>
        </w:tabs>
        <w:autoSpaceDE w:val="0"/>
        <w:autoSpaceDN w:val="0"/>
        <w:adjustRightInd w:val="0"/>
        <w:jc w:val="both"/>
        <w:rPr>
          <w:rFonts w:ascii="Candara" w:hAnsi="Candara" w:cs="Arial"/>
        </w:rPr>
      </w:pPr>
      <w:r w:rsidRPr="007E5547">
        <w:rPr>
          <w:rFonts w:ascii="Candara" w:hAnsi="Candara" w:cs="Arial"/>
        </w:rPr>
        <w:t xml:space="preserve">En cas de non-respect par l’une ou l’autre des deux Parties de l’une quelconque de ses obligations définies dans la </w:t>
      </w:r>
      <w:r>
        <w:rPr>
          <w:rFonts w:ascii="Candara" w:hAnsi="Candara" w:cs="Arial"/>
        </w:rPr>
        <w:t>c</w:t>
      </w:r>
      <w:r w:rsidRPr="007E5547">
        <w:rPr>
          <w:rFonts w:ascii="Candara" w:hAnsi="Candara" w:cs="Arial"/>
        </w:rPr>
        <w:t>onvention, et &lt;</w:t>
      </w:r>
      <w:r w:rsidRPr="007E5547">
        <w:rPr>
          <w:rFonts w:ascii="Candara" w:hAnsi="Candara" w:cs="Arial"/>
          <w:i/>
        </w:rPr>
        <w:t>trente (30) jours</w:t>
      </w:r>
      <w:r w:rsidRPr="007E5547">
        <w:rPr>
          <w:rFonts w:ascii="Candara" w:hAnsi="Candara" w:cs="Arial"/>
        </w:rPr>
        <w:t xml:space="preserve">&gt; après réception par la Partie défaillante d’une lettre recommandée avec avis de réception de mise en demeure de s’exécuter restée sans effet, la Partie lésée pourra résilier de plein droit ladite </w:t>
      </w:r>
      <w:r>
        <w:rPr>
          <w:rFonts w:ascii="Candara" w:hAnsi="Candara" w:cs="Arial"/>
        </w:rPr>
        <w:t>c</w:t>
      </w:r>
      <w:r w:rsidRPr="007E5547">
        <w:rPr>
          <w:rFonts w:ascii="Candara" w:hAnsi="Candara" w:cs="Arial"/>
        </w:rPr>
        <w:t xml:space="preserve">onvention par lettre recommandée avec accusé de réception sans qu’il soit besoin pour cela d’accomplir aucune formalité judiciaire et ce, sans </w:t>
      </w:r>
      <w:r w:rsidR="00517261">
        <w:rPr>
          <w:rFonts w:ascii="Candara" w:hAnsi="Candara" w:cs="Arial"/>
        </w:rPr>
        <w:t xml:space="preserve">renoncer à </w:t>
      </w:r>
      <w:r w:rsidRPr="007E5547">
        <w:rPr>
          <w:rFonts w:ascii="Candara" w:hAnsi="Candara" w:cs="Arial"/>
        </w:rPr>
        <w:t>une éventuelle action en dommages et intérêts.</w:t>
      </w:r>
    </w:p>
    <w:p w14:paraId="45FB5CFC"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r w:rsidRPr="007E5547">
        <w:rPr>
          <w:rFonts w:ascii="Candara" w:hAnsi="Candara" w:cs="Arial"/>
        </w:rPr>
        <w:t xml:space="preserve">Toute résiliation de la présente </w:t>
      </w:r>
      <w:r>
        <w:rPr>
          <w:rFonts w:ascii="Candara" w:hAnsi="Candara" w:cs="Arial"/>
        </w:rPr>
        <w:t>c</w:t>
      </w:r>
      <w:r w:rsidRPr="007E5547">
        <w:rPr>
          <w:rFonts w:ascii="Candara" w:hAnsi="Candara" w:cs="Arial"/>
        </w:rPr>
        <w:t>onvention ne saurait affecter les droits et engagements de l’une ou l’autre des Parties consentis ou exercés avant la date de résiliation anticipée concernée.</w:t>
      </w:r>
    </w:p>
    <w:p w14:paraId="572B18F8"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0278B633"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6BF2830A" w14:textId="77777777" w:rsidR="003B1DA7" w:rsidRDefault="003B1DA7" w:rsidP="005B15EE">
      <w:pPr>
        <w:pStyle w:val="Paragraphedeliste"/>
        <w:widowControl w:val="0"/>
        <w:numPr>
          <w:ilvl w:val="0"/>
          <w:numId w:val="25"/>
        </w:numPr>
        <w:tabs>
          <w:tab w:val="left" w:pos="993"/>
        </w:tabs>
        <w:autoSpaceDE w:val="0"/>
        <w:autoSpaceDN w:val="0"/>
        <w:adjustRightInd w:val="0"/>
        <w:spacing w:after="0"/>
        <w:ind w:left="1134" w:hanging="1134"/>
        <w:jc w:val="both"/>
        <w:rPr>
          <w:rFonts w:ascii="Candara" w:hAnsi="Candara" w:cs="Arial"/>
        </w:rPr>
      </w:pPr>
      <w:r w:rsidRPr="004F35FE">
        <w:rPr>
          <w:rFonts w:ascii="Candara" w:hAnsi="Candara" w:cs="Helvetica"/>
          <w:b/>
        </w:rPr>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5199FF89"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6E412D11" w14:textId="77777777" w:rsidR="003B1DA7" w:rsidRDefault="003B1DA7" w:rsidP="003B1DA7">
      <w:pPr>
        <w:autoSpaceDE w:val="0"/>
        <w:autoSpaceDN w:val="0"/>
        <w:adjustRightInd w:val="0"/>
        <w:spacing w:after="0" w:line="240" w:lineRule="auto"/>
        <w:jc w:val="both"/>
        <w:rPr>
          <w:rFonts w:ascii="Candara" w:hAnsi="Candara" w:cs="Helvetica"/>
        </w:rPr>
      </w:pPr>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556AD50B" w14:textId="77777777" w:rsidR="003B1DA7" w:rsidRDefault="003B1DA7" w:rsidP="003B1DA7">
      <w:pPr>
        <w:autoSpaceDE w:val="0"/>
        <w:autoSpaceDN w:val="0"/>
        <w:adjustRightInd w:val="0"/>
        <w:spacing w:after="0" w:line="240" w:lineRule="auto"/>
        <w:jc w:val="both"/>
        <w:rPr>
          <w:rFonts w:ascii="Candara" w:hAnsi="Candara" w:cs="Helvetica"/>
        </w:rPr>
      </w:pPr>
    </w:p>
    <w:p w14:paraId="7E7BE82D" w14:textId="48D28D1A"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AC4A46">
        <w:rPr>
          <w:rFonts w:ascii="Candara" w:hAnsi="Candara" w:cs="Helvetica"/>
        </w:rPr>
        <w:t>les</w:t>
      </w:r>
      <w:r w:rsidR="00AC4A46"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7286F6BD" w14:textId="77777777" w:rsidR="003B1DA7" w:rsidRPr="004F35FE" w:rsidRDefault="003B1DA7" w:rsidP="003B1DA7">
      <w:pPr>
        <w:autoSpaceDE w:val="0"/>
        <w:autoSpaceDN w:val="0"/>
        <w:adjustRightInd w:val="0"/>
        <w:spacing w:after="0" w:line="240" w:lineRule="auto"/>
        <w:jc w:val="both"/>
        <w:rPr>
          <w:rFonts w:ascii="Candara" w:hAnsi="Candara" w:cs="Helvetica"/>
        </w:rPr>
      </w:pPr>
    </w:p>
    <w:p w14:paraId="3EB49C2F"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31D883BA" w14:textId="77777777" w:rsidR="003B1DA7" w:rsidRDefault="003B1DA7" w:rsidP="003B1DA7">
      <w:pPr>
        <w:autoSpaceDE w:val="0"/>
        <w:autoSpaceDN w:val="0"/>
        <w:adjustRightInd w:val="0"/>
        <w:spacing w:after="0" w:line="240" w:lineRule="auto"/>
        <w:jc w:val="both"/>
        <w:rPr>
          <w:rFonts w:ascii="Candara" w:hAnsi="Candara" w:cs="Helvetica"/>
        </w:rPr>
      </w:pPr>
    </w:p>
    <w:p w14:paraId="5A424971"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3C0849D8" w14:textId="702DF06E" w:rsidR="003B1DA7" w:rsidRPr="007E5547" w:rsidRDefault="003B1DA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de </w:t>
      </w:r>
      <w:r>
        <w:rPr>
          <w:rFonts w:ascii="Candara" w:hAnsi="Candara" w:cs="Helvetica"/>
        </w:rPr>
        <w:t>livraison</w:t>
      </w:r>
      <w:r w:rsidRPr="007E5547">
        <w:rPr>
          <w:rFonts w:ascii="Candara" w:hAnsi="Candara" w:cs="Helvetica"/>
        </w:rPr>
        <w:t xml:space="preserve"> de repas par l’</w:t>
      </w:r>
      <w:r>
        <w:rPr>
          <w:rFonts w:ascii="Candara" w:hAnsi="Candara" w:cs="Helvetica"/>
        </w:rPr>
        <w:t>Ogec</w:t>
      </w:r>
      <w:r w:rsidR="001C14EA">
        <w:rPr>
          <w:rFonts w:ascii="Candara" w:hAnsi="Candara" w:cs="Helvetica"/>
        </w:rPr>
        <w:t xml:space="preserve"> </w:t>
      </w:r>
      <w:r w:rsidRPr="007E5547">
        <w:rPr>
          <w:rFonts w:ascii="Candara" w:hAnsi="Candara" w:cs="Helvetica"/>
        </w:rPr>
        <w:t>;</w:t>
      </w:r>
    </w:p>
    <w:p w14:paraId="2505BC7C" w14:textId="69E3857A" w:rsidR="003B1DA7" w:rsidRDefault="003B1DA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de </w:t>
      </w:r>
      <w:r w:rsidR="001C14EA">
        <w:rPr>
          <w:rFonts w:ascii="Candara" w:hAnsi="Candara" w:cs="Helvetica"/>
        </w:rPr>
        <w:t>paiement du prix par l’Association</w:t>
      </w:r>
      <w:r w:rsidRPr="007E5547">
        <w:rPr>
          <w:rFonts w:ascii="Candara" w:hAnsi="Candara" w:cs="Helvetica"/>
        </w:rPr>
        <w:t xml:space="preserve">. </w:t>
      </w:r>
    </w:p>
    <w:p w14:paraId="681CB2CB" w14:textId="77777777" w:rsidR="003B1DA7" w:rsidRDefault="003B1DA7" w:rsidP="003B1DA7">
      <w:pPr>
        <w:autoSpaceDE w:val="0"/>
        <w:autoSpaceDN w:val="0"/>
        <w:adjustRightInd w:val="0"/>
        <w:spacing w:after="0" w:line="240" w:lineRule="auto"/>
        <w:jc w:val="both"/>
        <w:rPr>
          <w:rFonts w:ascii="Candara" w:hAnsi="Candara" w:cs="Helvetica"/>
        </w:rPr>
      </w:pPr>
    </w:p>
    <w:p w14:paraId="3003F61B" w14:textId="38832AD5" w:rsidR="003B1DA7" w:rsidRPr="008231CA" w:rsidRDefault="003B1DA7" w:rsidP="003B1DA7">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de la convention sera notifiée par </w:t>
      </w:r>
      <w:r w:rsidR="00B218DD" w:rsidRPr="008231CA">
        <w:rPr>
          <w:rFonts w:ascii="Candara" w:hAnsi="Candara" w:cs="Helvetica"/>
        </w:rPr>
        <w:t>courriel</w:t>
      </w:r>
      <w:r w:rsidRPr="008231CA">
        <w:rPr>
          <w:rFonts w:ascii="Candara" w:hAnsi="Candara" w:cs="Helvetica"/>
        </w:rPr>
        <w:t xml:space="preserve">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230533EA" w14:textId="77777777" w:rsidR="003B1DA7" w:rsidRPr="008231CA" w:rsidRDefault="003B1DA7" w:rsidP="003B1DA7">
      <w:pPr>
        <w:autoSpaceDE w:val="0"/>
        <w:autoSpaceDN w:val="0"/>
        <w:adjustRightInd w:val="0"/>
        <w:spacing w:after="0" w:line="240" w:lineRule="auto"/>
        <w:jc w:val="both"/>
        <w:rPr>
          <w:rFonts w:ascii="Candara" w:hAnsi="Candara" w:cs="Helvetica"/>
        </w:rPr>
      </w:pPr>
    </w:p>
    <w:p w14:paraId="19A56423" w14:textId="557A9363" w:rsidR="003B1DA7" w:rsidRPr="008231CA" w:rsidRDefault="00B3620A" w:rsidP="003B1DA7">
      <w:pPr>
        <w:autoSpaceDE w:val="0"/>
        <w:autoSpaceDN w:val="0"/>
        <w:adjustRightInd w:val="0"/>
        <w:spacing w:after="0" w:line="240" w:lineRule="auto"/>
        <w:jc w:val="both"/>
        <w:rPr>
          <w:rFonts w:ascii="Candara" w:hAnsi="Candara" w:cs="Helvetica"/>
        </w:rPr>
      </w:pPr>
      <w:r w:rsidRPr="00FB7BEF">
        <w:rPr>
          <w:rFonts w:ascii="Candara" w:hAnsi="Candara" w:cs="Helvetica"/>
        </w:rPr>
        <w:t>&lt;</w:t>
      </w:r>
      <w:r w:rsidR="003B1DA7" w:rsidRPr="00FB7BEF">
        <w:rPr>
          <w:rFonts w:ascii="Candara" w:hAnsi="Candara" w:cs="Helvetica"/>
          <w:i/>
        </w:rPr>
        <w:t xml:space="preserve">Pendant la période de suspension de la convention, </w:t>
      </w:r>
      <w:r w:rsidR="003B1DA7" w:rsidRPr="00FB7BEF">
        <w:rPr>
          <w:rFonts w:ascii="Candara" w:hAnsi="Candara"/>
          <w:i/>
        </w:rPr>
        <w:t>l’Association</w:t>
      </w:r>
      <w:r w:rsidR="003B1DA7" w:rsidRPr="00FB7BEF" w:rsidDel="0066033A">
        <w:rPr>
          <w:rFonts w:ascii="Candara" w:hAnsi="Candara" w:cs="Helvetica"/>
          <w:i/>
        </w:rPr>
        <w:t xml:space="preserve"> </w:t>
      </w:r>
      <w:r w:rsidR="003B1DA7" w:rsidRPr="00FB7BEF">
        <w:rPr>
          <w:rFonts w:ascii="Candara" w:hAnsi="Candara" w:cs="Helvetica"/>
          <w:i/>
        </w:rPr>
        <w:t xml:space="preserve">s’engage à participer aux frais fixes supportés par l’Ogec dans des proportions qui auront été convenues entre </w:t>
      </w:r>
      <w:r w:rsidR="004D012C" w:rsidRPr="00FB7BEF">
        <w:rPr>
          <w:rFonts w:ascii="Candara" w:hAnsi="Candara" w:cs="Helvetica"/>
          <w:i/>
        </w:rPr>
        <w:t>eux</w:t>
      </w:r>
      <w:r w:rsidRPr="00FB7BEF">
        <w:rPr>
          <w:rFonts w:ascii="Candara" w:hAnsi="Candara" w:cs="Helvetica"/>
        </w:rPr>
        <w:t>&gt;</w:t>
      </w:r>
      <w:r w:rsidR="003B1DA7" w:rsidRPr="00FB7BEF">
        <w:rPr>
          <w:rFonts w:ascii="Candara" w:hAnsi="Candara" w:cs="Helvetica"/>
        </w:rPr>
        <w:t>.</w:t>
      </w:r>
    </w:p>
    <w:p w14:paraId="78FF5B2B" w14:textId="77777777" w:rsidR="003B1DA7" w:rsidRPr="008231CA" w:rsidRDefault="003B1DA7" w:rsidP="003B1DA7">
      <w:pPr>
        <w:autoSpaceDE w:val="0"/>
        <w:autoSpaceDN w:val="0"/>
        <w:adjustRightInd w:val="0"/>
        <w:spacing w:after="0" w:line="240" w:lineRule="auto"/>
        <w:jc w:val="both"/>
        <w:rPr>
          <w:rFonts w:ascii="Candara" w:hAnsi="Candara" w:cs="Helvetica"/>
        </w:rPr>
      </w:pPr>
    </w:p>
    <w:p w14:paraId="77597342" w14:textId="6358AB93"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sidR="005D1DC0">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3DA7A7E2" w14:textId="77777777" w:rsidR="003B1DA7"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rPr>
      </w:pPr>
    </w:p>
    <w:p w14:paraId="63E05B25" w14:textId="77777777" w:rsidR="003B1DA7" w:rsidRPr="002F104F" w:rsidRDefault="003B1DA7" w:rsidP="003B1DA7">
      <w:pPr>
        <w:pStyle w:val="Paragraphedeliste"/>
        <w:widowControl w:val="0"/>
        <w:tabs>
          <w:tab w:val="left" w:pos="993"/>
        </w:tabs>
        <w:autoSpaceDE w:val="0"/>
        <w:autoSpaceDN w:val="0"/>
        <w:adjustRightInd w:val="0"/>
        <w:spacing w:after="0"/>
        <w:ind w:left="0"/>
        <w:jc w:val="both"/>
        <w:rPr>
          <w:rFonts w:ascii="Candara" w:hAnsi="Candara" w:cs="Arial"/>
          <w:b/>
          <w:bCs/>
        </w:rPr>
      </w:pPr>
      <w:r w:rsidRPr="008231CA">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8231CA">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p w14:paraId="311596AC" w14:textId="5A453A47" w:rsidR="003B1DA7" w:rsidRDefault="003B1DA7" w:rsidP="003B1DA7">
      <w:pPr>
        <w:autoSpaceDE w:val="0"/>
        <w:autoSpaceDN w:val="0"/>
        <w:adjustRightInd w:val="0"/>
        <w:spacing w:after="0" w:line="240" w:lineRule="auto"/>
        <w:jc w:val="both"/>
        <w:rPr>
          <w:rFonts w:ascii="Candara" w:hAnsi="Candara" w:cs="Helvetica"/>
        </w:rPr>
      </w:pPr>
    </w:p>
    <w:p w14:paraId="2CD9A463" w14:textId="77777777" w:rsidR="00601D27" w:rsidRDefault="00601D27" w:rsidP="003B1DA7">
      <w:pPr>
        <w:autoSpaceDE w:val="0"/>
        <w:autoSpaceDN w:val="0"/>
        <w:adjustRightInd w:val="0"/>
        <w:spacing w:after="0" w:line="240" w:lineRule="auto"/>
        <w:jc w:val="both"/>
        <w:rPr>
          <w:rFonts w:ascii="Candara" w:hAnsi="Candara" w:cs="Helvetica"/>
        </w:rPr>
      </w:pPr>
    </w:p>
    <w:p w14:paraId="5D026A2C" w14:textId="77777777" w:rsidR="003B1DA7" w:rsidRDefault="003B1DA7" w:rsidP="005B15EE">
      <w:pPr>
        <w:numPr>
          <w:ilvl w:val="0"/>
          <w:numId w:val="25"/>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40AFFB04" w14:textId="77777777" w:rsidR="003B1DA7" w:rsidRPr="004F35FE" w:rsidRDefault="003B1DA7" w:rsidP="003B1DA7">
      <w:pPr>
        <w:autoSpaceDE w:val="0"/>
        <w:autoSpaceDN w:val="0"/>
        <w:adjustRightInd w:val="0"/>
        <w:spacing w:after="0" w:line="240" w:lineRule="auto"/>
        <w:ind w:left="1134"/>
        <w:jc w:val="both"/>
        <w:rPr>
          <w:rFonts w:ascii="Candara" w:hAnsi="Candara" w:cs="Helvetica"/>
          <w:b/>
        </w:rPr>
      </w:pPr>
    </w:p>
    <w:p w14:paraId="3A3DAAE9" w14:textId="3931D431" w:rsidR="003B1DA7" w:rsidRPr="007E5547" w:rsidRDefault="003B1DA7" w:rsidP="003B1DA7">
      <w:pPr>
        <w:autoSpaceDE w:val="0"/>
        <w:autoSpaceDN w:val="0"/>
        <w:adjustRightInd w:val="0"/>
        <w:spacing w:after="0" w:line="240" w:lineRule="auto"/>
        <w:jc w:val="both"/>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r w:rsidRPr="004F35FE">
        <w:rPr>
          <w:rFonts w:ascii="Candara" w:hAnsi="Candara" w:cs="Arial"/>
        </w:rPr>
        <w:t xml:space="preserve">Tout différend, quel qu’il soit, lié à la </w:t>
      </w:r>
      <w:r w:rsidRPr="00AF53E4">
        <w:rPr>
          <w:rFonts w:ascii="Candara" w:hAnsi="Candara" w:cs="Arial"/>
        </w:rPr>
        <w:t>c</w:t>
      </w:r>
      <w:r w:rsidRPr="004F35FE">
        <w:rPr>
          <w:rFonts w:ascii="Candara" w:hAnsi="Candara" w:cs="Arial"/>
        </w:rPr>
        <w:t xml:space="preserve">onvention et en particulier à sa validité, son interprétation, son exécution et sa </w:t>
      </w:r>
      <w:r w:rsidR="005E6C91">
        <w:rPr>
          <w:rFonts w:ascii="Candara" w:hAnsi="Candara" w:cs="Arial"/>
        </w:rPr>
        <w:t>rupture</w:t>
      </w:r>
      <w:r w:rsidRPr="004F35FE">
        <w:rPr>
          <w:rFonts w:ascii="Candara" w:hAnsi="Candara" w:cs="Arial"/>
        </w:rPr>
        <w:t>, qui ne pourrait être résolu à l’amiable par les Parties, relèvera de la compétence exclusive du Tribunal Judiciaire de</w:t>
      </w:r>
      <w:r>
        <w:rPr>
          <w:rFonts w:ascii="Candara" w:hAnsi="Candara" w:cs="Arial"/>
        </w:rPr>
        <w:t> [•]</w:t>
      </w:r>
      <w:r w:rsidRPr="00AF53E4">
        <w:rPr>
          <w:rFonts w:ascii="Candara" w:hAnsi="Candara" w:cs="Arial"/>
        </w:rPr>
        <w:t>.</w:t>
      </w:r>
    </w:p>
    <w:p w14:paraId="6AD27A0B"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27A0EA30" w14:textId="77777777" w:rsidR="003B1DA7" w:rsidRPr="0021734B" w:rsidRDefault="003B1DA7" w:rsidP="0021734B">
      <w:pPr>
        <w:autoSpaceDE w:val="0"/>
        <w:autoSpaceDN w:val="0"/>
        <w:adjustRightInd w:val="0"/>
        <w:spacing w:after="0" w:line="240" w:lineRule="auto"/>
        <w:jc w:val="both"/>
        <w:rPr>
          <w:rFonts w:ascii="Candara" w:hAnsi="Candara" w:cs="Helvetica"/>
        </w:rPr>
      </w:pPr>
    </w:p>
    <w:p w14:paraId="63450662" w14:textId="77777777" w:rsidR="003B1DA7" w:rsidRPr="006D76FB" w:rsidRDefault="003B1DA7" w:rsidP="005B15EE">
      <w:pPr>
        <w:pStyle w:val="Paragraphedeliste"/>
        <w:numPr>
          <w:ilvl w:val="0"/>
          <w:numId w:val="25"/>
        </w:numPr>
        <w:tabs>
          <w:tab w:val="left" w:pos="207"/>
        </w:tabs>
        <w:ind w:left="1134" w:hanging="1134"/>
        <w:jc w:val="both"/>
        <w:rPr>
          <w:rFonts w:ascii="Candara" w:hAnsi="Candara"/>
          <w:b/>
          <w:bCs/>
        </w:rPr>
      </w:pPr>
      <w:r>
        <w:rPr>
          <w:rFonts w:ascii="Candara" w:hAnsi="Candara"/>
          <w:b/>
          <w:bCs/>
        </w:rPr>
        <w:t xml:space="preserve"> </w:t>
      </w:r>
      <w:r w:rsidRPr="006D76FB">
        <w:rPr>
          <w:rFonts w:ascii="Candara" w:hAnsi="Candara"/>
          <w:b/>
          <w:bCs/>
        </w:rPr>
        <w:t xml:space="preserve">Durée de la convention </w:t>
      </w:r>
    </w:p>
    <w:p w14:paraId="6A12BA5C" w14:textId="2D9D09E6" w:rsidR="003B1DA7" w:rsidRDefault="003B1DA7" w:rsidP="003B1DA7">
      <w:pPr>
        <w:jc w:val="both"/>
        <w:rPr>
          <w:rFonts w:ascii="Candara" w:hAnsi="Candara"/>
        </w:rPr>
      </w:pPr>
      <w:r w:rsidRPr="006D76FB">
        <w:rPr>
          <w:rFonts w:ascii="Candara" w:hAnsi="Candara"/>
        </w:rPr>
        <w:t xml:space="preserve">La présente convention est </w:t>
      </w:r>
      <w:r w:rsidR="00E23DA6">
        <w:rPr>
          <w:rFonts w:ascii="Candara" w:hAnsi="Candara"/>
        </w:rPr>
        <w:t>conclue</w:t>
      </w:r>
      <w:r w:rsidR="00E23DA6" w:rsidRPr="006D76FB">
        <w:rPr>
          <w:rFonts w:ascii="Candara" w:hAnsi="Candara"/>
        </w:rPr>
        <w:t xml:space="preserve"> </w:t>
      </w:r>
      <w:r w:rsidRPr="006D76FB">
        <w:rPr>
          <w:rFonts w:ascii="Candara" w:hAnsi="Candara"/>
        </w:rPr>
        <w:t xml:space="preserve">pour une durée de </w:t>
      </w:r>
      <w:r>
        <w:rPr>
          <w:rFonts w:ascii="Candara" w:hAnsi="Candara" w:cs="Helvetica"/>
        </w:rPr>
        <w:t xml:space="preserve">[•] </w:t>
      </w:r>
      <w:r>
        <w:rPr>
          <w:rFonts w:ascii="Candara" w:hAnsi="Candara"/>
        </w:rPr>
        <w:t>&lt;</w:t>
      </w:r>
      <w:r w:rsidRPr="007E5547">
        <w:rPr>
          <w:rFonts w:ascii="Candara" w:hAnsi="Candara"/>
          <w:i/>
          <w:iCs/>
        </w:rPr>
        <w:t>ou&gt; &lt;pour une durée indéterminée</w:t>
      </w:r>
      <w:r>
        <w:rPr>
          <w:rFonts w:ascii="Candara" w:hAnsi="Candara"/>
        </w:rPr>
        <w:t>&gt;</w:t>
      </w:r>
      <w:r w:rsidR="00E23DA6">
        <w:rPr>
          <w:rFonts w:ascii="Candara" w:hAnsi="Candara"/>
        </w:rPr>
        <w:t xml:space="preserve">, </w:t>
      </w:r>
      <w:r w:rsidR="00EB268E">
        <w:rPr>
          <w:rFonts w:ascii="Candara" w:hAnsi="Candara"/>
        </w:rPr>
        <w:t xml:space="preserve">à compter de </w:t>
      </w:r>
      <w:r w:rsidR="00EB268E" w:rsidRPr="00817FA3">
        <w:rPr>
          <w:rFonts w:ascii="Candara" w:hAnsi="Candara"/>
          <w:i/>
          <w:iCs/>
        </w:rPr>
        <w:t>&lt;[•]&gt; &lt;ou&gt; &lt;de la date de signature par les deux Parties</w:t>
      </w:r>
      <w:r w:rsidR="00EB268E">
        <w:rPr>
          <w:rFonts w:ascii="Candara" w:hAnsi="Candara"/>
        </w:rPr>
        <w:t>&gt;</w:t>
      </w:r>
      <w:r>
        <w:rPr>
          <w:rFonts w:ascii="Candara" w:hAnsi="Candara"/>
        </w:rPr>
        <w:t>.</w:t>
      </w:r>
      <w:r w:rsidRPr="006D76FB">
        <w:rPr>
          <w:rFonts w:ascii="Candara" w:hAnsi="Candara"/>
        </w:rPr>
        <w:t xml:space="preserve"> </w:t>
      </w:r>
    </w:p>
    <w:p w14:paraId="6B8456AD" w14:textId="77777777" w:rsidR="003B1DA7" w:rsidRDefault="003B1DA7" w:rsidP="003B1DA7">
      <w:pPr>
        <w:jc w:val="both"/>
        <w:rPr>
          <w:rFonts w:ascii="Candara" w:hAnsi="Candara"/>
        </w:rPr>
      </w:pPr>
      <w:r w:rsidRPr="006D76FB">
        <w:rPr>
          <w:rFonts w:ascii="Candara" w:hAnsi="Candara"/>
        </w:rPr>
        <w:t xml:space="preserve">La partie qui voudra mettre fin à </w:t>
      </w:r>
      <w:r>
        <w:rPr>
          <w:rFonts w:ascii="Candara" w:hAnsi="Candara"/>
        </w:rPr>
        <w:t>la convention</w:t>
      </w:r>
      <w:r w:rsidRPr="006D76FB">
        <w:rPr>
          <w:rFonts w:ascii="Candara" w:hAnsi="Candara"/>
        </w:rPr>
        <w:t xml:space="preserve"> devra en </w:t>
      </w:r>
      <w:r w:rsidRPr="00547580">
        <w:rPr>
          <w:rFonts w:ascii="Candara" w:hAnsi="Candara"/>
        </w:rPr>
        <w:t>informer l’autre Partie</w:t>
      </w:r>
      <w:r w:rsidRPr="006D76FB">
        <w:rPr>
          <w:rFonts w:ascii="Candara" w:hAnsi="Candara"/>
        </w:rPr>
        <w:t xml:space="preserve">,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l’exercice scolaire, soit avant la fin février pour l’exercice suivant. </w:t>
      </w:r>
    </w:p>
    <w:p w14:paraId="4EFE2355" w14:textId="77777777" w:rsidR="003B1DA7" w:rsidRDefault="003B1DA7" w:rsidP="003B1DA7">
      <w:pPr>
        <w:jc w:val="both"/>
        <w:rPr>
          <w:rFonts w:ascii="Candara" w:hAnsi="Candara"/>
        </w:rPr>
      </w:pPr>
    </w:p>
    <w:p w14:paraId="069E50B8" w14:textId="77777777" w:rsidR="003B1DA7" w:rsidRDefault="003B1DA7" w:rsidP="003B1DA7">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028B5859" w14:textId="0A179F93" w:rsidR="008E46BB" w:rsidRDefault="008E46BB">
      <w:pPr>
        <w:rPr>
          <w:rFonts w:ascii="Candara" w:hAnsi="Candara" w:cs="Helvetica"/>
        </w:rPr>
      </w:pPr>
      <w:r>
        <w:rPr>
          <w:rFonts w:ascii="Candara" w:hAnsi="Candara" w:cs="Helvetica"/>
        </w:rPr>
        <w:br w:type="page"/>
      </w:r>
    </w:p>
    <w:p w14:paraId="5691084E" w14:textId="77777777" w:rsidR="003B1DA7" w:rsidRDefault="003B1DA7" w:rsidP="003B1DA7">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3B1DA7" w14:paraId="6AB521D3" w14:textId="77777777" w:rsidTr="0092018B">
        <w:tc>
          <w:tcPr>
            <w:tcW w:w="5387" w:type="dxa"/>
          </w:tcPr>
          <w:p w14:paraId="14F887AF"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w:t>
            </w:r>
          </w:p>
        </w:tc>
        <w:tc>
          <w:tcPr>
            <w:tcW w:w="4536" w:type="dxa"/>
          </w:tcPr>
          <w:p w14:paraId="1D79F4E8"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Association</w:t>
            </w:r>
          </w:p>
        </w:tc>
      </w:tr>
      <w:tr w:rsidR="003B1DA7" w14:paraId="6D71B6D0" w14:textId="77777777" w:rsidTr="0092018B">
        <w:tc>
          <w:tcPr>
            <w:tcW w:w="5387" w:type="dxa"/>
          </w:tcPr>
          <w:p w14:paraId="41DF88AC" w14:textId="77777777" w:rsidR="003B1DA7" w:rsidRDefault="003B1DA7" w:rsidP="0092018B">
            <w:pPr>
              <w:jc w:val="both"/>
              <w:rPr>
                <w:rFonts w:ascii="Candara" w:hAnsi="Candara" w:cs="Helvetica"/>
              </w:rPr>
            </w:pPr>
            <w:r>
              <w:rPr>
                <w:rFonts w:ascii="Candara" w:hAnsi="Candara" w:cs="Helvetica"/>
              </w:rPr>
              <w:t>Monsieur/Madame ______________________</w:t>
            </w:r>
          </w:p>
        </w:tc>
        <w:tc>
          <w:tcPr>
            <w:tcW w:w="4536" w:type="dxa"/>
          </w:tcPr>
          <w:p w14:paraId="378B1357" w14:textId="77777777" w:rsidR="003B1DA7" w:rsidRDefault="003B1DA7" w:rsidP="0092018B">
            <w:pPr>
              <w:jc w:val="both"/>
              <w:rPr>
                <w:rFonts w:ascii="Candara" w:hAnsi="Candara" w:cs="Helvetica"/>
              </w:rPr>
            </w:pPr>
            <w:r>
              <w:rPr>
                <w:rFonts w:ascii="Candara" w:hAnsi="Candara" w:cs="Helvetica"/>
              </w:rPr>
              <w:t>Monsieur/Madame ______________________</w:t>
            </w:r>
          </w:p>
        </w:tc>
      </w:tr>
      <w:tr w:rsidR="003B1DA7" w14:paraId="336B2AB4" w14:textId="77777777" w:rsidTr="0092018B">
        <w:tc>
          <w:tcPr>
            <w:tcW w:w="5387" w:type="dxa"/>
          </w:tcPr>
          <w:p w14:paraId="3E7F2AF8" w14:textId="77777777" w:rsidR="003B1DA7" w:rsidRDefault="003B1DA7" w:rsidP="0092018B">
            <w:pPr>
              <w:jc w:val="both"/>
              <w:rPr>
                <w:rFonts w:ascii="Candara" w:hAnsi="Candara" w:cs="Helvetica"/>
              </w:rPr>
            </w:pPr>
            <w:r>
              <w:rPr>
                <w:rFonts w:ascii="Candara" w:hAnsi="Candara" w:cs="Helvetica"/>
              </w:rPr>
              <w:t>Président(e)</w:t>
            </w:r>
          </w:p>
        </w:tc>
        <w:tc>
          <w:tcPr>
            <w:tcW w:w="4536" w:type="dxa"/>
          </w:tcPr>
          <w:p w14:paraId="2FA04B07" w14:textId="47A63650" w:rsidR="003B1DA7" w:rsidRDefault="00691197" w:rsidP="0092018B">
            <w:pPr>
              <w:jc w:val="both"/>
              <w:rPr>
                <w:rFonts w:ascii="Candara" w:hAnsi="Candara" w:cs="Helvetica"/>
              </w:rPr>
            </w:pPr>
            <w:r>
              <w:rPr>
                <w:rFonts w:ascii="Candara" w:hAnsi="Candara" w:cs="Helvetica"/>
              </w:rPr>
              <w:t>&lt;</w:t>
            </w:r>
            <w:r w:rsidRPr="00691197">
              <w:rPr>
                <w:rFonts w:ascii="Candara" w:hAnsi="Candara" w:cs="Helvetica"/>
                <w:i/>
                <w:iCs/>
              </w:rPr>
              <w:t>fonction</w:t>
            </w:r>
            <w:r>
              <w:rPr>
                <w:rFonts w:ascii="Candara" w:hAnsi="Candara" w:cs="Helvetica"/>
              </w:rPr>
              <w:t>&gt;</w:t>
            </w:r>
          </w:p>
        </w:tc>
      </w:tr>
      <w:tr w:rsidR="008B5956" w14:paraId="1C972154" w14:textId="77777777" w:rsidTr="001B3130">
        <w:trPr>
          <w:gridAfter w:val="1"/>
          <w:wAfter w:w="4536" w:type="dxa"/>
        </w:trPr>
        <w:tc>
          <w:tcPr>
            <w:tcW w:w="5387" w:type="dxa"/>
          </w:tcPr>
          <w:p w14:paraId="4C82A8D5" w14:textId="77777777" w:rsidR="008B5956" w:rsidRDefault="008B5956" w:rsidP="001B3130">
            <w:pPr>
              <w:jc w:val="both"/>
              <w:rPr>
                <w:rFonts w:ascii="Candara" w:hAnsi="Candara" w:cs="Helvetica"/>
              </w:rPr>
            </w:pPr>
          </w:p>
          <w:p w14:paraId="3458637C" w14:textId="77777777" w:rsidR="008B5956" w:rsidRDefault="008B5956" w:rsidP="001B3130">
            <w:pPr>
              <w:jc w:val="both"/>
              <w:rPr>
                <w:rFonts w:ascii="Candara" w:hAnsi="Candara" w:cs="Helvetica"/>
              </w:rPr>
            </w:pPr>
          </w:p>
          <w:p w14:paraId="7C3BCE64" w14:textId="77777777" w:rsidR="00480EC3" w:rsidRDefault="00480EC3" w:rsidP="001B3130">
            <w:pPr>
              <w:jc w:val="both"/>
              <w:rPr>
                <w:rFonts w:ascii="Candara" w:hAnsi="Candara" w:cs="Helvetica"/>
              </w:rPr>
            </w:pPr>
          </w:p>
          <w:p w14:paraId="431E2A07" w14:textId="77777777" w:rsidR="00480EC3" w:rsidRDefault="00480EC3" w:rsidP="001B3130">
            <w:pPr>
              <w:jc w:val="both"/>
              <w:rPr>
                <w:rFonts w:ascii="Candara" w:hAnsi="Candara" w:cs="Helvetica"/>
              </w:rPr>
            </w:pPr>
          </w:p>
          <w:p w14:paraId="3291C09D" w14:textId="31B9E1F4" w:rsidR="008B5956" w:rsidRDefault="008B5956" w:rsidP="001B3130">
            <w:pPr>
              <w:jc w:val="both"/>
              <w:rPr>
                <w:rFonts w:ascii="Candara" w:hAnsi="Candara" w:cs="Helvetica"/>
              </w:rPr>
            </w:pPr>
            <w:r>
              <w:rPr>
                <w:rFonts w:ascii="Candara" w:hAnsi="Candara" w:cs="Helvetica"/>
              </w:rPr>
              <w:t>Monsieur/Madame ______________________</w:t>
            </w:r>
          </w:p>
        </w:tc>
      </w:tr>
      <w:tr w:rsidR="008B5956" w14:paraId="58893817" w14:textId="77777777" w:rsidTr="001B3130">
        <w:trPr>
          <w:gridAfter w:val="1"/>
          <w:wAfter w:w="4536" w:type="dxa"/>
        </w:trPr>
        <w:tc>
          <w:tcPr>
            <w:tcW w:w="5387" w:type="dxa"/>
          </w:tcPr>
          <w:p w14:paraId="6CE64245" w14:textId="475407E1" w:rsidR="008B5956" w:rsidRDefault="008B5956" w:rsidP="001B3130">
            <w:pPr>
              <w:jc w:val="both"/>
              <w:rPr>
                <w:rFonts w:ascii="Candara" w:hAnsi="Candara" w:cs="Helvetica"/>
              </w:rPr>
            </w:pPr>
            <w:r>
              <w:rPr>
                <w:rFonts w:ascii="Candara" w:hAnsi="Candara" w:cs="Helvetica"/>
              </w:rPr>
              <w:t>Chef d'établissement</w:t>
            </w:r>
          </w:p>
        </w:tc>
      </w:tr>
    </w:tbl>
    <w:p w14:paraId="6D118563" w14:textId="3CCDA890" w:rsidR="001E3F0A" w:rsidRDefault="001E3F0A">
      <w:pPr>
        <w:rPr>
          <w:rFonts w:ascii="Candara" w:hAnsi="Candara"/>
        </w:rPr>
      </w:pPr>
      <w:r>
        <w:rPr>
          <w:rFonts w:ascii="Candara" w:hAnsi="Candara"/>
        </w:rPr>
        <w:br w:type="page"/>
      </w:r>
    </w:p>
    <w:p w14:paraId="334026C7" w14:textId="4743B646" w:rsidR="00991B8A" w:rsidRPr="004A6669" w:rsidRDefault="00C20DBA" w:rsidP="00155391">
      <w:pPr>
        <w:pStyle w:val="Titre2"/>
        <w:jc w:val="center"/>
        <w:rPr>
          <w:color w:val="1F3864" w:themeColor="accent1" w:themeShade="80"/>
        </w:rPr>
      </w:pPr>
      <w:bookmarkStart w:id="12" w:name="_Toc97644150"/>
      <w:bookmarkEnd w:id="1"/>
      <w:r w:rsidRPr="004A6669">
        <w:rPr>
          <w:color w:val="1F3864" w:themeColor="accent1" w:themeShade="80"/>
        </w:rPr>
        <w:lastRenderedPageBreak/>
        <w:t xml:space="preserve">Convention n°3 </w:t>
      </w:r>
      <w:r w:rsidR="00155391" w:rsidRPr="004A6669">
        <w:rPr>
          <w:color w:val="1F3864" w:themeColor="accent1" w:themeShade="80"/>
        </w:rPr>
        <w:t>–</w:t>
      </w:r>
      <w:r w:rsidRPr="004A6669">
        <w:rPr>
          <w:color w:val="1F3864" w:themeColor="accent1" w:themeShade="80"/>
        </w:rPr>
        <w:t xml:space="preserve"> </w:t>
      </w:r>
      <w:r w:rsidR="00155391" w:rsidRPr="004A6669">
        <w:rPr>
          <w:color w:val="1F3864" w:themeColor="accent1" w:themeShade="80"/>
        </w:rPr>
        <w:t xml:space="preserve">FABRICATION ET </w:t>
      </w:r>
      <w:r w:rsidR="00991B8A" w:rsidRPr="004A6669">
        <w:rPr>
          <w:color w:val="1F3864" w:themeColor="accent1" w:themeShade="80"/>
        </w:rPr>
        <w:t>LIVRAISON DE REPAS</w:t>
      </w:r>
      <w:bookmarkEnd w:id="12"/>
    </w:p>
    <w:p w14:paraId="0C0AC2BC" w14:textId="7258F9C1" w:rsidR="00C20DBA" w:rsidRPr="004A6669" w:rsidRDefault="004D381E" w:rsidP="00155391">
      <w:pPr>
        <w:pStyle w:val="Titre2"/>
        <w:jc w:val="center"/>
        <w:rPr>
          <w:color w:val="1F3864" w:themeColor="accent1" w:themeShade="80"/>
        </w:rPr>
      </w:pPr>
      <w:bookmarkStart w:id="13" w:name="_Toc97644151"/>
      <w:r w:rsidRPr="004A6669">
        <w:rPr>
          <w:color w:val="1F3864" w:themeColor="accent1" w:themeShade="80"/>
        </w:rPr>
        <w:t>AU PROFIT D’</w:t>
      </w:r>
      <w:r w:rsidR="00C20DBA" w:rsidRPr="004A6669">
        <w:rPr>
          <w:color w:val="1F3864" w:themeColor="accent1" w:themeShade="80"/>
        </w:rPr>
        <w:t>UNE COLLECTIVITE TERRITORIALE</w:t>
      </w:r>
      <w:bookmarkEnd w:id="13"/>
    </w:p>
    <w:p w14:paraId="5A7244C4" w14:textId="6F59C2BD" w:rsidR="00155391" w:rsidRPr="004A6669" w:rsidRDefault="00155391" w:rsidP="00155391">
      <w:pPr>
        <w:rPr>
          <w:color w:val="1F3864" w:themeColor="accent1" w:themeShade="80"/>
          <w:u w:val="single"/>
        </w:rPr>
      </w:pP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r w:rsidRPr="004A6669">
        <w:rPr>
          <w:color w:val="1F3864" w:themeColor="accent1" w:themeShade="80"/>
          <w:u w:val="single"/>
        </w:rPr>
        <w:tab/>
      </w:r>
    </w:p>
    <w:p w14:paraId="3FB4BC7C" w14:textId="77777777" w:rsidR="00991B8A" w:rsidRDefault="00991B8A" w:rsidP="00E031C3">
      <w:pPr>
        <w:rPr>
          <w:rFonts w:ascii="Candara" w:hAnsi="Candara"/>
          <w:b/>
          <w:bCs/>
          <w:i/>
          <w:iCs/>
        </w:rPr>
      </w:pPr>
    </w:p>
    <w:p w14:paraId="507D340A" w14:textId="3F1C6753" w:rsidR="00E031C3" w:rsidRDefault="00E031C3" w:rsidP="00E031C3">
      <w:pPr>
        <w:rPr>
          <w:rFonts w:ascii="Candara" w:hAnsi="Candara"/>
          <w:b/>
          <w:bCs/>
          <w:i/>
          <w:iCs/>
        </w:rPr>
      </w:pPr>
      <w:r w:rsidRPr="00BC1CAA">
        <w:rPr>
          <w:rFonts w:ascii="Candara" w:hAnsi="Candara"/>
          <w:b/>
          <w:bCs/>
          <w:i/>
          <w:iCs/>
        </w:rPr>
        <w:t>Entre les soussignés :</w:t>
      </w:r>
    </w:p>
    <w:p w14:paraId="6E424CFB" w14:textId="4F64603D" w:rsidR="00E031C3" w:rsidRDefault="00E031C3" w:rsidP="00E031C3">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w:t>
      </w:r>
      <w:r w:rsidR="0038173C">
        <w:rPr>
          <w:rFonts w:ascii="Candara" w:hAnsi="Candara"/>
        </w:rPr>
        <w:t xml:space="preserve"> </w:t>
      </w:r>
      <w:r>
        <w:rPr>
          <w:rFonts w:ascii="Candara" w:hAnsi="Candara"/>
        </w:rPr>
        <w:t>dont le siège social est à </w:t>
      </w:r>
      <w:r>
        <w:rPr>
          <w:rFonts w:ascii="Candara" w:hAnsi="Candara" w:cs="Helvetica"/>
        </w:rPr>
        <w:t>[•]</w:t>
      </w:r>
    </w:p>
    <w:p w14:paraId="009021DD" w14:textId="77777777" w:rsidR="00E031C3" w:rsidRDefault="00E031C3" w:rsidP="00E031C3">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p w14:paraId="346FC552" w14:textId="77777777" w:rsidR="00E031C3" w:rsidRDefault="00E031C3" w:rsidP="00E031C3">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3EF1B0CF" w14:textId="77777777" w:rsidR="00E031C3" w:rsidRDefault="00E031C3" w:rsidP="00E031C3">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5918C842" w14:textId="77777777" w:rsidR="00E031C3" w:rsidRPr="007E5547" w:rsidRDefault="00E031C3" w:rsidP="00E031C3">
      <w:pPr>
        <w:autoSpaceDE w:val="0"/>
        <w:autoSpaceDN w:val="0"/>
        <w:adjustRightInd w:val="0"/>
        <w:spacing w:after="0" w:line="240" w:lineRule="auto"/>
        <w:jc w:val="both"/>
        <w:rPr>
          <w:rFonts w:ascii="Candara" w:hAnsi="Candara" w:cs="Helvetica"/>
          <w:b/>
          <w:bCs/>
          <w:i/>
          <w:iCs/>
        </w:rPr>
      </w:pPr>
    </w:p>
    <w:p w14:paraId="26C7600C" w14:textId="77777777" w:rsidR="00E031C3" w:rsidRDefault="00E031C3" w:rsidP="00E031C3">
      <w:pPr>
        <w:jc w:val="both"/>
        <w:rPr>
          <w:rFonts w:ascii="Candara" w:hAnsi="Candara"/>
          <w:b/>
          <w:bCs/>
          <w:i/>
          <w:iCs/>
        </w:rPr>
      </w:pPr>
      <w:r>
        <w:rPr>
          <w:rFonts w:ascii="Candara" w:hAnsi="Candara"/>
          <w:b/>
          <w:bCs/>
          <w:i/>
          <w:iCs/>
        </w:rPr>
        <w:t xml:space="preserve">Et </w:t>
      </w:r>
    </w:p>
    <w:p w14:paraId="49BC7E8E" w14:textId="77777777" w:rsidR="00E031C3" w:rsidRPr="003D6FA4" w:rsidRDefault="00E031C3" w:rsidP="00E031C3">
      <w:pPr>
        <w:jc w:val="both"/>
        <w:rPr>
          <w:rFonts w:ascii="Candara" w:hAnsi="Candara"/>
        </w:rPr>
      </w:pPr>
      <w:r>
        <w:rPr>
          <w:rFonts w:ascii="Candara" w:hAnsi="Candara"/>
          <w:b/>
          <w:bCs/>
          <w:i/>
          <w:iCs/>
        </w:rPr>
        <w:t>&lt;Nom de la collectivité territoriale (commune, département, région)&gt;</w:t>
      </w:r>
      <w:r>
        <w:rPr>
          <w:rFonts w:ascii="Candara" w:hAnsi="Candara"/>
          <w:i/>
          <w:iCs/>
        </w:rPr>
        <w:t xml:space="preserve">, dont le siège social est situé </w:t>
      </w:r>
      <w:r>
        <w:rPr>
          <w:rFonts w:ascii="Candara" w:hAnsi="Candara" w:cs="Helvetica"/>
        </w:rPr>
        <w:t>[•]</w:t>
      </w:r>
    </w:p>
    <w:p w14:paraId="5F4FF164" w14:textId="77777777" w:rsidR="00E031C3" w:rsidRDefault="00E031C3" w:rsidP="00E031C3">
      <w:pPr>
        <w:jc w:val="both"/>
        <w:rPr>
          <w:rFonts w:ascii="Candara" w:hAnsi="Candara"/>
        </w:rPr>
      </w:pPr>
      <w:r>
        <w:rPr>
          <w:rFonts w:ascii="Candara" w:hAnsi="Candara"/>
        </w:rPr>
        <w:t>Représenté(e) par &lt;</w:t>
      </w:r>
      <w:r w:rsidRPr="00326F7B">
        <w:rPr>
          <w:rFonts w:ascii="Candara" w:hAnsi="Candara"/>
          <w:i/>
          <w:iCs/>
        </w:rPr>
        <w:t>maire, président du conseil général ou régional</w:t>
      </w:r>
      <w:r>
        <w:rPr>
          <w:rFonts w:ascii="Candara" w:hAnsi="Candara"/>
        </w:rPr>
        <w:t>&gt;</w:t>
      </w:r>
      <w:r w:rsidRPr="008B4BC3">
        <w:rPr>
          <w:rFonts w:ascii="Candara" w:hAnsi="Candara" w:cs="Helvetica"/>
        </w:rPr>
        <w:t xml:space="preserve"> </w:t>
      </w:r>
      <w:r>
        <w:rPr>
          <w:rFonts w:ascii="Candara" w:hAnsi="Candara"/>
        </w:rPr>
        <w:t xml:space="preserve">spécialement autorisé aux fins de la présente convention par délibération en date du </w:t>
      </w:r>
      <w:r>
        <w:rPr>
          <w:rFonts w:ascii="Candara" w:hAnsi="Candara" w:cs="Helvetica"/>
        </w:rPr>
        <w:t>[•]</w:t>
      </w:r>
    </w:p>
    <w:p w14:paraId="18EC6112" w14:textId="77777777" w:rsidR="00E031C3" w:rsidRPr="006B4A7B" w:rsidRDefault="00E031C3" w:rsidP="00E031C3">
      <w:pPr>
        <w:jc w:val="both"/>
        <w:rPr>
          <w:rFonts w:ascii="Candara" w:hAnsi="Candara"/>
          <w:b/>
          <w:bCs/>
          <w:i/>
          <w:iCs/>
        </w:rPr>
      </w:pPr>
      <w:r w:rsidRPr="006B4A7B">
        <w:rPr>
          <w:rFonts w:ascii="Candara" w:hAnsi="Candara"/>
          <w:b/>
          <w:bCs/>
          <w:i/>
          <w:iCs/>
        </w:rPr>
        <w:t>D’autre part</w:t>
      </w:r>
    </w:p>
    <w:p w14:paraId="3F54BDEA" w14:textId="77777777" w:rsidR="00E031C3" w:rsidRDefault="00E031C3" w:rsidP="00E031C3">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&lt;nom de la collectivité&gt; </w:t>
      </w:r>
      <w:r w:rsidRPr="007069DF">
        <w:rPr>
          <w:rFonts w:ascii="Candara" w:hAnsi="Candara" w:cs="Helvetica"/>
          <w:b/>
          <w:bCs/>
          <w:i/>
          <w:iCs/>
        </w:rPr>
        <w:t>»</w:t>
      </w:r>
    </w:p>
    <w:p w14:paraId="310693B3" w14:textId="77777777" w:rsidR="00E031C3" w:rsidRPr="009B70A2" w:rsidRDefault="00E031C3" w:rsidP="00E031C3">
      <w:pPr>
        <w:autoSpaceDE w:val="0"/>
        <w:autoSpaceDN w:val="0"/>
        <w:adjustRightInd w:val="0"/>
        <w:spacing w:after="0" w:line="240" w:lineRule="auto"/>
        <w:jc w:val="both"/>
        <w:rPr>
          <w:rFonts w:ascii="Candara" w:hAnsi="Candara" w:cs="Helvetica"/>
          <w:b/>
          <w:bCs/>
          <w:i/>
          <w:iCs/>
        </w:rPr>
      </w:pPr>
    </w:p>
    <w:p w14:paraId="645CFDC3" w14:textId="77777777" w:rsidR="00E031C3" w:rsidRDefault="00E031C3" w:rsidP="00E031C3">
      <w:pPr>
        <w:jc w:val="both"/>
        <w:rPr>
          <w:rFonts w:ascii="Candara" w:hAnsi="Candara"/>
          <w:b/>
          <w:bCs/>
          <w:i/>
          <w:iCs/>
        </w:rPr>
      </w:pPr>
      <w:r>
        <w:rPr>
          <w:rFonts w:ascii="Candara" w:hAnsi="Candara"/>
          <w:b/>
          <w:bCs/>
          <w:i/>
          <w:iCs/>
        </w:rPr>
        <w:t>Ci-après désignés individuellement la « Partie » ou conjointement les « Parties ».</w:t>
      </w:r>
    </w:p>
    <w:p w14:paraId="5E800378" w14:textId="77777777" w:rsidR="00E031C3" w:rsidRDefault="00E031C3" w:rsidP="00E031C3">
      <w:pPr>
        <w:jc w:val="both"/>
        <w:rPr>
          <w:rFonts w:ascii="Candara" w:hAnsi="Candara"/>
          <w:b/>
          <w:bCs/>
          <w:i/>
          <w:iCs/>
        </w:rPr>
      </w:pPr>
    </w:p>
    <w:p w14:paraId="7012066E" w14:textId="77777777" w:rsidR="00E031C3" w:rsidRDefault="00E031C3" w:rsidP="00E031C3">
      <w:pPr>
        <w:jc w:val="both"/>
        <w:rPr>
          <w:rFonts w:ascii="Candara" w:hAnsi="Candara"/>
          <w:b/>
          <w:bCs/>
          <w:i/>
          <w:iCs/>
        </w:rPr>
      </w:pPr>
      <w:r>
        <w:rPr>
          <w:rFonts w:ascii="Candara" w:hAnsi="Candara"/>
          <w:b/>
          <w:bCs/>
          <w:i/>
          <w:iCs/>
        </w:rPr>
        <w:t>Il a été convenu et arrêté ce qui suit :</w:t>
      </w:r>
    </w:p>
    <w:p w14:paraId="7E8DA31E" w14:textId="77777777" w:rsidR="00E031C3" w:rsidRDefault="00E031C3" w:rsidP="00E031C3">
      <w:pPr>
        <w:jc w:val="both"/>
        <w:rPr>
          <w:rFonts w:ascii="Candara" w:hAnsi="Candara"/>
          <w:b/>
          <w:bCs/>
          <w:i/>
          <w:iCs/>
        </w:rPr>
      </w:pPr>
    </w:p>
    <w:p w14:paraId="1AB7AB2A" w14:textId="77777777" w:rsidR="00E031C3" w:rsidRPr="008B4BC3" w:rsidRDefault="00E031C3" w:rsidP="00E031C3">
      <w:pPr>
        <w:jc w:val="both"/>
        <w:rPr>
          <w:rFonts w:ascii="Candara" w:hAnsi="Candara"/>
          <w:b/>
          <w:bCs/>
        </w:rPr>
      </w:pPr>
      <w:r w:rsidRPr="008B4BC3">
        <w:rPr>
          <w:rFonts w:ascii="Candara" w:hAnsi="Candara"/>
          <w:b/>
          <w:bCs/>
        </w:rPr>
        <w:t>PREAMBULE</w:t>
      </w:r>
    </w:p>
    <w:p w14:paraId="132E2814" w14:textId="77777777" w:rsidR="00E031C3" w:rsidRPr="008B4BC3" w:rsidRDefault="00E031C3" w:rsidP="00E031C3">
      <w:pPr>
        <w:autoSpaceDE w:val="0"/>
        <w:autoSpaceDN w:val="0"/>
        <w:adjustRightInd w:val="0"/>
        <w:spacing w:after="0" w:line="240" w:lineRule="auto"/>
        <w:jc w:val="both"/>
        <w:rPr>
          <w:rFonts w:ascii="Candara" w:hAnsi="Candara" w:cs="Helvetica-BoldOblique"/>
          <w:b/>
          <w:bCs/>
          <w:i/>
          <w:iCs/>
        </w:rPr>
      </w:pPr>
    </w:p>
    <w:p w14:paraId="6CC4351F" w14:textId="77777777" w:rsidR="00E031C3" w:rsidRDefault="00E031C3" w:rsidP="00E031C3">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 xml:space="preserve">gec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3E36C665" w14:textId="77777777" w:rsidR="00E031C3" w:rsidRPr="008B4BC3" w:rsidRDefault="00E031C3" w:rsidP="00E031C3">
      <w:pPr>
        <w:autoSpaceDE w:val="0"/>
        <w:autoSpaceDN w:val="0"/>
        <w:adjustRightInd w:val="0"/>
        <w:spacing w:after="0" w:line="240" w:lineRule="auto"/>
        <w:jc w:val="both"/>
        <w:rPr>
          <w:rFonts w:ascii="Candara" w:hAnsi="Candara" w:cs="Helvetica"/>
        </w:rPr>
      </w:pPr>
    </w:p>
    <w:p w14:paraId="5665EC54" w14:textId="42EBFAC5" w:rsidR="00E031C3" w:rsidRPr="00326F7B" w:rsidRDefault="00E031C3" w:rsidP="00E031C3">
      <w:pPr>
        <w:autoSpaceDE w:val="0"/>
        <w:autoSpaceDN w:val="0"/>
        <w:adjustRightInd w:val="0"/>
        <w:spacing w:after="0" w:line="240" w:lineRule="auto"/>
        <w:jc w:val="both"/>
      </w:pPr>
      <w:r w:rsidRPr="0011190C">
        <w:rPr>
          <w:rFonts w:ascii="Candara" w:hAnsi="Candara" w:cs="Helvetica"/>
        </w:rPr>
        <w:t>L</w:t>
      </w:r>
      <w:r>
        <w:rPr>
          <w:rFonts w:ascii="Candara" w:hAnsi="Candara" w:cs="Helvetica"/>
        </w:rPr>
        <w:t>e/La</w:t>
      </w:r>
      <w:r w:rsidRPr="0011190C">
        <w:rPr>
          <w:rFonts w:ascii="Candara" w:hAnsi="Candara" w:cs="Helvetica"/>
        </w:rPr>
        <w:t xml:space="preserve"> </w:t>
      </w:r>
      <w:r w:rsidRPr="0011190C">
        <w:rPr>
          <w:rFonts w:ascii="Candara" w:hAnsi="Candara" w:cs="Helvetica"/>
          <w:i/>
          <w:iCs/>
        </w:rPr>
        <w:t>&lt;nom de la collectivité&gt;</w:t>
      </w:r>
      <w:r>
        <w:rPr>
          <w:rFonts w:ascii="Candara" w:hAnsi="Candara" w:cs="Helvetica"/>
          <w:i/>
          <w:iCs/>
        </w:rPr>
        <w:t xml:space="preserve">, </w:t>
      </w:r>
      <w:r>
        <w:rPr>
          <w:rFonts w:ascii="Candara" w:hAnsi="Candara" w:cs="Helvetica"/>
        </w:rPr>
        <w:t>pour les besoins de sa mission de service public,</w:t>
      </w:r>
      <w:r>
        <w:rPr>
          <w:rFonts w:ascii="Candara" w:hAnsi="Candara" w:cs="Helvetica"/>
          <w:b/>
          <w:bCs/>
          <w:i/>
          <w:iCs/>
        </w:rPr>
        <w:t xml:space="preserve"> </w:t>
      </w:r>
      <w:r>
        <w:rPr>
          <w:rFonts w:ascii="Candara" w:hAnsi="Candara" w:cs="Helvetica"/>
        </w:rPr>
        <w:t xml:space="preserve">a </w:t>
      </w:r>
      <w:r w:rsidRPr="0011190C">
        <w:rPr>
          <w:rFonts w:ascii="Candara" w:hAnsi="Candara" w:cs="Helvetica"/>
        </w:rPr>
        <w:t xml:space="preserve">pour projet de </w:t>
      </w:r>
      <w:r>
        <w:rPr>
          <w:rFonts w:ascii="Candara" w:hAnsi="Candara" w:cs="Helvetica"/>
        </w:rPr>
        <w:t>&lt;</w:t>
      </w:r>
      <w:r w:rsidRPr="0011190C">
        <w:rPr>
          <w:rFonts w:ascii="Candara" w:hAnsi="Candara" w:cs="Helvetica"/>
          <w:i/>
          <w:iCs/>
        </w:rPr>
        <w:t>décrire le projet</w:t>
      </w:r>
      <w:r>
        <w:rPr>
          <w:rFonts w:ascii="Candara" w:hAnsi="Candara" w:cs="Helvetica"/>
          <w:i/>
          <w:iCs/>
        </w:rPr>
        <w:t xml:space="preserve">, présenter le contexte dans lequel s’inscrit le besoin de la collectivité </w:t>
      </w:r>
      <w:r w:rsidR="00041744">
        <w:rPr>
          <w:rFonts w:ascii="Candara" w:hAnsi="Candara" w:cs="Helvetica"/>
          <w:i/>
          <w:iCs/>
        </w:rPr>
        <w:t>de bénéficier de repas livrés par l’Ogec</w:t>
      </w:r>
      <w:r>
        <w:rPr>
          <w:rFonts w:ascii="Candara" w:hAnsi="Candara" w:cs="Helvetica"/>
          <w:i/>
          <w:iCs/>
        </w:rPr>
        <w:t>&gt;.</w:t>
      </w:r>
      <w:r>
        <w:rPr>
          <w:rFonts w:ascii="Candara" w:hAnsi="Candara" w:cs="Helvetica"/>
        </w:rPr>
        <w:t xml:space="preserve"> </w:t>
      </w:r>
    </w:p>
    <w:p w14:paraId="1F2831FA" w14:textId="77777777" w:rsidR="00E031C3" w:rsidRDefault="00E031C3" w:rsidP="00E031C3">
      <w:pPr>
        <w:autoSpaceDE w:val="0"/>
        <w:autoSpaceDN w:val="0"/>
        <w:adjustRightInd w:val="0"/>
        <w:spacing w:after="0" w:line="240" w:lineRule="auto"/>
        <w:jc w:val="both"/>
        <w:rPr>
          <w:rFonts w:ascii="Candara" w:hAnsi="Candara" w:cs="Helvetica"/>
        </w:rPr>
      </w:pPr>
    </w:p>
    <w:p w14:paraId="5EACA13F" w14:textId="7BA6DD91" w:rsidR="00041744" w:rsidRPr="00B53E8B" w:rsidRDefault="00041744" w:rsidP="00041744">
      <w:pPr>
        <w:jc w:val="both"/>
        <w:rPr>
          <w:rFonts w:ascii="Candara" w:hAnsi="Candara"/>
        </w:rPr>
      </w:pPr>
      <w:r w:rsidRPr="00B53E8B">
        <w:rPr>
          <w:rFonts w:ascii="Candara" w:hAnsi="Candara"/>
        </w:rPr>
        <w:t>L’</w:t>
      </w:r>
      <w:r>
        <w:rPr>
          <w:rFonts w:ascii="Candara" w:hAnsi="Candara"/>
        </w:rPr>
        <w:t>Ogec</w:t>
      </w:r>
      <w:r w:rsidRPr="00B53E8B">
        <w:rPr>
          <w:rFonts w:ascii="Candara" w:hAnsi="Candara"/>
        </w:rPr>
        <w:t xml:space="preserve"> étant doté de moyens dont ne dispose pas </w:t>
      </w:r>
      <w:r w:rsidR="00390419">
        <w:rPr>
          <w:rFonts w:ascii="Candara" w:hAnsi="Candara"/>
        </w:rPr>
        <w:t>l</w:t>
      </w:r>
      <w:r w:rsidR="00390419">
        <w:rPr>
          <w:rFonts w:ascii="Candara" w:hAnsi="Candara" w:cs="Helvetica"/>
        </w:rPr>
        <w:t>e/la</w:t>
      </w:r>
      <w:r w:rsidR="00390419" w:rsidRPr="0011190C">
        <w:rPr>
          <w:rFonts w:ascii="Candara" w:hAnsi="Candara" w:cs="Helvetica"/>
        </w:rPr>
        <w:t xml:space="preserve"> </w:t>
      </w:r>
      <w:r w:rsidR="00390419" w:rsidRPr="0011190C">
        <w:rPr>
          <w:rFonts w:ascii="Candara" w:hAnsi="Candara" w:cs="Helvetica"/>
          <w:i/>
          <w:iCs/>
        </w:rPr>
        <w:t>&lt;nom de la collectivité&gt;</w:t>
      </w:r>
      <w:r w:rsidRPr="00B53E8B">
        <w:rPr>
          <w:rFonts w:ascii="Candara" w:hAnsi="Candara"/>
        </w:rPr>
        <w:t xml:space="preserve">, </w:t>
      </w:r>
      <w:r w:rsidR="00B915CC">
        <w:rPr>
          <w:rFonts w:ascii="Candara" w:hAnsi="Candara"/>
        </w:rPr>
        <w:t>il</w:t>
      </w:r>
      <w:r>
        <w:rPr>
          <w:rFonts w:ascii="Candara" w:hAnsi="Candara"/>
        </w:rPr>
        <w:t xml:space="preserve"> propose de lui apporter un service de fabrication et de livraison de repas. </w:t>
      </w:r>
      <w:r w:rsidRPr="00B53E8B">
        <w:rPr>
          <w:rFonts w:ascii="Candara" w:hAnsi="Candara"/>
        </w:rPr>
        <w:t xml:space="preserve"> </w:t>
      </w:r>
    </w:p>
    <w:p w14:paraId="1FB2C69B" w14:textId="77777777" w:rsidR="00041744" w:rsidRPr="00411BC3" w:rsidRDefault="00041744" w:rsidP="00411BC3">
      <w:pPr>
        <w:autoSpaceDE w:val="0"/>
        <w:autoSpaceDN w:val="0"/>
        <w:adjustRightInd w:val="0"/>
        <w:spacing w:after="0" w:line="240" w:lineRule="auto"/>
        <w:jc w:val="both"/>
        <w:rPr>
          <w:rFonts w:ascii="Candara" w:hAnsi="Candara" w:cs="Helvetica"/>
        </w:rPr>
      </w:pPr>
      <w:r w:rsidRPr="00411BC3">
        <w:rPr>
          <w:rFonts w:ascii="Candara" w:hAnsi="Candara" w:cs="Helvetica"/>
        </w:rPr>
        <w:t>Les conditions de mise en œuvre de cette coopération sont décrites dans la présente convention.</w:t>
      </w:r>
    </w:p>
    <w:p w14:paraId="045FBC04" w14:textId="6F729EFE" w:rsidR="00041744" w:rsidRDefault="00041744" w:rsidP="0021734B">
      <w:pPr>
        <w:autoSpaceDE w:val="0"/>
        <w:autoSpaceDN w:val="0"/>
        <w:adjustRightInd w:val="0"/>
        <w:spacing w:after="0" w:line="240" w:lineRule="auto"/>
        <w:jc w:val="both"/>
        <w:rPr>
          <w:rFonts w:ascii="Candara" w:hAnsi="Candara" w:cs="Helvetica"/>
        </w:rPr>
      </w:pPr>
    </w:p>
    <w:p w14:paraId="1B4A6F96"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67BC988D" w14:textId="77777777" w:rsidR="00041744" w:rsidRPr="00E75E59" w:rsidRDefault="00041744" w:rsidP="00DC0478">
      <w:pPr>
        <w:pStyle w:val="Paragraphedeliste"/>
        <w:numPr>
          <w:ilvl w:val="0"/>
          <w:numId w:val="36"/>
        </w:numPr>
        <w:ind w:left="1134" w:hanging="1134"/>
        <w:jc w:val="both"/>
        <w:rPr>
          <w:rFonts w:ascii="Candara" w:hAnsi="Candara"/>
        </w:rPr>
      </w:pPr>
      <w:r>
        <w:rPr>
          <w:rFonts w:ascii="Candara" w:hAnsi="Candara"/>
          <w:b/>
          <w:bCs/>
        </w:rPr>
        <w:t xml:space="preserve">Objet de la convention </w:t>
      </w:r>
    </w:p>
    <w:p w14:paraId="493554C7" w14:textId="5162261F" w:rsidR="00041744" w:rsidRDefault="00041744" w:rsidP="00041744">
      <w:pPr>
        <w:jc w:val="both"/>
        <w:rPr>
          <w:rFonts w:ascii="Candara" w:hAnsi="Candara"/>
        </w:rPr>
      </w:pPr>
      <w:r w:rsidRPr="00040866">
        <w:rPr>
          <w:rFonts w:ascii="Candara" w:hAnsi="Candara"/>
        </w:rPr>
        <w:t>L’</w:t>
      </w:r>
      <w:r>
        <w:rPr>
          <w:rFonts w:ascii="Candara" w:hAnsi="Candara"/>
        </w:rPr>
        <w:t>Ogec</w:t>
      </w:r>
      <w:r w:rsidRPr="00040866">
        <w:rPr>
          <w:rFonts w:ascii="Candara" w:hAnsi="Candara"/>
        </w:rPr>
        <w:t xml:space="preserve"> dispose d’une cantine scolaire dans l’ensemble des bâtiments dont </w:t>
      </w:r>
      <w:r w:rsidR="00AB57C6">
        <w:rPr>
          <w:rFonts w:ascii="Candara" w:hAnsi="Candara"/>
        </w:rPr>
        <w:t>il</w:t>
      </w:r>
      <w:r w:rsidR="00AB57C6" w:rsidRPr="00040866">
        <w:rPr>
          <w:rFonts w:ascii="Candara" w:hAnsi="Candara"/>
        </w:rPr>
        <w:t xml:space="preserve"> </w:t>
      </w:r>
      <w:r w:rsidRPr="00040866">
        <w:rPr>
          <w:rFonts w:ascii="Candara" w:hAnsi="Candara"/>
        </w:rPr>
        <w:t>est occupant</w:t>
      </w:r>
      <w:r w:rsidRPr="00E75E59">
        <w:rPr>
          <w:rFonts w:ascii="Candara" w:hAnsi="Candara"/>
        </w:rPr>
        <w:t>.</w:t>
      </w:r>
      <w:r>
        <w:rPr>
          <w:rFonts w:ascii="Candara" w:hAnsi="Candara"/>
        </w:rPr>
        <w:t xml:space="preserve"> </w:t>
      </w:r>
    </w:p>
    <w:p w14:paraId="1E02444A" w14:textId="53959227" w:rsidR="00041744" w:rsidRPr="00040866" w:rsidRDefault="00041744" w:rsidP="00041744">
      <w:pPr>
        <w:jc w:val="both"/>
        <w:rPr>
          <w:rFonts w:ascii="Candara" w:hAnsi="Candara"/>
        </w:rPr>
      </w:pPr>
      <w:r>
        <w:rPr>
          <w:rFonts w:ascii="Candara" w:hAnsi="Candara"/>
        </w:rPr>
        <w:t xml:space="preserve">La </w:t>
      </w:r>
      <w:r w:rsidRPr="00570AF4">
        <w:rPr>
          <w:rFonts w:ascii="Candara" w:hAnsi="Candara"/>
        </w:rPr>
        <w:t xml:space="preserve">cuisine répond aux normes de sécurité et d’hygiène exigées par la réglementation en vigueur. </w:t>
      </w:r>
    </w:p>
    <w:p w14:paraId="5802973C" w14:textId="1486CB6E" w:rsidR="00041744" w:rsidRPr="009B70A2" w:rsidRDefault="00041744" w:rsidP="00041744">
      <w:pPr>
        <w:jc w:val="both"/>
        <w:rPr>
          <w:rFonts w:ascii="Candara" w:hAnsi="Candara" w:cs="Helvetica"/>
        </w:rPr>
      </w:pPr>
      <w:r>
        <w:rPr>
          <w:rFonts w:ascii="Candara" w:hAnsi="Candara"/>
        </w:rPr>
        <w:lastRenderedPageBreak/>
        <w:t>L</w:t>
      </w:r>
      <w:r w:rsidRPr="006D76FB">
        <w:rPr>
          <w:rFonts w:ascii="Candara" w:hAnsi="Candara"/>
        </w:rPr>
        <w:t>'</w:t>
      </w:r>
      <w:r>
        <w:rPr>
          <w:rFonts w:ascii="Candara" w:hAnsi="Candara"/>
        </w:rPr>
        <w:t>Ogec</w:t>
      </w:r>
      <w:r w:rsidRPr="006D76FB">
        <w:rPr>
          <w:rFonts w:ascii="Candara" w:hAnsi="Candara"/>
        </w:rPr>
        <w:t xml:space="preserve"> </w:t>
      </w:r>
      <w:r>
        <w:rPr>
          <w:rFonts w:ascii="Candara" w:hAnsi="Candara"/>
        </w:rPr>
        <w:t>propose</w:t>
      </w:r>
      <w:r w:rsidRPr="006D76FB">
        <w:rPr>
          <w:rFonts w:ascii="Candara" w:hAnsi="Candara"/>
        </w:rPr>
        <w:t xml:space="preserve"> </w:t>
      </w:r>
      <w:r>
        <w:rPr>
          <w:rFonts w:ascii="Candara" w:hAnsi="Candara"/>
        </w:rPr>
        <w:t>la fabrication et la livraison de repas à</w:t>
      </w:r>
      <w:r w:rsidRPr="00EB4B37">
        <w:rPr>
          <w:rFonts w:ascii="Candara" w:hAnsi="Candara"/>
        </w:rPr>
        <w:t xml:space="preserve"> </w:t>
      </w:r>
      <w:r w:rsidRPr="0011190C">
        <w:rPr>
          <w:rFonts w:ascii="Candara" w:hAnsi="Candara" w:cs="Helvetica"/>
          <w:i/>
          <w:iCs/>
        </w:rPr>
        <w:t>&lt;nom de la collectivité&gt;</w:t>
      </w:r>
      <w:r w:rsidRPr="00EB4B37">
        <w:rPr>
          <w:rFonts w:ascii="Candara" w:hAnsi="Candara"/>
        </w:rPr>
        <w:t xml:space="preserve">, </w:t>
      </w:r>
      <w:r>
        <w:rPr>
          <w:rFonts w:ascii="Candara" w:hAnsi="Candara"/>
        </w:rPr>
        <w:t xml:space="preserve">afin de lui permettre d’assurer la restauration </w:t>
      </w:r>
      <w:r w:rsidR="002839A8">
        <w:rPr>
          <w:rFonts w:ascii="Candara" w:hAnsi="Candara"/>
        </w:rPr>
        <w:t xml:space="preserve">&lt;le matin, </w:t>
      </w:r>
      <w:r>
        <w:rPr>
          <w:rFonts w:ascii="Candara" w:hAnsi="Candara"/>
        </w:rPr>
        <w:t xml:space="preserve">le </w:t>
      </w:r>
      <w:r w:rsidRPr="00DD5E56">
        <w:rPr>
          <w:rFonts w:ascii="Candara" w:hAnsi="Candara"/>
        </w:rPr>
        <w:t>midi</w:t>
      </w:r>
      <w:r w:rsidR="002839A8">
        <w:rPr>
          <w:rFonts w:ascii="Candara" w:hAnsi="Candara"/>
        </w:rPr>
        <w:t>, lors d’un évènement&gt;</w:t>
      </w:r>
      <w:r w:rsidRPr="00DD5E56">
        <w:rPr>
          <w:rFonts w:ascii="Candara" w:hAnsi="Candara"/>
        </w:rPr>
        <w:t>.</w:t>
      </w:r>
      <w:r w:rsidRPr="006D76FB">
        <w:rPr>
          <w:rFonts w:ascii="Candara" w:hAnsi="Candara"/>
        </w:rPr>
        <w:t xml:space="preserve"> </w:t>
      </w:r>
    </w:p>
    <w:p w14:paraId="7670B628" w14:textId="4AED86B8" w:rsidR="00041744" w:rsidRPr="00411BC3" w:rsidRDefault="00041744" w:rsidP="00411BC3">
      <w:pPr>
        <w:autoSpaceDE w:val="0"/>
        <w:autoSpaceDN w:val="0"/>
        <w:adjustRightInd w:val="0"/>
        <w:spacing w:after="0" w:line="240" w:lineRule="auto"/>
        <w:jc w:val="both"/>
        <w:rPr>
          <w:rFonts w:ascii="Candara" w:hAnsi="Candara" w:cs="Helvetica"/>
        </w:rPr>
      </w:pPr>
      <w:r w:rsidRPr="00411BC3">
        <w:rPr>
          <w:rFonts w:ascii="Candara" w:hAnsi="Candara" w:cs="Helvetica"/>
        </w:rPr>
        <w:t>Ce service de fourniture de repas permettra à &lt;nom de la collectivité&gt;</w:t>
      </w:r>
      <w:r w:rsidRPr="00411BC3" w:rsidDel="00D50242">
        <w:rPr>
          <w:rFonts w:ascii="Candara" w:hAnsi="Candara" w:cs="Helvetica"/>
        </w:rPr>
        <w:t xml:space="preserve"> </w:t>
      </w:r>
      <w:r w:rsidRPr="00411BC3">
        <w:rPr>
          <w:rFonts w:ascii="Candara" w:hAnsi="Candara" w:cs="Helvetica"/>
        </w:rPr>
        <w:t xml:space="preserve">de réaliser sa mission </w:t>
      </w:r>
      <w:r w:rsidR="004A0C60" w:rsidRPr="00411BC3">
        <w:rPr>
          <w:rFonts w:ascii="Candara" w:hAnsi="Candara" w:cs="Helvetica"/>
        </w:rPr>
        <w:t>de service public.</w:t>
      </w:r>
      <w:r w:rsidRPr="00411BC3">
        <w:rPr>
          <w:rFonts w:ascii="Candara" w:hAnsi="Candara" w:cs="Helvetica"/>
        </w:rPr>
        <w:t xml:space="preserve"> </w:t>
      </w:r>
    </w:p>
    <w:p w14:paraId="3DBD96CA" w14:textId="31FA03B7" w:rsidR="00041744" w:rsidRDefault="00041744" w:rsidP="0021734B">
      <w:pPr>
        <w:autoSpaceDE w:val="0"/>
        <w:autoSpaceDN w:val="0"/>
        <w:adjustRightInd w:val="0"/>
        <w:spacing w:after="0" w:line="240" w:lineRule="auto"/>
        <w:jc w:val="both"/>
        <w:rPr>
          <w:rFonts w:ascii="Candara" w:hAnsi="Candara" w:cs="Helvetica"/>
        </w:rPr>
      </w:pPr>
    </w:p>
    <w:p w14:paraId="26D5A4D7" w14:textId="77777777" w:rsidR="00145475" w:rsidRPr="007E3889" w:rsidRDefault="00145475" w:rsidP="00DC0478">
      <w:pPr>
        <w:pStyle w:val="Paragraphedeliste"/>
        <w:numPr>
          <w:ilvl w:val="0"/>
          <w:numId w:val="36"/>
        </w:numPr>
        <w:ind w:left="1134" w:hanging="1134"/>
        <w:jc w:val="both"/>
        <w:rPr>
          <w:rFonts w:ascii="Candara" w:hAnsi="Candara"/>
        </w:rPr>
      </w:pPr>
      <w:r w:rsidRPr="007E3889">
        <w:rPr>
          <w:rFonts w:ascii="Candara" w:hAnsi="Candara"/>
          <w:b/>
          <w:bCs/>
        </w:rPr>
        <w:t>Déclaration d’activité</w:t>
      </w:r>
    </w:p>
    <w:p w14:paraId="14D6A7C4" w14:textId="5DFD538E" w:rsidR="00BF00DF" w:rsidRPr="00BF00DF" w:rsidRDefault="00BF00DF" w:rsidP="008E46BB">
      <w:pPr>
        <w:jc w:val="both"/>
        <w:rPr>
          <w:rFonts w:ascii="Candara" w:hAnsi="Candara"/>
        </w:rPr>
      </w:pPr>
      <w:r w:rsidRPr="00BF00DF">
        <w:rPr>
          <w:rFonts w:ascii="Candara" w:hAnsi="Candara"/>
        </w:rPr>
        <w:t>En application du règlement (CE) n° 853/2004 et de l’arrêté ministériel du 8 juin 2006, règlementant les conditions d’hygiène relatives à la préparation, la conservation, la distribution et la vente des plats cuisinés à l’avance, il est précisé que l’Ogec a reçu l’agrément sanitaire de la Direction Départementale de la Protection des Populations de [•] sous le numéro [•].</w:t>
      </w:r>
    </w:p>
    <w:p w14:paraId="09EECE3E" w14:textId="77777777" w:rsidR="00BF00DF" w:rsidRPr="00BF00DF" w:rsidRDefault="00BF00DF" w:rsidP="00BF00DF">
      <w:pPr>
        <w:autoSpaceDE w:val="0"/>
        <w:autoSpaceDN w:val="0"/>
        <w:adjustRightInd w:val="0"/>
        <w:spacing w:after="0" w:line="240" w:lineRule="auto"/>
        <w:rPr>
          <w:rFonts w:ascii="Candara" w:hAnsi="Candara"/>
        </w:rPr>
      </w:pPr>
      <w:r w:rsidRPr="00BF00DF">
        <w:rPr>
          <w:rFonts w:ascii="Candara" w:hAnsi="Candara"/>
        </w:rPr>
        <w:t>L’Ogec X exécutera sa prestation dans des conditions d’hygiène conformes à la règlementation en vigueur à savoir incluant :</w:t>
      </w:r>
    </w:p>
    <w:p w14:paraId="296AD14E" w14:textId="77777777" w:rsidR="00BF00DF" w:rsidRPr="00BF00DF" w:rsidRDefault="00BF00DF" w:rsidP="00BF00DF">
      <w:pPr>
        <w:autoSpaceDE w:val="0"/>
        <w:autoSpaceDN w:val="0"/>
        <w:adjustRightInd w:val="0"/>
        <w:spacing w:after="0" w:line="240" w:lineRule="auto"/>
        <w:rPr>
          <w:rFonts w:ascii="Candara" w:hAnsi="Candara"/>
        </w:rPr>
      </w:pPr>
      <w:r w:rsidRPr="00BF00DF">
        <w:rPr>
          <w:rFonts w:ascii="Candara" w:hAnsi="Candara"/>
        </w:rPr>
        <w:t>-</w:t>
      </w:r>
      <w:r w:rsidRPr="00BF00DF">
        <w:rPr>
          <w:rFonts w:ascii="Candara" w:hAnsi="Candara"/>
        </w:rPr>
        <w:tab/>
        <w:t>Le règlement (CE) n°853/2004 et l’arrêté ministériel du 8 juin 2006 précités, et</w:t>
      </w:r>
    </w:p>
    <w:p w14:paraId="17C89584" w14:textId="01EC5A55" w:rsidR="00BF00DF" w:rsidRDefault="00BF00DF" w:rsidP="00BF00DF">
      <w:pPr>
        <w:autoSpaceDE w:val="0"/>
        <w:autoSpaceDN w:val="0"/>
        <w:adjustRightInd w:val="0"/>
        <w:spacing w:after="0" w:line="240" w:lineRule="auto"/>
        <w:jc w:val="both"/>
        <w:rPr>
          <w:rFonts w:ascii="Candara" w:hAnsi="Candara"/>
        </w:rPr>
      </w:pPr>
      <w:r w:rsidRPr="00BF00DF">
        <w:rPr>
          <w:rFonts w:ascii="Candara" w:hAnsi="Candara"/>
        </w:rPr>
        <w:t>-</w:t>
      </w:r>
      <w:r w:rsidRPr="00BF00DF">
        <w:rPr>
          <w:rFonts w:ascii="Candara" w:hAnsi="Candara"/>
        </w:rPr>
        <w:tab/>
        <w:t>L’arrêté du 20 juillet 1998 réglementant les conditions d’hygiène relatives au transport des denrées périssables.</w:t>
      </w:r>
    </w:p>
    <w:p w14:paraId="21288277" w14:textId="77777777" w:rsidR="00BF00DF" w:rsidRDefault="00BF00DF" w:rsidP="00BF00DF">
      <w:pPr>
        <w:autoSpaceDE w:val="0"/>
        <w:autoSpaceDN w:val="0"/>
        <w:adjustRightInd w:val="0"/>
        <w:spacing w:after="0" w:line="240" w:lineRule="auto"/>
        <w:jc w:val="both"/>
        <w:rPr>
          <w:rFonts w:ascii="Candara" w:hAnsi="Candara"/>
        </w:rPr>
      </w:pPr>
    </w:p>
    <w:p w14:paraId="0C405655" w14:textId="77777777" w:rsidR="003F2944" w:rsidRPr="0021734B" w:rsidRDefault="003F2944" w:rsidP="0021734B">
      <w:pPr>
        <w:autoSpaceDE w:val="0"/>
        <w:autoSpaceDN w:val="0"/>
        <w:adjustRightInd w:val="0"/>
        <w:spacing w:after="0" w:line="240" w:lineRule="auto"/>
        <w:jc w:val="both"/>
        <w:rPr>
          <w:rFonts w:ascii="Candara" w:hAnsi="Candara" w:cs="Helvetica"/>
        </w:rPr>
      </w:pPr>
    </w:p>
    <w:p w14:paraId="2D4EAA30" w14:textId="77777777" w:rsidR="00041744" w:rsidRDefault="00041744" w:rsidP="00DC0478">
      <w:pPr>
        <w:pStyle w:val="Paragraphedeliste"/>
        <w:numPr>
          <w:ilvl w:val="0"/>
          <w:numId w:val="36"/>
        </w:numPr>
        <w:tabs>
          <w:tab w:val="left" w:pos="207"/>
        </w:tabs>
        <w:ind w:left="1134" w:hanging="1134"/>
        <w:jc w:val="both"/>
        <w:rPr>
          <w:rFonts w:ascii="Candara" w:hAnsi="Candara"/>
          <w:b/>
          <w:bCs/>
        </w:rPr>
      </w:pPr>
      <w:r>
        <w:rPr>
          <w:rFonts w:ascii="Candara" w:hAnsi="Candara"/>
          <w:b/>
          <w:bCs/>
        </w:rPr>
        <w:t>Prestations fournies</w:t>
      </w:r>
    </w:p>
    <w:p w14:paraId="3DE3AF02" w14:textId="77777777" w:rsidR="00041744" w:rsidRPr="00EB4B37" w:rsidRDefault="00041744" w:rsidP="00041744">
      <w:pPr>
        <w:pStyle w:val="Paragraphedeliste"/>
        <w:tabs>
          <w:tab w:val="left" w:pos="207"/>
        </w:tabs>
        <w:ind w:left="1134"/>
        <w:jc w:val="both"/>
        <w:rPr>
          <w:rFonts w:ascii="Candara" w:hAnsi="Candara"/>
          <w:b/>
          <w:bCs/>
        </w:rPr>
      </w:pPr>
    </w:p>
    <w:p w14:paraId="62BDA2B6" w14:textId="105E9399" w:rsidR="00041744" w:rsidRPr="00B53C34" w:rsidRDefault="00041744" w:rsidP="00DC0478">
      <w:pPr>
        <w:pStyle w:val="Paragraphedeliste"/>
        <w:numPr>
          <w:ilvl w:val="1"/>
          <w:numId w:val="47"/>
        </w:numPr>
        <w:spacing w:after="0" w:line="240" w:lineRule="auto"/>
        <w:jc w:val="both"/>
        <w:rPr>
          <w:rFonts w:ascii="Candara" w:hAnsi="Candara"/>
          <w:b/>
          <w:bCs/>
        </w:rPr>
      </w:pPr>
      <w:r w:rsidRPr="00B53C34">
        <w:rPr>
          <w:rFonts w:ascii="Candara" w:hAnsi="Candara"/>
          <w:b/>
          <w:bCs/>
        </w:rPr>
        <w:t>Préparation et composition des repas</w:t>
      </w:r>
    </w:p>
    <w:p w14:paraId="201808CB" w14:textId="77777777" w:rsidR="00041744" w:rsidRPr="007E5547" w:rsidRDefault="00041744" w:rsidP="00041744">
      <w:pPr>
        <w:pStyle w:val="Paragraphedeliste"/>
        <w:spacing w:after="0" w:line="240" w:lineRule="auto"/>
        <w:ind w:left="1440"/>
        <w:jc w:val="both"/>
        <w:rPr>
          <w:rFonts w:ascii="Candara" w:hAnsi="Candara"/>
          <w:u w:val="single"/>
        </w:rPr>
      </w:pPr>
    </w:p>
    <w:p w14:paraId="55162411" w14:textId="474E6391" w:rsidR="00041744" w:rsidRPr="007E5547" w:rsidRDefault="00041744" w:rsidP="00041744">
      <w:pPr>
        <w:jc w:val="both"/>
        <w:rPr>
          <w:rFonts w:ascii="Candara" w:hAnsi="Candara"/>
        </w:rPr>
      </w:pPr>
      <w:r w:rsidRPr="007E5547">
        <w:rPr>
          <w:rFonts w:ascii="Candara" w:hAnsi="Candara"/>
        </w:rPr>
        <w:t xml:space="preserve">La prestation alimentaire proposée aux termes de la présente convention sera </w:t>
      </w:r>
      <w:r w:rsidR="00880453">
        <w:rPr>
          <w:rFonts w:ascii="Candara" w:hAnsi="Candara"/>
        </w:rPr>
        <w:t xml:space="preserve">la suivante </w:t>
      </w:r>
      <w:r w:rsidRPr="007E5547">
        <w:rPr>
          <w:rFonts w:ascii="Candara" w:hAnsi="Candara"/>
        </w:rPr>
        <w:t>:</w:t>
      </w:r>
    </w:p>
    <w:p w14:paraId="4D729597" w14:textId="1A2F6560" w:rsidR="00041744" w:rsidRDefault="00041744" w:rsidP="00041744">
      <w:pPr>
        <w:jc w:val="both"/>
        <w:rPr>
          <w:rFonts w:ascii="Candara" w:hAnsi="Candara"/>
          <w:i/>
          <w:iCs/>
        </w:rPr>
      </w:pPr>
      <w:r>
        <w:rPr>
          <w:rFonts w:ascii="Candara" w:hAnsi="Candara"/>
          <w:i/>
          <w:iCs/>
        </w:rPr>
        <w:t>&lt;</w:t>
      </w:r>
      <w:r w:rsidRPr="007E5547">
        <w:rPr>
          <w:rFonts w:ascii="Candara" w:hAnsi="Candara"/>
          <w:i/>
          <w:iCs/>
        </w:rPr>
        <w:t>Préciser ici le nombre de composantes et leur nature (entrée, plat protidique, féculents ou légumes, produit laitier, dessert)</w:t>
      </w:r>
      <w:r w:rsidR="00880453">
        <w:rPr>
          <w:rFonts w:ascii="Candara" w:hAnsi="Candara"/>
          <w:i/>
          <w:iCs/>
        </w:rPr>
        <w:t>, la qualité des denrées alimentaires, etc.</w:t>
      </w:r>
      <w:r>
        <w:rPr>
          <w:rFonts w:ascii="Candara" w:hAnsi="Candara"/>
          <w:i/>
          <w:iCs/>
        </w:rPr>
        <w:t>&gt;</w:t>
      </w:r>
    </w:p>
    <w:p w14:paraId="019B9F15" w14:textId="77777777" w:rsidR="004F4C81" w:rsidRPr="00F93E1E" w:rsidRDefault="004F4C81" w:rsidP="00A1480E">
      <w:pPr>
        <w:pStyle w:val="Paragraphedeliste"/>
        <w:numPr>
          <w:ilvl w:val="1"/>
          <w:numId w:val="47"/>
        </w:numPr>
        <w:spacing w:after="0" w:line="240" w:lineRule="auto"/>
        <w:jc w:val="both"/>
        <w:rPr>
          <w:rFonts w:ascii="Candara" w:hAnsi="Candara"/>
          <w:b/>
          <w:bCs/>
        </w:rPr>
      </w:pPr>
      <w:r w:rsidRPr="00F93E1E">
        <w:rPr>
          <w:rFonts w:ascii="Candara" w:hAnsi="Candara"/>
          <w:b/>
          <w:bCs/>
        </w:rPr>
        <w:t>Etablissement des menus</w:t>
      </w:r>
    </w:p>
    <w:p w14:paraId="4A32A1E0" w14:textId="77777777" w:rsidR="004F4C81" w:rsidRPr="007E5547" w:rsidRDefault="004F4C81" w:rsidP="004F4C81">
      <w:pPr>
        <w:pStyle w:val="Paragraphedeliste"/>
        <w:spacing w:after="0" w:line="240" w:lineRule="auto"/>
        <w:ind w:left="1440"/>
        <w:jc w:val="both"/>
        <w:rPr>
          <w:rFonts w:ascii="Candara" w:hAnsi="Candara"/>
          <w:u w:val="single"/>
        </w:rPr>
      </w:pPr>
    </w:p>
    <w:p w14:paraId="1378DF87" w14:textId="77777777" w:rsidR="004F4C81" w:rsidRPr="007E5547" w:rsidRDefault="004F4C81" w:rsidP="004F4C81">
      <w:pPr>
        <w:jc w:val="both"/>
        <w:rPr>
          <w:rFonts w:ascii="Candara" w:hAnsi="Candara"/>
        </w:rPr>
      </w:pPr>
      <w:r w:rsidRPr="007E5547">
        <w:rPr>
          <w:rFonts w:ascii="Candara" w:hAnsi="Candara"/>
        </w:rPr>
        <w:t xml:space="preserve">Les menus prévisionnels sont établis pour </w:t>
      </w:r>
      <w:r>
        <w:rPr>
          <w:rFonts w:ascii="Candara" w:hAnsi="Candara"/>
        </w:rPr>
        <w:t>&lt;</w:t>
      </w:r>
      <w:r w:rsidRPr="007E5547">
        <w:rPr>
          <w:rFonts w:ascii="Candara" w:hAnsi="Candara"/>
        </w:rPr>
        <w:t>4</w:t>
      </w:r>
      <w:r>
        <w:rPr>
          <w:rFonts w:ascii="Candara" w:hAnsi="Candara"/>
        </w:rPr>
        <w:t xml:space="preserve"> ou 6</w:t>
      </w:r>
      <w:r w:rsidRPr="007E5547">
        <w:rPr>
          <w:rFonts w:ascii="Candara" w:hAnsi="Candara"/>
        </w:rPr>
        <w:t xml:space="preserve"> semaines</w:t>
      </w:r>
      <w:r>
        <w:rPr>
          <w:rFonts w:ascii="Candara" w:hAnsi="Candara"/>
        </w:rPr>
        <w:t>&gt;</w:t>
      </w:r>
      <w:r w:rsidRPr="007E5547">
        <w:rPr>
          <w:rFonts w:ascii="Candara" w:hAnsi="Candara"/>
        </w:rPr>
        <w:t xml:space="preserve"> et communiqués pour information dès leur élaboration à l’</w:t>
      </w:r>
      <w:r>
        <w:rPr>
          <w:rFonts w:ascii="Candara" w:hAnsi="Candara"/>
        </w:rPr>
        <w:t>Association</w:t>
      </w:r>
      <w:r w:rsidRPr="007E5547">
        <w:rPr>
          <w:rFonts w:ascii="Candara" w:hAnsi="Candara"/>
        </w:rPr>
        <w:t>.</w:t>
      </w:r>
    </w:p>
    <w:p w14:paraId="1F23F21F" w14:textId="77777777" w:rsidR="004F4C81" w:rsidRPr="0030277F" w:rsidRDefault="004F4C81" w:rsidP="00A1480E">
      <w:pPr>
        <w:pStyle w:val="Paragraphedeliste"/>
        <w:numPr>
          <w:ilvl w:val="1"/>
          <w:numId w:val="47"/>
        </w:numPr>
        <w:spacing w:after="0" w:line="240" w:lineRule="auto"/>
        <w:jc w:val="both"/>
        <w:rPr>
          <w:rFonts w:ascii="Candara" w:hAnsi="Candara"/>
          <w:b/>
          <w:bCs/>
        </w:rPr>
      </w:pPr>
      <w:r w:rsidRPr="0030277F">
        <w:rPr>
          <w:rFonts w:ascii="Candara" w:hAnsi="Candara"/>
          <w:b/>
          <w:bCs/>
        </w:rPr>
        <w:t>Contrôle bactériologique</w:t>
      </w:r>
    </w:p>
    <w:p w14:paraId="410C4BF4" w14:textId="77777777" w:rsidR="004F4C81" w:rsidRPr="000A3C92" w:rsidRDefault="004F4C81" w:rsidP="004F4C81">
      <w:pPr>
        <w:pStyle w:val="Paragraphedeliste"/>
        <w:spacing w:after="0" w:line="240" w:lineRule="auto"/>
        <w:ind w:left="1440"/>
        <w:jc w:val="both"/>
        <w:rPr>
          <w:rFonts w:ascii="Candara" w:hAnsi="Candara"/>
          <w:i/>
          <w:iCs/>
          <w:u w:val="single"/>
        </w:rPr>
      </w:pPr>
    </w:p>
    <w:p w14:paraId="19EB49BD" w14:textId="3E2E29BE" w:rsidR="004F4C81" w:rsidRPr="00A1480E" w:rsidRDefault="004F4C81" w:rsidP="00041744">
      <w:pPr>
        <w:jc w:val="both"/>
        <w:rPr>
          <w:rFonts w:ascii="Candara" w:hAnsi="Candara"/>
        </w:rPr>
      </w:pPr>
      <w:r w:rsidRPr="000A3C92">
        <w:rPr>
          <w:rFonts w:ascii="Candara" w:hAnsi="Candara"/>
        </w:rPr>
        <w:t>L’Ogec</w:t>
      </w:r>
      <w:r>
        <w:rPr>
          <w:rFonts w:ascii="Candara" w:hAnsi="Candara"/>
        </w:rPr>
        <w:t xml:space="preserve"> </w:t>
      </w:r>
      <w:r w:rsidRPr="000A3C92">
        <w:rPr>
          <w:rFonts w:ascii="Candara" w:hAnsi="Candara"/>
        </w:rPr>
        <w:t>s'engage à suivre à ses frais la qualité microbiologique des préparations par analyse. Il sera effectué tous les mois des analyses sur des échantillons d'aliments prélevés le jour de leur consommation ou parmi des échantillons congelés et ce, par un laboratoire d'analyse privé. Le résultat de ces analyses sera communiqué à l’</w:t>
      </w:r>
      <w:r>
        <w:rPr>
          <w:rFonts w:ascii="Candara" w:hAnsi="Candara"/>
        </w:rPr>
        <w:t>Association</w:t>
      </w:r>
      <w:r w:rsidRPr="000A3C92">
        <w:rPr>
          <w:rFonts w:ascii="Candara" w:hAnsi="Candara"/>
        </w:rPr>
        <w:t xml:space="preserve"> sur demande de sa part.</w:t>
      </w:r>
    </w:p>
    <w:p w14:paraId="1483FF70" w14:textId="40E61F5C" w:rsidR="00041744" w:rsidRPr="00EE4E7C" w:rsidRDefault="00041744" w:rsidP="00DC0478">
      <w:pPr>
        <w:pStyle w:val="Paragraphedeliste"/>
        <w:numPr>
          <w:ilvl w:val="1"/>
          <w:numId w:val="47"/>
        </w:numPr>
        <w:spacing w:after="0" w:line="240" w:lineRule="auto"/>
        <w:jc w:val="both"/>
        <w:rPr>
          <w:rFonts w:ascii="Candara" w:hAnsi="Candara"/>
          <w:b/>
          <w:bCs/>
        </w:rPr>
      </w:pPr>
      <w:r w:rsidRPr="00EE4E7C">
        <w:rPr>
          <w:rFonts w:ascii="Candara" w:hAnsi="Candara"/>
          <w:b/>
          <w:bCs/>
        </w:rPr>
        <w:t>Commande des repas</w:t>
      </w:r>
    </w:p>
    <w:p w14:paraId="26EB368B" w14:textId="77777777" w:rsidR="00041744" w:rsidRPr="007E5547" w:rsidRDefault="00041744" w:rsidP="00041744">
      <w:pPr>
        <w:pStyle w:val="Paragraphedeliste"/>
        <w:spacing w:after="0" w:line="240" w:lineRule="auto"/>
        <w:ind w:left="1440"/>
        <w:jc w:val="both"/>
        <w:rPr>
          <w:rFonts w:ascii="Candara" w:hAnsi="Candara"/>
          <w:u w:val="single"/>
        </w:rPr>
      </w:pPr>
    </w:p>
    <w:p w14:paraId="28983795" w14:textId="53358CB7" w:rsidR="00041744" w:rsidRPr="007E5547" w:rsidRDefault="00041744" w:rsidP="00041744">
      <w:pPr>
        <w:jc w:val="both"/>
        <w:rPr>
          <w:rFonts w:ascii="Candara" w:hAnsi="Candara"/>
        </w:rPr>
      </w:pPr>
      <w:r>
        <w:rPr>
          <w:rFonts w:ascii="Candara" w:hAnsi="Candara"/>
        </w:rPr>
        <w:t>L</w:t>
      </w:r>
      <w:r w:rsidR="004A0C60">
        <w:rPr>
          <w:rFonts w:ascii="Candara" w:hAnsi="Candara"/>
        </w:rPr>
        <w:t xml:space="preserve">e/la </w:t>
      </w:r>
      <w:r w:rsidR="004A0C60" w:rsidRPr="0011190C">
        <w:rPr>
          <w:rFonts w:ascii="Candara" w:hAnsi="Candara" w:cs="Helvetica"/>
          <w:i/>
          <w:iCs/>
        </w:rPr>
        <w:t>&lt;nom de la collectivité&gt;</w:t>
      </w:r>
      <w:r w:rsidR="004A0C60" w:rsidRPr="006D76FB" w:rsidDel="00D50242">
        <w:rPr>
          <w:rFonts w:ascii="Candara" w:hAnsi="Candara"/>
        </w:rPr>
        <w:t xml:space="preserve"> </w:t>
      </w:r>
      <w:r w:rsidRPr="007E5547">
        <w:rPr>
          <w:rFonts w:ascii="Candara" w:hAnsi="Candara"/>
        </w:rPr>
        <w:t>s'engage à faire parvenir à l’</w:t>
      </w:r>
      <w:r>
        <w:rPr>
          <w:rFonts w:ascii="Candara" w:hAnsi="Candara"/>
        </w:rPr>
        <w:t>Ogec</w:t>
      </w:r>
      <w:r w:rsidRPr="007E5547">
        <w:rPr>
          <w:rFonts w:ascii="Candara" w:hAnsi="Candara"/>
        </w:rPr>
        <w:t xml:space="preserve">, le jeudi avant 10h pour la semaine suivante, le nombre de repas à </w:t>
      </w:r>
      <w:r>
        <w:rPr>
          <w:rFonts w:ascii="Candara" w:hAnsi="Candara"/>
        </w:rPr>
        <w:t>préparer</w:t>
      </w:r>
      <w:r w:rsidRPr="007E5547">
        <w:rPr>
          <w:rFonts w:ascii="Candara" w:hAnsi="Candara"/>
        </w:rPr>
        <w:t xml:space="preserve"> chaque jour de ladite semaine, en indiquant clairement la quantité de repas à </w:t>
      </w:r>
      <w:r>
        <w:rPr>
          <w:rFonts w:ascii="Candara" w:hAnsi="Candara"/>
        </w:rPr>
        <w:t>préparer</w:t>
      </w:r>
      <w:r w:rsidRPr="007E5547">
        <w:rPr>
          <w:rFonts w:ascii="Candara" w:hAnsi="Candara"/>
        </w:rPr>
        <w:t>.</w:t>
      </w:r>
    </w:p>
    <w:p w14:paraId="729914BC" w14:textId="356B5135" w:rsidR="00041744" w:rsidRPr="007E5547" w:rsidRDefault="004A0C60" w:rsidP="00041744">
      <w:pPr>
        <w:jc w:val="both"/>
        <w:rPr>
          <w:rFonts w:ascii="Candara" w:hAnsi="Candara"/>
        </w:rPr>
      </w:pPr>
      <w:bookmarkStart w:id="14" w:name="_Hlk78533198"/>
      <w:r>
        <w:rPr>
          <w:rFonts w:ascii="Candara" w:hAnsi="Candara" w:cs="Helvetica"/>
        </w:rPr>
        <w:t xml:space="preserve">Le/la </w:t>
      </w:r>
      <w:r w:rsidRPr="0011190C">
        <w:rPr>
          <w:rFonts w:ascii="Candara" w:hAnsi="Candara" w:cs="Helvetica"/>
          <w:i/>
          <w:iCs/>
        </w:rPr>
        <w:t>&lt;nom de la collectivité&gt;</w:t>
      </w:r>
      <w:r w:rsidRPr="006D76FB" w:rsidDel="00D50242">
        <w:rPr>
          <w:rFonts w:ascii="Candara" w:hAnsi="Candara"/>
        </w:rPr>
        <w:t xml:space="preserve"> </w:t>
      </w:r>
      <w:bookmarkEnd w:id="14"/>
      <w:r w:rsidR="00041744" w:rsidRPr="007E5547">
        <w:rPr>
          <w:rFonts w:ascii="Candara" w:hAnsi="Candara"/>
        </w:rPr>
        <w:t xml:space="preserve">pourra modifier le nombre de repas commandés en prévenant au plus tard la veille de </w:t>
      </w:r>
      <w:r w:rsidR="00041744">
        <w:rPr>
          <w:rFonts w:ascii="Candara" w:hAnsi="Candara"/>
        </w:rPr>
        <w:t xml:space="preserve">la prestation </w:t>
      </w:r>
      <w:r w:rsidR="00041744" w:rsidRPr="007E5547">
        <w:rPr>
          <w:rFonts w:ascii="Candara" w:hAnsi="Candara"/>
        </w:rPr>
        <w:t xml:space="preserve">avant 10h. </w:t>
      </w:r>
    </w:p>
    <w:p w14:paraId="75BD66AE" w14:textId="293AE68E" w:rsidR="00041744" w:rsidRDefault="00041744" w:rsidP="00041744">
      <w:pPr>
        <w:jc w:val="both"/>
        <w:rPr>
          <w:rFonts w:ascii="Candara" w:hAnsi="Candara"/>
        </w:rPr>
      </w:pPr>
      <w:r w:rsidRPr="007E5547">
        <w:rPr>
          <w:rFonts w:ascii="Candara" w:hAnsi="Candara"/>
        </w:rPr>
        <w:t>En dehors de cette limite, tout repas commandé sera facturé</w:t>
      </w:r>
      <w:r>
        <w:rPr>
          <w:rFonts w:ascii="Candara" w:hAnsi="Candara"/>
        </w:rPr>
        <w:t xml:space="preserve">. </w:t>
      </w:r>
      <w:r w:rsidR="004A0C60">
        <w:rPr>
          <w:rFonts w:ascii="Candara" w:hAnsi="Candara" w:cs="Helvetica"/>
        </w:rPr>
        <w:t xml:space="preserve">Le/la </w:t>
      </w:r>
      <w:r w:rsidR="004A0C60" w:rsidRPr="0011190C">
        <w:rPr>
          <w:rFonts w:ascii="Candara" w:hAnsi="Candara" w:cs="Helvetica"/>
          <w:i/>
          <w:iCs/>
        </w:rPr>
        <w:t>&lt;nom de la collectivité&gt;</w:t>
      </w:r>
      <w:r w:rsidDel="006552E6">
        <w:rPr>
          <w:rFonts w:ascii="Candara" w:hAnsi="Candara"/>
        </w:rPr>
        <w:t xml:space="preserve"> </w:t>
      </w:r>
      <w:r>
        <w:rPr>
          <w:rFonts w:ascii="Candara" w:hAnsi="Candara"/>
        </w:rPr>
        <w:t xml:space="preserve">ne saurait refuser à l’Ogec le paiement de repas commandés mais finalement non consommés </w:t>
      </w:r>
      <w:r w:rsidR="008B3676">
        <w:rPr>
          <w:rFonts w:ascii="Candara" w:hAnsi="Candara"/>
        </w:rPr>
        <w:t>pour quelque raison que ce soit</w:t>
      </w:r>
      <w:r>
        <w:rPr>
          <w:rFonts w:ascii="Candara" w:hAnsi="Candara"/>
        </w:rPr>
        <w:t>.</w:t>
      </w:r>
    </w:p>
    <w:p w14:paraId="7E19211C" w14:textId="77777777" w:rsidR="00041744" w:rsidRPr="00EE4E7C" w:rsidRDefault="00041744" w:rsidP="00DC0478">
      <w:pPr>
        <w:pStyle w:val="Paragraphedeliste"/>
        <w:numPr>
          <w:ilvl w:val="1"/>
          <w:numId w:val="47"/>
        </w:numPr>
        <w:jc w:val="both"/>
        <w:rPr>
          <w:rFonts w:ascii="Candara" w:hAnsi="Candara"/>
          <w:b/>
          <w:bCs/>
        </w:rPr>
      </w:pPr>
      <w:r w:rsidRPr="00EE4E7C">
        <w:rPr>
          <w:rFonts w:ascii="Candara" w:hAnsi="Candara"/>
          <w:b/>
          <w:bCs/>
        </w:rPr>
        <w:lastRenderedPageBreak/>
        <w:t>Livraison des repas</w:t>
      </w:r>
    </w:p>
    <w:p w14:paraId="7FA75CD5" w14:textId="77777777" w:rsidR="003D7FE0" w:rsidRDefault="003D7FE0" w:rsidP="00041744">
      <w:pPr>
        <w:jc w:val="both"/>
        <w:rPr>
          <w:rFonts w:ascii="Candara" w:hAnsi="Candara"/>
        </w:rPr>
      </w:pPr>
      <w:r w:rsidRPr="003D7FE0">
        <w:rPr>
          <w:rFonts w:ascii="Candara" w:hAnsi="Candara"/>
        </w:rPr>
        <w:t>L’Ogec assure la livraison des repas commandés &lt;du lundi au vendredi, avant 11 h du matin ou [•] h du soir&gt;. Les repas sont livrés par un véhicule conforme aux règlements sanitaires de transport de denrées périssables, à l’adresse suivante : &lt;adresse du lieu de restauration de &lt;nom de la collectivité&gt;&gt;.</w:t>
      </w:r>
    </w:p>
    <w:p w14:paraId="251831C6" w14:textId="72C160B1" w:rsidR="00041744" w:rsidRDefault="00041744" w:rsidP="00041744">
      <w:pPr>
        <w:jc w:val="both"/>
        <w:rPr>
          <w:rFonts w:ascii="Candara" w:hAnsi="Candara"/>
        </w:rPr>
      </w:pPr>
      <w:r>
        <w:rPr>
          <w:rFonts w:ascii="Candara" w:hAnsi="Candara"/>
        </w:rPr>
        <w:t>La livraison se réalise dans le cadre d’une &lt;</w:t>
      </w:r>
      <w:r w:rsidRPr="008217DF">
        <w:rPr>
          <w:rFonts w:ascii="Candara" w:hAnsi="Candara"/>
          <w:i/>
          <w:iCs/>
        </w:rPr>
        <w:t>liaison chaude&gt; &lt;ou&gt; &lt;liaison froide</w:t>
      </w:r>
      <w:r>
        <w:rPr>
          <w:rFonts w:ascii="Candara" w:hAnsi="Candara"/>
        </w:rPr>
        <w:t>&gt;.</w:t>
      </w:r>
    </w:p>
    <w:p w14:paraId="2C3A437C" w14:textId="77777777" w:rsidR="00041744" w:rsidRPr="00EE4E7C" w:rsidRDefault="00041744" w:rsidP="00041744">
      <w:pPr>
        <w:jc w:val="both"/>
        <w:rPr>
          <w:rFonts w:ascii="Candara" w:hAnsi="Candara"/>
          <w:i/>
          <w:iCs/>
        </w:rPr>
      </w:pPr>
      <w:r w:rsidRPr="00EE4E7C">
        <w:rPr>
          <w:rFonts w:ascii="Candara" w:hAnsi="Candara"/>
          <w:i/>
          <w:iCs/>
        </w:rPr>
        <w:t>&lt;Si les repas sont servis en liaison chaude :</w:t>
      </w:r>
    </w:p>
    <w:p w14:paraId="523BBB9F" w14:textId="77777777" w:rsidR="00041744" w:rsidRPr="00EE4E7C" w:rsidRDefault="00041744" w:rsidP="00041744">
      <w:pPr>
        <w:jc w:val="both"/>
        <w:rPr>
          <w:rFonts w:ascii="Candara" w:hAnsi="Candara"/>
          <w:i/>
          <w:iCs/>
        </w:rPr>
      </w:pPr>
      <w:r w:rsidRPr="00EE4E7C">
        <w:rPr>
          <w:rFonts w:ascii="Candara" w:hAnsi="Candara"/>
          <w:i/>
          <w:iCs/>
        </w:rPr>
        <w:t>Les repas seront livrés par un véhicule spécialement équipé&gt;.</w:t>
      </w:r>
    </w:p>
    <w:p w14:paraId="589998DA" w14:textId="77777777" w:rsidR="00041744" w:rsidRPr="00EE4E7C" w:rsidRDefault="00041744" w:rsidP="00041744">
      <w:pPr>
        <w:jc w:val="both"/>
        <w:rPr>
          <w:rFonts w:ascii="Candara" w:hAnsi="Candara"/>
          <w:i/>
          <w:iCs/>
        </w:rPr>
      </w:pPr>
      <w:r w:rsidRPr="00EE4E7C">
        <w:rPr>
          <w:rFonts w:ascii="Candara" w:hAnsi="Candara"/>
          <w:i/>
          <w:iCs/>
        </w:rPr>
        <w:t>&lt;Si les repas sont préparés et servis en liaison froide :</w:t>
      </w:r>
    </w:p>
    <w:p w14:paraId="1789D816" w14:textId="5F4FBEBA" w:rsidR="00041744" w:rsidRPr="00EE4E7C" w:rsidRDefault="00041744" w:rsidP="00041744">
      <w:pPr>
        <w:jc w:val="both"/>
        <w:rPr>
          <w:rFonts w:ascii="Candara" w:hAnsi="Candara"/>
          <w:i/>
          <w:iCs/>
        </w:rPr>
      </w:pPr>
      <w:r w:rsidRPr="00EE4E7C">
        <w:rPr>
          <w:rFonts w:ascii="Candara" w:hAnsi="Candara"/>
          <w:i/>
          <w:iCs/>
        </w:rPr>
        <w:t xml:space="preserve">Ils seront livrés par un véhicule frigorifique, afin d’éviter une rupture de la chaîne du froid jusqu’au stockage dans les armoires frigorifiques de </w:t>
      </w:r>
      <w:r w:rsidR="004A0C60" w:rsidRPr="0011190C">
        <w:rPr>
          <w:rFonts w:ascii="Candara" w:hAnsi="Candara" w:cs="Helvetica"/>
          <w:i/>
          <w:iCs/>
        </w:rPr>
        <w:t>&lt;nom de la collectivité&gt;</w:t>
      </w:r>
      <w:r w:rsidRPr="00EE4E7C">
        <w:rPr>
          <w:rFonts w:ascii="Candara" w:hAnsi="Candara"/>
          <w:i/>
          <w:iCs/>
        </w:rPr>
        <w:t xml:space="preserve">&gt;. </w:t>
      </w:r>
    </w:p>
    <w:p w14:paraId="398BF078" w14:textId="77777777" w:rsidR="00041744" w:rsidRDefault="00041744" w:rsidP="00041744">
      <w:pPr>
        <w:tabs>
          <w:tab w:val="left" w:pos="207"/>
        </w:tabs>
        <w:jc w:val="both"/>
        <w:rPr>
          <w:rFonts w:ascii="Candara" w:hAnsi="Candara"/>
        </w:rPr>
      </w:pPr>
      <w:r>
        <w:rPr>
          <w:rFonts w:ascii="Candara" w:hAnsi="Candara"/>
        </w:rPr>
        <w:t xml:space="preserve">L’Ogec est responsable de la préparation et du transport des repas jusqu’au lieu de délivrance. </w:t>
      </w:r>
    </w:p>
    <w:p w14:paraId="48950DF9" w14:textId="4C3FD276" w:rsidR="00041744" w:rsidRPr="00411BC3" w:rsidRDefault="004A0C60" w:rsidP="00411BC3">
      <w:pPr>
        <w:autoSpaceDE w:val="0"/>
        <w:autoSpaceDN w:val="0"/>
        <w:adjustRightInd w:val="0"/>
        <w:spacing w:after="0" w:line="240" w:lineRule="auto"/>
        <w:jc w:val="both"/>
        <w:rPr>
          <w:rFonts w:ascii="Candara" w:hAnsi="Candara" w:cs="Helvetica"/>
        </w:rPr>
      </w:pPr>
      <w:r>
        <w:rPr>
          <w:rFonts w:ascii="Candara" w:hAnsi="Candara" w:cs="Helvetica"/>
        </w:rPr>
        <w:t xml:space="preserve">Le/la </w:t>
      </w:r>
      <w:r w:rsidRPr="00411BC3">
        <w:rPr>
          <w:rFonts w:ascii="Candara" w:hAnsi="Candara" w:cs="Helvetica"/>
        </w:rPr>
        <w:t>&lt;</w:t>
      </w:r>
      <w:r w:rsidRPr="0011190C">
        <w:rPr>
          <w:rFonts w:ascii="Candara" w:hAnsi="Candara" w:cs="Helvetica"/>
          <w:i/>
          <w:iCs/>
        </w:rPr>
        <w:t>nom de la collectivité</w:t>
      </w:r>
      <w:r w:rsidRPr="00411BC3">
        <w:rPr>
          <w:rFonts w:ascii="Candara" w:hAnsi="Candara" w:cs="Helvetica"/>
        </w:rPr>
        <w:t>&gt;</w:t>
      </w:r>
      <w:r w:rsidR="00041744" w:rsidRPr="00411BC3">
        <w:rPr>
          <w:rFonts w:ascii="Candara" w:hAnsi="Candara" w:cs="Helvetica"/>
        </w:rPr>
        <w:t xml:space="preserve"> fera son affaire personnelle des dommages qui surviendrai</w:t>
      </w:r>
      <w:r w:rsidR="006223B1">
        <w:rPr>
          <w:rFonts w:ascii="Candara" w:hAnsi="Candara" w:cs="Helvetica"/>
        </w:rPr>
        <w:t>en</w:t>
      </w:r>
      <w:r w:rsidR="00041744" w:rsidRPr="00411BC3">
        <w:rPr>
          <w:rFonts w:ascii="Candara" w:hAnsi="Candara" w:cs="Helvetica"/>
        </w:rPr>
        <w:t>t dans le cadre du stockage ou d</w:t>
      </w:r>
      <w:r w:rsidR="00642707">
        <w:rPr>
          <w:rFonts w:ascii="Candara" w:hAnsi="Candara" w:cs="Helvetica"/>
        </w:rPr>
        <w:t xml:space="preserve">u service </w:t>
      </w:r>
      <w:r w:rsidR="00041744" w:rsidRPr="00411BC3">
        <w:rPr>
          <w:rFonts w:ascii="Candara" w:hAnsi="Candara" w:cs="Helvetica"/>
        </w:rPr>
        <w:t>des repas.</w:t>
      </w:r>
    </w:p>
    <w:p w14:paraId="1945F641" w14:textId="1141A036" w:rsidR="00041744" w:rsidRDefault="00041744" w:rsidP="0021734B">
      <w:pPr>
        <w:autoSpaceDE w:val="0"/>
        <w:autoSpaceDN w:val="0"/>
        <w:adjustRightInd w:val="0"/>
        <w:spacing w:after="0" w:line="240" w:lineRule="auto"/>
        <w:jc w:val="both"/>
        <w:rPr>
          <w:rFonts w:ascii="Candara" w:hAnsi="Candara" w:cs="Helvetica"/>
        </w:rPr>
      </w:pPr>
    </w:p>
    <w:p w14:paraId="1DABF729"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2C04EB90" w14:textId="0D39DEDD" w:rsidR="00041744" w:rsidRDefault="0011523E" w:rsidP="00DC0478">
      <w:pPr>
        <w:pStyle w:val="Paragraphedeliste"/>
        <w:numPr>
          <w:ilvl w:val="0"/>
          <w:numId w:val="36"/>
        </w:numPr>
        <w:tabs>
          <w:tab w:val="left" w:pos="207"/>
        </w:tabs>
        <w:ind w:left="1134" w:hanging="1134"/>
        <w:jc w:val="both"/>
        <w:rPr>
          <w:rFonts w:ascii="Candara" w:hAnsi="Candara"/>
          <w:b/>
          <w:bCs/>
        </w:rPr>
      </w:pPr>
      <w:r>
        <w:rPr>
          <w:rFonts w:ascii="Candara" w:hAnsi="Candara"/>
          <w:b/>
          <w:bCs/>
        </w:rPr>
        <w:t>Modalités financières</w:t>
      </w:r>
    </w:p>
    <w:p w14:paraId="0027810E" w14:textId="77777777" w:rsidR="002839A8" w:rsidRDefault="002839A8" w:rsidP="002839A8">
      <w:pPr>
        <w:pStyle w:val="Paragraphedeliste"/>
        <w:tabs>
          <w:tab w:val="left" w:pos="207"/>
        </w:tabs>
        <w:ind w:left="1134"/>
        <w:jc w:val="both"/>
        <w:rPr>
          <w:rFonts w:ascii="Candara" w:hAnsi="Candara"/>
          <w:b/>
          <w:bCs/>
        </w:rPr>
      </w:pPr>
    </w:p>
    <w:p w14:paraId="44DD5FCA" w14:textId="07C1F99C" w:rsidR="0011523E" w:rsidRPr="0011523E" w:rsidRDefault="0011523E" w:rsidP="00DC0478">
      <w:pPr>
        <w:pStyle w:val="Paragraphedeliste"/>
        <w:numPr>
          <w:ilvl w:val="1"/>
          <w:numId w:val="52"/>
        </w:numPr>
        <w:jc w:val="both"/>
        <w:rPr>
          <w:rFonts w:ascii="Candara" w:hAnsi="Candara"/>
          <w:b/>
          <w:bCs/>
        </w:rPr>
      </w:pPr>
      <w:r w:rsidRPr="0011523E">
        <w:rPr>
          <w:rFonts w:ascii="Candara" w:hAnsi="Candara"/>
          <w:b/>
          <w:bCs/>
        </w:rPr>
        <w:t xml:space="preserve">Principe </w:t>
      </w:r>
    </w:p>
    <w:p w14:paraId="7BB0AE0F" w14:textId="4346643E" w:rsidR="0011523E" w:rsidRDefault="0011523E" w:rsidP="0011523E">
      <w:pPr>
        <w:autoSpaceDE w:val="0"/>
        <w:autoSpaceDN w:val="0"/>
        <w:adjustRightInd w:val="0"/>
        <w:spacing w:after="0" w:line="240" w:lineRule="auto"/>
        <w:jc w:val="both"/>
        <w:rPr>
          <w:rFonts w:ascii="Candara" w:hAnsi="Candara" w:cs="Helvetica"/>
        </w:rPr>
      </w:pPr>
      <w:r w:rsidRPr="006D23ED">
        <w:rPr>
          <w:rFonts w:ascii="Candara" w:hAnsi="Candara" w:cs="Helvetica"/>
        </w:rPr>
        <w:t xml:space="preserve">La fabrication et la livraison de repas par l’Ogec au bénéfice de </w:t>
      </w:r>
      <w:r w:rsidRPr="009679ED">
        <w:rPr>
          <w:rFonts w:ascii="Candara" w:hAnsi="Candara" w:cs="Helvetica"/>
          <w:i/>
          <w:iCs/>
        </w:rPr>
        <w:t>&lt;nom de la collectivité</w:t>
      </w:r>
      <w:r>
        <w:rPr>
          <w:rFonts w:ascii="Candara" w:hAnsi="Candara" w:cs="Helvetica"/>
          <w:i/>
          <w:iCs/>
        </w:rPr>
        <w:t>&gt;</w:t>
      </w:r>
      <w:r w:rsidRPr="006D23ED">
        <w:rPr>
          <w:rFonts w:ascii="Candara" w:hAnsi="Candara" w:cs="Helvetica"/>
        </w:rPr>
        <w:t xml:space="preserve"> s’inscrivent dans un cadre partenarial entre associations à but non lucratif, et dans le cadre de leurs activités non lucratives. </w:t>
      </w:r>
    </w:p>
    <w:p w14:paraId="441261F2" w14:textId="77777777" w:rsidR="0011523E" w:rsidRPr="006D23ED" w:rsidRDefault="0011523E" w:rsidP="0011523E">
      <w:pPr>
        <w:autoSpaceDE w:val="0"/>
        <w:autoSpaceDN w:val="0"/>
        <w:adjustRightInd w:val="0"/>
        <w:spacing w:after="0" w:line="240" w:lineRule="auto"/>
        <w:jc w:val="both"/>
        <w:rPr>
          <w:rFonts w:ascii="Candara" w:hAnsi="Candara" w:cs="Helvetica"/>
        </w:rPr>
      </w:pPr>
    </w:p>
    <w:p w14:paraId="10445B5B" w14:textId="458A2E07" w:rsidR="0011523E" w:rsidRPr="0011523E" w:rsidRDefault="0011523E" w:rsidP="00DC0478">
      <w:pPr>
        <w:pStyle w:val="Paragraphedeliste"/>
        <w:numPr>
          <w:ilvl w:val="1"/>
          <w:numId w:val="52"/>
        </w:numPr>
        <w:jc w:val="both"/>
        <w:rPr>
          <w:rFonts w:ascii="Candara" w:hAnsi="Candara"/>
          <w:b/>
          <w:bCs/>
        </w:rPr>
      </w:pPr>
      <w:r w:rsidRPr="0011523E">
        <w:rPr>
          <w:rFonts w:ascii="Candara" w:hAnsi="Candara"/>
          <w:b/>
          <w:bCs/>
        </w:rPr>
        <w:t xml:space="preserve">Prix </w:t>
      </w:r>
    </w:p>
    <w:p w14:paraId="29716EC1" w14:textId="5238BF01" w:rsidR="0011523E" w:rsidRDefault="0011523E" w:rsidP="005D727A">
      <w:pPr>
        <w:jc w:val="both"/>
        <w:rPr>
          <w:rFonts w:ascii="Candara" w:hAnsi="Candara"/>
          <w:i/>
          <w:iCs/>
        </w:rPr>
      </w:pPr>
      <w:r w:rsidRPr="006D23ED">
        <w:rPr>
          <w:rFonts w:ascii="Candara" w:hAnsi="Candara"/>
        </w:rPr>
        <w:t xml:space="preserve">Le montant unitaire des repas facturé à </w:t>
      </w:r>
      <w:r w:rsidRPr="009679ED">
        <w:rPr>
          <w:rFonts w:ascii="Candara" w:hAnsi="Candara" w:cs="Helvetica"/>
          <w:i/>
          <w:iCs/>
        </w:rPr>
        <w:t>&lt;nom de la collectivité</w:t>
      </w:r>
      <w:r>
        <w:rPr>
          <w:rFonts w:ascii="Candara" w:hAnsi="Candara" w:cs="Helvetica"/>
          <w:i/>
          <w:iCs/>
        </w:rPr>
        <w:t>&gt;</w:t>
      </w:r>
      <w:r w:rsidRPr="006D23ED">
        <w:rPr>
          <w:rFonts w:ascii="Candara" w:hAnsi="Candara"/>
        </w:rPr>
        <w:t xml:space="preserve"> par l'Ogec correspond </w:t>
      </w:r>
      <w:r w:rsidR="005D727A">
        <w:rPr>
          <w:rFonts w:ascii="Candara" w:hAnsi="Candara"/>
        </w:rPr>
        <w:t xml:space="preserve">au coût de fabrication et de livraison des repas. </w:t>
      </w:r>
    </w:p>
    <w:p w14:paraId="7FB29A88" w14:textId="6163D86A" w:rsidR="0011523E" w:rsidRPr="006D23ED" w:rsidRDefault="0011523E" w:rsidP="0011523E">
      <w:pPr>
        <w:jc w:val="both"/>
        <w:rPr>
          <w:rFonts w:ascii="Candara" w:hAnsi="Candara"/>
        </w:rPr>
      </w:pPr>
      <w:r>
        <w:rPr>
          <w:rFonts w:ascii="Candara" w:hAnsi="Candara"/>
        </w:rPr>
        <w:t>Au jour de la signature de la convention, le prix unitaire est fixé à [•]</w:t>
      </w:r>
      <w:r w:rsidR="00A1480E">
        <w:rPr>
          <w:rFonts w:ascii="Candara" w:hAnsi="Candara"/>
        </w:rPr>
        <w:t xml:space="preserve"> </w:t>
      </w:r>
      <w:r>
        <w:rPr>
          <w:rFonts w:ascii="Candara" w:hAnsi="Candara"/>
        </w:rPr>
        <w:t>€</w:t>
      </w:r>
      <w:r w:rsidR="00642707">
        <w:rPr>
          <w:rFonts w:ascii="Candara" w:hAnsi="Candara"/>
        </w:rPr>
        <w:t xml:space="preserve"> par repas</w:t>
      </w:r>
    </w:p>
    <w:p w14:paraId="68968082" w14:textId="251A8340" w:rsidR="005D727A" w:rsidRPr="006D23ED" w:rsidRDefault="005D727A" w:rsidP="005D727A">
      <w:pPr>
        <w:jc w:val="both"/>
        <w:rPr>
          <w:rFonts w:ascii="Candara" w:hAnsi="Candara"/>
        </w:rPr>
      </w:pPr>
      <w:r>
        <w:rPr>
          <w:rFonts w:ascii="Candara" w:hAnsi="Candara"/>
        </w:rPr>
        <w:t xml:space="preserve">Ce prix est </w:t>
      </w:r>
      <w:r w:rsidR="00A05F45">
        <w:rPr>
          <w:rFonts w:ascii="Candara" w:hAnsi="Candara"/>
        </w:rPr>
        <w:t xml:space="preserve">bien </w:t>
      </w:r>
      <w:r>
        <w:rPr>
          <w:rFonts w:ascii="Candara" w:hAnsi="Candara"/>
        </w:rPr>
        <w:t>inférieur aux prix pratiqués par le secteur commercial, pour une prestation équivalente.</w:t>
      </w:r>
    </w:p>
    <w:p w14:paraId="6E4CC837" w14:textId="77777777" w:rsidR="0011523E" w:rsidRPr="006D23ED" w:rsidRDefault="0011523E" w:rsidP="00DC0478">
      <w:pPr>
        <w:pStyle w:val="Paragraphedeliste"/>
        <w:numPr>
          <w:ilvl w:val="1"/>
          <w:numId w:val="52"/>
        </w:numPr>
        <w:jc w:val="both"/>
        <w:rPr>
          <w:rFonts w:ascii="Candara" w:hAnsi="Candara"/>
          <w:b/>
          <w:bCs/>
        </w:rPr>
      </w:pPr>
      <w:r w:rsidRPr="006D23ED">
        <w:rPr>
          <w:rFonts w:ascii="Candara" w:hAnsi="Candara"/>
          <w:b/>
          <w:bCs/>
        </w:rPr>
        <w:t>Paiement et mode de règlement</w:t>
      </w:r>
    </w:p>
    <w:p w14:paraId="12A9CCF0" w14:textId="5C3E64C6" w:rsidR="0011523E" w:rsidRPr="00E923F4" w:rsidRDefault="0011523E" w:rsidP="0011523E">
      <w:pPr>
        <w:jc w:val="both"/>
        <w:rPr>
          <w:rFonts w:ascii="Candara" w:hAnsi="Candara"/>
        </w:rPr>
      </w:pPr>
      <w:r w:rsidRPr="00E923F4">
        <w:rPr>
          <w:rFonts w:ascii="Candara" w:hAnsi="Candara"/>
        </w:rPr>
        <w:t>Aux fins du paiement, l’Ogec transmettra, chaque &lt;</w:t>
      </w:r>
      <w:r w:rsidRPr="00E923F4">
        <w:rPr>
          <w:rFonts w:ascii="Candara" w:hAnsi="Candara"/>
          <w:i/>
          <w:iCs/>
        </w:rPr>
        <w:t>mois, trimestre, année, rythme à déterminer entre les parties</w:t>
      </w:r>
      <w:r w:rsidRPr="00E923F4">
        <w:rPr>
          <w:rFonts w:ascii="Candara" w:hAnsi="Candara"/>
        </w:rPr>
        <w:t xml:space="preserve">&gt; à </w:t>
      </w:r>
      <w:r w:rsidRPr="009679ED">
        <w:rPr>
          <w:rFonts w:ascii="Candara" w:hAnsi="Candara" w:cs="Helvetica"/>
          <w:i/>
          <w:iCs/>
        </w:rPr>
        <w:t>&lt;nom de la collectivité</w:t>
      </w:r>
      <w:r>
        <w:rPr>
          <w:rFonts w:ascii="Candara" w:hAnsi="Candara" w:cs="Helvetica"/>
          <w:i/>
          <w:iCs/>
        </w:rPr>
        <w:t>&gt;</w:t>
      </w:r>
      <w:r w:rsidRPr="00E923F4">
        <w:rPr>
          <w:rFonts w:ascii="Candara" w:hAnsi="Candara"/>
        </w:rPr>
        <w:t xml:space="preserve"> </w:t>
      </w:r>
      <w:r>
        <w:rPr>
          <w:rFonts w:ascii="Candara" w:hAnsi="Candara"/>
        </w:rPr>
        <w:t xml:space="preserve">une </w:t>
      </w:r>
      <w:r w:rsidR="005F77D5">
        <w:rPr>
          <w:rFonts w:ascii="Candara" w:hAnsi="Candara"/>
        </w:rPr>
        <w:t xml:space="preserve">facture </w:t>
      </w:r>
      <w:r>
        <w:rPr>
          <w:rFonts w:ascii="Candara" w:hAnsi="Candara"/>
        </w:rPr>
        <w:t xml:space="preserve">indiquant </w:t>
      </w:r>
      <w:r w:rsidRPr="00E923F4">
        <w:rPr>
          <w:rFonts w:ascii="Candara" w:hAnsi="Candara"/>
        </w:rPr>
        <w:t xml:space="preserve">le </w:t>
      </w:r>
      <w:r>
        <w:rPr>
          <w:rFonts w:ascii="Candara" w:hAnsi="Candara"/>
        </w:rPr>
        <w:t>prix déterminé à l’article 4.2</w:t>
      </w:r>
      <w:r w:rsidRPr="00E923F4">
        <w:rPr>
          <w:rFonts w:ascii="Candara" w:hAnsi="Candara"/>
        </w:rPr>
        <w:t xml:space="preserve">. </w:t>
      </w:r>
    </w:p>
    <w:p w14:paraId="1727CD69" w14:textId="53E29161" w:rsidR="0011523E" w:rsidRPr="008B4BC3" w:rsidRDefault="0011523E" w:rsidP="0011523E">
      <w:pPr>
        <w:autoSpaceDE w:val="0"/>
        <w:autoSpaceDN w:val="0"/>
        <w:adjustRightInd w:val="0"/>
        <w:spacing w:after="0" w:line="240" w:lineRule="auto"/>
        <w:jc w:val="both"/>
        <w:rPr>
          <w:rFonts w:ascii="Candara" w:hAnsi="Candara" w:cs="Helvetica"/>
        </w:rPr>
      </w:pPr>
      <w:r w:rsidRPr="00E923F4">
        <w:rPr>
          <w:rFonts w:ascii="Candara" w:hAnsi="Candara" w:cs="Helvetica"/>
        </w:rPr>
        <w:t>Le règlement se fera par virement bancaire</w:t>
      </w:r>
      <w:r>
        <w:rPr>
          <w:rFonts w:ascii="Candara" w:hAnsi="Candara" w:cs="Helvetica"/>
        </w:rPr>
        <w:t xml:space="preserve"> dans un délai de &lt;</w:t>
      </w:r>
      <w:r w:rsidR="00E63661">
        <w:rPr>
          <w:rFonts w:ascii="Candara" w:hAnsi="Candara" w:cs="Helvetica"/>
        </w:rPr>
        <w:t>45</w:t>
      </w:r>
      <w:r>
        <w:rPr>
          <w:rFonts w:ascii="Candara" w:hAnsi="Candara" w:cs="Helvetica"/>
        </w:rPr>
        <w:t xml:space="preserve"> jours&gt; à compter de la </w:t>
      </w:r>
      <w:r w:rsidR="005F77D5">
        <w:rPr>
          <w:rFonts w:ascii="Candara" w:hAnsi="Candara" w:cs="Helvetica"/>
        </w:rPr>
        <w:t>réception de la facture</w:t>
      </w:r>
      <w:r w:rsidRPr="00E923F4">
        <w:rPr>
          <w:rFonts w:ascii="Candara" w:hAnsi="Candara" w:cs="Helvetica"/>
        </w:rPr>
        <w:t xml:space="preserve">. En cas de </w:t>
      </w:r>
      <w:r>
        <w:rPr>
          <w:rFonts w:ascii="Candara" w:hAnsi="Candara" w:cs="Helvetica"/>
        </w:rPr>
        <w:t>non-respect du délai</w:t>
      </w:r>
      <w:r w:rsidRPr="00E923F4">
        <w:rPr>
          <w:rFonts w:ascii="Candara" w:hAnsi="Candara" w:cs="Helvetica"/>
        </w:rPr>
        <w:t xml:space="preserve"> de paiement de &lt;</w:t>
      </w:r>
      <w:r w:rsidRPr="00E923F4">
        <w:rPr>
          <w:rFonts w:ascii="Candara" w:hAnsi="Candara" w:cs="Helvetica"/>
          <w:i/>
          <w:iCs/>
        </w:rPr>
        <w:t>deux échéances successives – à adapter en fonction du rythme de paiement</w:t>
      </w:r>
      <w:r w:rsidRPr="00E923F4">
        <w:rPr>
          <w:rFonts w:ascii="Candara" w:hAnsi="Candara" w:cs="Helvetica"/>
        </w:rPr>
        <w:t xml:space="preserve">&gt; par </w:t>
      </w:r>
      <w:r w:rsidR="007C175E" w:rsidRPr="009679ED">
        <w:rPr>
          <w:rFonts w:ascii="Candara" w:hAnsi="Candara" w:cs="Helvetica"/>
          <w:i/>
          <w:iCs/>
        </w:rPr>
        <w:t>&lt;nom de la collectivité</w:t>
      </w:r>
      <w:r w:rsidR="007C175E">
        <w:rPr>
          <w:rFonts w:ascii="Candara" w:hAnsi="Candara" w:cs="Helvetica"/>
          <w:i/>
          <w:iCs/>
        </w:rPr>
        <w:t>&gt;</w:t>
      </w:r>
      <w:r w:rsidRPr="00E923F4">
        <w:rPr>
          <w:rFonts w:ascii="Candara" w:hAnsi="Candara" w:cs="Helvetica"/>
        </w:rPr>
        <w:t>, l’Ogec pourra mettre fin à la convention dans les conditions prévues à l’article 7</w:t>
      </w:r>
      <w:r>
        <w:rPr>
          <w:rFonts w:ascii="Candara" w:hAnsi="Candara" w:cs="Helvetica"/>
        </w:rPr>
        <w:t>, sans renoncer à une éventuelle demande de dommages et intérêts</w:t>
      </w:r>
      <w:r w:rsidRPr="00E923F4">
        <w:rPr>
          <w:rFonts w:ascii="Candara" w:hAnsi="Candara" w:cs="Arial"/>
        </w:rPr>
        <w:t>.</w:t>
      </w:r>
    </w:p>
    <w:p w14:paraId="6CFFEDCA" w14:textId="77777777" w:rsidR="0011523E" w:rsidRDefault="0011523E" w:rsidP="0011523E">
      <w:pPr>
        <w:autoSpaceDE w:val="0"/>
        <w:autoSpaceDN w:val="0"/>
        <w:adjustRightInd w:val="0"/>
        <w:spacing w:after="0" w:line="240" w:lineRule="auto"/>
        <w:jc w:val="both"/>
        <w:rPr>
          <w:rFonts w:ascii="Candara" w:hAnsi="Candara" w:cs="Helvetica"/>
        </w:rPr>
      </w:pPr>
    </w:p>
    <w:p w14:paraId="34BED44B" w14:textId="77777777" w:rsidR="008E46BB" w:rsidRDefault="008E46BB" w:rsidP="0011523E">
      <w:pPr>
        <w:autoSpaceDE w:val="0"/>
        <w:autoSpaceDN w:val="0"/>
        <w:adjustRightInd w:val="0"/>
        <w:spacing w:after="0" w:line="240" w:lineRule="auto"/>
        <w:jc w:val="both"/>
        <w:rPr>
          <w:rFonts w:ascii="Candara" w:hAnsi="Candara" w:cs="Helvetica"/>
        </w:rPr>
      </w:pPr>
    </w:p>
    <w:p w14:paraId="7CC7015A" w14:textId="77777777" w:rsidR="008E46BB" w:rsidRDefault="008E46BB" w:rsidP="0011523E">
      <w:pPr>
        <w:autoSpaceDE w:val="0"/>
        <w:autoSpaceDN w:val="0"/>
        <w:adjustRightInd w:val="0"/>
        <w:spacing w:after="0" w:line="240" w:lineRule="auto"/>
        <w:jc w:val="both"/>
        <w:rPr>
          <w:rFonts w:ascii="Candara" w:hAnsi="Candara" w:cs="Helvetica"/>
        </w:rPr>
      </w:pPr>
    </w:p>
    <w:p w14:paraId="0635D2AA" w14:textId="77777777" w:rsidR="008E46BB" w:rsidRDefault="008E46BB" w:rsidP="0011523E">
      <w:pPr>
        <w:autoSpaceDE w:val="0"/>
        <w:autoSpaceDN w:val="0"/>
        <w:adjustRightInd w:val="0"/>
        <w:spacing w:after="0" w:line="240" w:lineRule="auto"/>
        <w:jc w:val="both"/>
        <w:rPr>
          <w:rFonts w:ascii="Candara" w:hAnsi="Candara" w:cs="Helvetica"/>
        </w:rPr>
      </w:pPr>
    </w:p>
    <w:p w14:paraId="3C1B1F3F" w14:textId="35FE9936" w:rsidR="0011523E" w:rsidRPr="007E3889" w:rsidRDefault="0011523E" w:rsidP="00DC0478">
      <w:pPr>
        <w:pStyle w:val="Paragraphedeliste"/>
        <w:numPr>
          <w:ilvl w:val="1"/>
          <w:numId w:val="52"/>
        </w:numPr>
        <w:jc w:val="both"/>
        <w:rPr>
          <w:rFonts w:ascii="Candara" w:hAnsi="Candara"/>
          <w:b/>
          <w:bCs/>
        </w:rPr>
      </w:pPr>
      <w:r w:rsidRPr="007E3889">
        <w:rPr>
          <w:rFonts w:ascii="Candara" w:hAnsi="Candara"/>
          <w:b/>
          <w:bCs/>
        </w:rPr>
        <w:lastRenderedPageBreak/>
        <w:t xml:space="preserve">Révision du </w:t>
      </w:r>
      <w:r w:rsidR="00013C76">
        <w:rPr>
          <w:rFonts w:ascii="Candara" w:hAnsi="Candara"/>
          <w:b/>
          <w:bCs/>
        </w:rPr>
        <w:t>prix</w:t>
      </w:r>
    </w:p>
    <w:p w14:paraId="778A7C90" w14:textId="346C70D3" w:rsidR="0011523E" w:rsidRPr="007C4721" w:rsidRDefault="0011523E" w:rsidP="0011523E">
      <w:pPr>
        <w:jc w:val="both"/>
        <w:rPr>
          <w:rFonts w:ascii="Candara" w:hAnsi="Candara"/>
        </w:rPr>
      </w:pPr>
      <w:r w:rsidRPr="007C4721">
        <w:rPr>
          <w:rFonts w:ascii="Candara" w:hAnsi="Candara"/>
        </w:rPr>
        <w:t xml:space="preserve">Le </w:t>
      </w:r>
      <w:r>
        <w:rPr>
          <w:rFonts w:ascii="Candara" w:hAnsi="Candara"/>
        </w:rPr>
        <w:t>prix</w:t>
      </w:r>
      <w:r w:rsidRPr="007C4721">
        <w:rPr>
          <w:rFonts w:ascii="Candara" w:hAnsi="Candara"/>
        </w:rPr>
        <w:t xml:space="preserve"> sera révisé annuellement pour la première fois le 1</w:t>
      </w:r>
      <w:r w:rsidRPr="00E83FDB">
        <w:rPr>
          <w:rFonts w:ascii="Candara" w:hAnsi="Candara"/>
          <w:vertAlign w:val="superscript"/>
        </w:rPr>
        <w:t>er</w:t>
      </w:r>
      <w:r w:rsidRPr="007C4721">
        <w:rPr>
          <w:rFonts w:ascii="Candara" w:hAnsi="Candara"/>
        </w:rPr>
        <w:t xml:space="preserve"> septembre N+1</w:t>
      </w:r>
      <w:r w:rsidR="00211246">
        <w:rPr>
          <w:rFonts w:ascii="Candara" w:hAnsi="Candara"/>
        </w:rPr>
        <w:t>, pour tenir compte de l’inflation et de l’évolution des coûts de production (salaires, denrées alimentaires)</w:t>
      </w:r>
      <w:r w:rsidRPr="007C4721">
        <w:rPr>
          <w:rFonts w:ascii="Candara" w:hAnsi="Candara"/>
        </w:rPr>
        <w:t xml:space="preserve">. </w:t>
      </w:r>
    </w:p>
    <w:p w14:paraId="16D9A7DC" w14:textId="21DA8439" w:rsidR="0011523E" w:rsidRDefault="0011523E" w:rsidP="0011523E">
      <w:pPr>
        <w:jc w:val="both"/>
        <w:rPr>
          <w:rFonts w:ascii="Candara" w:hAnsi="Candara"/>
        </w:rPr>
      </w:pPr>
      <w:r w:rsidRPr="00F93E1E">
        <w:rPr>
          <w:rFonts w:ascii="Candara" w:hAnsi="Candara"/>
        </w:rPr>
        <w:t xml:space="preserve">Il sera communiqué à </w:t>
      </w:r>
      <w:r w:rsidR="007C175E" w:rsidRPr="009679ED">
        <w:rPr>
          <w:rFonts w:ascii="Candara" w:hAnsi="Candara" w:cs="Helvetica"/>
          <w:i/>
          <w:iCs/>
        </w:rPr>
        <w:t>&lt;nom de la collectivité</w:t>
      </w:r>
      <w:r w:rsidR="007C175E">
        <w:rPr>
          <w:rFonts w:ascii="Candara" w:hAnsi="Candara" w:cs="Helvetica"/>
          <w:i/>
          <w:iCs/>
        </w:rPr>
        <w:t>&gt;</w:t>
      </w:r>
      <w:r w:rsidRPr="00F93E1E">
        <w:rPr>
          <w:rFonts w:ascii="Candara" w:hAnsi="Candara"/>
        </w:rPr>
        <w:t xml:space="preserve"> au plus tard </w:t>
      </w:r>
      <w:r>
        <w:rPr>
          <w:rFonts w:ascii="Candara" w:hAnsi="Candara"/>
        </w:rPr>
        <w:t>&lt;</w:t>
      </w:r>
      <w:r w:rsidRPr="00F2001F">
        <w:rPr>
          <w:rFonts w:ascii="Candara" w:hAnsi="Candara"/>
          <w:i/>
          <w:iCs/>
        </w:rPr>
        <w:t>le 1</w:t>
      </w:r>
      <w:r w:rsidRPr="00127F11">
        <w:rPr>
          <w:rFonts w:ascii="Candara" w:hAnsi="Candara"/>
          <w:i/>
          <w:vertAlign w:val="superscript"/>
        </w:rPr>
        <w:t>er</w:t>
      </w:r>
      <w:r w:rsidRPr="00F2001F">
        <w:rPr>
          <w:rFonts w:ascii="Candara" w:hAnsi="Candara"/>
          <w:i/>
          <w:iCs/>
        </w:rPr>
        <w:t xml:space="preserve"> juillet</w:t>
      </w:r>
      <w:r>
        <w:rPr>
          <w:rFonts w:ascii="Candara" w:hAnsi="Candara"/>
        </w:rPr>
        <w:t>&gt;</w:t>
      </w:r>
      <w:r w:rsidRPr="00F93E1E">
        <w:rPr>
          <w:rFonts w:ascii="Candara" w:hAnsi="Candara"/>
        </w:rPr>
        <w:t xml:space="preserve"> de l’année scolaire en cours, pour application au 1</w:t>
      </w:r>
      <w:r w:rsidRPr="00E83FDB">
        <w:rPr>
          <w:rFonts w:ascii="Candara" w:hAnsi="Candara"/>
          <w:vertAlign w:val="superscript"/>
        </w:rPr>
        <w:t>er</w:t>
      </w:r>
      <w:r>
        <w:rPr>
          <w:rFonts w:ascii="Candara" w:hAnsi="Candara"/>
        </w:rPr>
        <w:t xml:space="preserve"> </w:t>
      </w:r>
      <w:r w:rsidRPr="00F93E1E">
        <w:rPr>
          <w:rFonts w:ascii="Candara" w:hAnsi="Candara"/>
        </w:rPr>
        <w:t>septembre de l’année scolaire suivante.</w:t>
      </w:r>
    </w:p>
    <w:p w14:paraId="6D940F5B" w14:textId="77777777" w:rsidR="0011523E" w:rsidRPr="0011523E" w:rsidRDefault="0011523E" w:rsidP="0011523E">
      <w:pPr>
        <w:jc w:val="both"/>
        <w:rPr>
          <w:rFonts w:ascii="Candara" w:hAnsi="Candara"/>
          <w:b/>
          <w:bCs/>
        </w:rPr>
      </w:pPr>
    </w:p>
    <w:p w14:paraId="5B6CE13A" w14:textId="77777777" w:rsidR="00041744" w:rsidRPr="00FA0576" w:rsidRDefault="00041744" w:rsidP="00DC0478">
      <w:pPr>
        <w:pStyle w:val="Paragraphedeliste"/>
        <w:numPr>
          <w:ilvl w:val="0"/>
          <w:numId w:val="36"/>
        </w:numPr>
        <w:tabs>
          <w:tab w:val="left" w:pos="207"/>
        </w:tabs>
        <w:ind w:left="1134" w:hanging="1134"/>
        <w:jc w:val="both"/>
      </w:pPr>
      <w:r>
        <w:rPr>
          <w:rFonts w:ascii="Candara" w:hAnsi="Candara"/>
          <w:b/>
          <w:bCs/>
        </w:rPr>
        <w:t>Responsabilités</w:t>
      </w:r>
      <w:r w:rsidRPr="006D76FB">
        <w:rPr>
          <w:rFonts w:ascii="Candara" w:hAnsi="Candara"/>
          <w:b/>
          <w:bCs/>
        </w:rPr>
        <w:t xml:space="preserve"> </w:t>
      </w:r>
    </w:p>
    <w:p w14:paraId="7B096042" w14:textId="7CFBCE65" w:rsidR="00041744" w:rsidRDefault="00513989" w:rsidP="00041744">
      <w:pPr>
        <w:jc w:val="both"/>
        <w:rPr>
          <w:rFonts w:ascii="Candara" w:hAnsi="Candara"/>
        </w:rPr>
      </w:pPr>
      <w:r>
        <w:rPr>
          <w:rFonts w:ascii="Candara" w:hAnsi="Candara" w:cs="Helvetica"/>
        </w:rPr>
        <w:t xml:space="preserve">Le/la </w:t>
      </w:r>
      <w:r w:rsidRPr="0011190C">
        <w:rPr>
          <w:rFonts w:ascii="Candara" w:hAnsi="Candara" w:cs="Helvetica"/>
          <w:i/>
          <w:iCs/>
        </w:rPr>
        <w:t>&lt;nom de la collectivité&gt;</w:t>
      </w:r>
      <w:r w:rsidR="00041744">
        <w:rPr>
          <w:rFonts w:ascii="Candara" w:hAnsi="Candara"/>
        </w:rPr>
        <w:t xml:space="preserve"> </w:t>
      </w:r>
      <w:r w:rsidR="00041744" w:rsidRPr="007E5547">
        <w:rPr>
          <w:rFonts w:ascii="Candara" w:hAnsi="Candara"/>
        </w:rPr>
        <w:t xml:space="preserve">organise sous sa propre responsabilité </w:t>
      </w:r>
      <w:r w:rsidR="003552CF">
        <w:rPr>
          <w:rFonts w:ascii="Candara" w:hAnsi="Candara"/>
        </w:rPr>
        <w:t xml:space="preserve">le service </w:t>
      </w:r>
      <w:r w:rsidR="00041744">
        <w:rPr>
          <w:rFonts w:ascii="Candara" w:hAnsi="Candara"/>
        </w:rPr>
        <w:t>des repas livrés.</w:t>
      </w:r>
      <w:r w:rsidR="00041744" w:rsidRPr="007E5547">
        <w:rPr>
          <w:rFonts w:ascii="Candara" w:hAnsi="Candara"/>
        </w:rPr>
        <w:t xml:space="preserve"> </w:t>
      </w:r>
    </w:p>
    <w:p w14:paraId="31BEBD49" w14:textId="5EB72FE2" w:rsidR="00041744" w:rsidRDefault="00513989" w:rsidP="00041744">
      <w:pPr>
        <w:jc w:val="both"/>
        <w:rPr>
          <w:rFonts w:ascii="Candara" w:hAnsi="Candara"/>
        </w:rPr>
      </w:pPr>
      <w:r>
        <w:rPr>
          <w:rFonts w:ascii="Candara" w:hAnsi="Candara" w:cs="Helvetica"/>
        </w:rPr>
        <w:t xml:space="preserve">Le/la </w:t>
      </w:r>
      <w:r w:rsidRPr="0011190C">
        <w:rPr>
          <w:rFonts w:ascii="Candara" w:hAnsi="Candara" w:cs="Helvetica"/>
          <w:i/>
          <w:iCs/>
        </w:rPr>
        <w:t>&lt;nom de la collectivité&gt;</w:t>
      </w:r>
      <w:r w:rsidRPr="006D76FB" w:rsidDel="00D50242">
        <w:rPr>
          <w:rFonts w:ascii="Candara" w:hAnsi="Candara"/>
        </w:rPr>
        <w:t xml:space="preserve"> </w:t>
      </w:r>
      <w:r w:rsidR="00041744" w:rsidRPr="006D76FB">
        <w:rPr>
          <w:rFonts w:ascii="Candara" w:hAnsi="Candara"/>
        </w:rPr>
        <w:t xml:space="preserve">répond personnellement de toutes les dégradations et pertes </w:t>
      </w:r>
      <w:r w:rsidR="00041744">
        <w:rPr>
          <w:rFonts w:ascii="Candara" w:hAnsi="Candara"/>
        </w:rPr>
        <w:t xml:space="preserve">survenues après la livraison des repas. </w:t>
      </w:r>
    </w:p>
    <w:p w14:paraId="7D70765A" w14:textId="77777777" w:rsidR="00041744" w:rsidRDefault="00041744" w:rsidP="00041744">
      <w:pPr>
        <w:jc w:val="both"/>
        <w:rPr>
          <w:rFonts w:ascii="Candara" w:hAnsi="Candara"/>
        </w:rPr>
      </w:pPr>
      <w:r>
        <w:rPr>
          <w:rFonts w:ascii="Candara" w:hAnsi="Candara"/>
        </w:rPr>
        <w:t xml:space="preserve">L‘Ogec déclare avoir souscrit auprès d’une compagnie notoirement solvable une assurance de responsabilité civile couvrant la responsabilité qu’il peut encourir vis-à-vis des tiers du fait de son exploitation et de l’intervention de son personnel, et notamment en matière d’intoxication alimentaire. </w:t>
      </w:r>
    </w:p>
    <w:p w14:paraId="5E795CEB" w14:textId="45A32C83" w:rsidR="00041744" w:rsidRDefault="00041744" w:rsidP="00041744">
      <w:pPr>
        <w:jc w:val="both"/>
        <w:rPr>
          <w:rFonts w:ascii="Candara" w:hAnsi="Candara"/>
        </w:rPr>
      </w:pPr>
      <w:r>
        <w:rPr>
          <w:rFonts w:ascii="Candara" w:hAnsi="Candara"/>
        </w:rPr>
        <w:t>Il s’engage à justifier de la régularité de sa situation à première demande de</w:t>
      </w:r>
      <w:r w:rsidR="00513989">
        <w:rPr>
          <w:rFonts w:ascii="Candara" w:hAnsi="Candara" w:cs="Helvetica"/>
        </w:rPr>
        <w:t xml:space="preserve"> </w:t>
      </w:r>
      <w:r w:rsidR="00513989" w:rsidRPr="0011190C">
        <w:rPr>
          <w:rFonts w:ascii="Candara" w:hAnsi="Candara" w:cs="Helvetica"/>
          <w:i/>
          <w:iCs/>
        </w:rPr>
        <w:t>&lt;nom de la collectivité&gt;</w:t>
      </w:r>
      <w:r>
        <w:rPr>
          <w:rFonts w:ascii="Candara" w:hAnsi="Candara"/>
        </w:rPr>
        <w:t>.</w:t>
      </w:r>
    </w:p>
    <w:p w14:paraId="70EE97E2" w14:textId="2D3BE661" w:rsidR="00041744" w:rsidRPr="0021734B" w:rsidRDefault="00513989" w:rsidP="0021734B">
      <w:pPr>
        <w:autoSpaceDE w:val="0"/>
        <w:autoSpaceDN w:val="0"/>
        <w:adjustRightInd w:val="0"/>
        <w:spacing w:after="0" w:line="240" w:lineRule="auto"/>
        <w:jc w:val="both"/>
        <w:rPr>
          <w:rFonts w:ascii="Candara" w:hAnsi="Candara" w:cs="Helvetica"/>
        </w:rPr>
      </w:pPr>
      <w:r>
        <w:rPr>
          <w:rFonts w:ascii="Candara" w:hAnsi="Candara" w:cs="Helvetica"/>
        </w:rPr>
        <w:t xml:space="preserve">Le/la </w:t>
      </w:r>
      <w:r w:rsidRPr="0021734B">
        <w:rPr>
          <w:rFonts w:ascii="Candara" w:hAnsi="Candara" w:cs="Helvetica"/>
        </w:rPr>
        <w:t>&lt;</w:t>
      </w:r>
      <w:r w:rsidRPr="0011190C">
        <w:rPr>
          <w:rFonts w:ascii="Candara" w:hAnsi="Candara" w:cs="Helvetica"/>
          <w:i/>
          <w:iCs/>
        </w:rPr>
        <w:t>nom de la collectivité</w:t>
      </w:r>
      <w:r w:rsidRPr="0021734B">
        <w:rPr>
          <w:rFonts w:ascii="Candara" w:hAnsi="Candara" w:cs="Helvetica"/>
        </w:rPr>
        <w:t>&gt;</w:t>
      </w:r>
      <w:r w:rsidR="00041744" w:rsidRPr="0021734B">
        <w:rPr>
          <w:rFonts w:ascii="Candara" w:hAnsi="Candara" w:cs="Helvetica"/>
        </w:rPr>
        <w:t xml:space="preserve"> justifiera auprès de l’Ogec d’une attestation d’assurance de responsabilité civile pour les besoins de la présente convention (</w:t>
      </w:r>
      <w:r w:rsidR="002214C2" w:rsidRPr="0021734B">
        <w:rPr>
          <w:rFonts w:ascii="Candara" w:hAnsi="Candara" w:cs="Helvetica"/>
        </w:rPr>
        <w:t>&lt;</w:t>
      </w:r>
      <w:r w:rsidR="00041744" w:rsidRPr="0021734B">
        <w:rPr>
          <w:rFonts w:ascii="Candara" w:hAnsi="Candara" w:cs="Helvetica"/>
          <w:i/>
        </w:rPr>
        <w:t>risque alimentaire</w:t>
      </w:r>
      <w:r w:rsidR="002214C2" w:rsidRPr="0021734B">
        <w:rPr>
          <w:rFonts w:ascii="Candara" w:hAnsi="Candara" w:cs="Helvetica"/>
        </w:rPr>
        <w:t>&gt;</w:t>
      </w:r>
      <w:r w:rsidR="00041744" w:rsidRPr="0021734B">
        <w:rPr>
          <w:rFonts w:ascii="Candara" w:hAnsi="Candara" w:cs="Helvetica"/>
        </w:rPr>
        <w:t>, etc.).</w:t>
      </w:r>
    </w:p>
    <w:p w14:paraId="0C45A441" w14:textId="0B11B8BE" w:rsidR="00041744" w:rsidRDefault="00041744" w:rsidP="0021734B">
      <w:pPr>
        <w:autoSpaceDE w:val="0"/>
        <w:autoSpaceDN w:val="0"/>
        <w:adjustRightInd w:val="0"/>
        <w:spacing w:after="0" w:line="240" w:lineRule="auto"/>
        <w:jc w:val="both"/>
        <w:rPr>
          <w:rFonts w:ascii="Candara" w:hAnsi="Candara" w:cs="Helvetica"/>
        </w:rPr>
      </w:pPr>
    </w:p>
    <w:p w14:paraId="41E8F597"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66BAFB7F" w14:textId="77777777" w:rsidR="00041744" w:rsidRPr="006D76FB" w:rsidRDefault="00041744" w:rsidP="00DC0478">
      <w:pPr>
        <w:pStyle w:val="Paragraphedeliste"/>
        <w:numPr>
          <w:ilvl w:val="0"/>
          <w:numId w:val="36"/>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p>
    <w:p w14:paraId="74F3CBEE" w14:textId="77777777" w:rsidR="00AB4828" w:rsidRPr="00AB4828" w:rsidRDefault="00AB4828" w:rsidP="00AB4828">
      <w:pPr>
        <w:autoSpaceDE w:val="0"/>
        <w:autoSpaceDN w:val="0"/>
        <w:adjustRightInd w:val="0"/>
        <w:spacing w:after="0" w:line="240" w:lineRule="auto"/>
        <w:jc w:val="both"/>
        <w:rPr>
          <w:rFonts w:ascii="Candara" w:hAnsi="Candara" w:cs="Helvetica"/>
        </w:rPr>
      </w:pPr>
      <w:r w:rsidRPr="00AB4828">
        <w:rPr>
          <w:rFonts w:ascii="Candara" w:hAnsi="Candara" w:cs="Helvetica"/>
        </w:rPr>
        <w:t xml:space="preserve">La présente livraison de repas est effectuée à titre non lucratif et constitue à ce titre une activité exonérée d’impôts commerciaux. </w:t>
      </w:r>
    </w:p>
    <w:p w14:paraId="4404083E" w14:textId="1F93B059" w:rsidR="00041744" w:rsidRDefault="00041744" w:rsidP="0021734B">
      <w:pPr>
        <w:autoSpaceDE w:val="0"/>
        <w:autoSpaceDN w:val="0"/>
        <w:adjustRightInd w:val="0"/>
        <w:spacing w:after="0" w:line="240" w:lineRule="auto"/>
        <w:jc w:val="both"/>
        <w:rPr>
          <w:rFonts w:ascii="Candara" w:hAnsi="Candara" w:cs="Helvetica"/>
        </w:rPr>
      </w:pPr>
    </w:p>
    <w:p w14:paraId="7FE118E6" w14:textId="77777777" w:rsidR="0021734B" w:rsidRPr="0021734B" w:rsidRDefault="0021734B" w:rsidP="0021734B">
      <w:pPr>
        <w:autoSpaceDE w:val="0"/>
        <w:autoSpaceDN w:val="0"/>
        <w:adjustRightInd w:val="0"/>
        <w:spacing w:after="0" w:line="240" w:lineRule="auto"/>
        <w:jc w:val="both"/>
        <w:rPr>
          <w:rFonts w:ascii="Candara" w:hAnsi="Candara" w:cs="Helvetica"/>
        </w:rPr>
      </w:pPr>
    </w:p>
    <w:p w14:paraId="69BD1B45" w14:textId="77777777" w:rsidR="00041744" w:rsidRPr="00C746BE" w:rsidRDefault="00041744" w:rsidP="00DC0478">
      <w:pPr>
        <w:pStyle w:val="Paragraphedeliste"/>
        <w:numPr>
          <w:ilvl w:val="0"/>
          <w:numId w:val="36"/>
        </w:numPr>
        <w:tabs>
          <w:tab w:val="left" w:pos="207"/>
        </w:tabs>
        <w:ind w:left="1134" w:hanging="1134"/>
        <w:jc w:val="both"/>
        <w:rPr>
          <w:rFonts w:ascii="Candara" w:hAnsi="Candara"/>
          <w:b/>
          <w:bCs/>
        </w:rPr>
      </w:pPr>
      <w:r w:rsidRPr="00C746BE">
        <w:rPr>
          <w:rFonts w:ascii="Candara" w:hAnsi="Candara"/>
          <w:b/>
          <w:bCs/>
        </w:rPr>
        <w:t>Résiliation de la convention</w:t>
      </w:r>
    </w:p>
    <w:p w14:paraId="30833B23" w14:textId="1FD6D5BB" w:rsidR="00041744" w:rsidRPr="007E5547" w:rsidRDefault="00041744" w:rsidP="00041744">
      <w:pPr>
        <w:widowControl w:val="0"/>
        <w:tabs>
          <w:tab w:val="left" w:pos="993"/>
        </w:tabs>
        <w:autoSpaceDE w:val="0"/>
        <w:autoSpaceDN w:val="0"/>
        <w:adjustRightInd w:val="0"/>
        <w:jc w:val="both"/>
        <w:rPr>
          <w:rFonts w:ascii="Candara" w:hAnsi="Candara" w:cs="Arial"/>
        </w:rPr>
      </w:pPr>
      <w:r w:rsidRPr="007E5547">
        <w:rPr>
          <w:rFonts w:ascii="Candara" w:hAnsi="Candara" w:cs="Arial"/>
        </w:rPr>
        <w:t xml:space="preserve">En cas de non-respect par l’une ou l’autre des deux Parties de l’une quelconque de ses obligations définies dans la </w:t>
      </w:r>
      <w:r>
        <w:rPr>
          <w:rFonts w:ascii="Candara" w:hAnsi="Candara" w:cs="Arial"/>
        </w:rPr>
        <w:t>c</w:t>
      </w:r>
      <w:r w:rsidRPr="007E5547">
        <w:rPr>
          <w:rFonts w:ascii="Candara" w:hAnsi="Candara" w:cs="Arial"/>
        </w:rPr>
        <w:t>onvention, et &lt;</w:t>
      </w:r>
      <w:r w:rsidRPr="007E5547">
        <w:rPr>
          <w:rFonts w:ascii="Candara" w:hAnsi="Candara" w:cs="Arial"/>
          <w:i/>
        </w:rPr>
        <w:t>trente (30) jours</w:t>
      </w:r>
      <w:r w:rsidRPr="007E5547">
        <w:rPr>
          <w:rFonts w:ascii="Candara" w:hAnsi="Candara" w:cs="Arial"/>
        </w:rPr>
        <w:t xml:space="preserve">&gt; après réception par la Partie défaillante d’une lettre recommandée avec avis de réception de mise en demeure de s’exécuter restée sans effet, la Partie lésée pourra résilier de plein droit ladite </w:t>
      </w:r>
      <w:r>
        <w:rPr>
          <w:rFonts w:ascii="Candara" w:hAnsi="Candara" w:cs="Arial"/>
        </w:rPr>
        <w:t>c</w:t>
      </w:r>
      <w:r w:rsidRPr="007E5547">
        <w:rPr>
          <w:rFonts w:ascii="Candara" w:hAnsi="Candara" w:cs="Arial"/>
        </w:rPr>
        <w:t xml:space="preserve">onvention par lettre recommandée avec accusé de réception sans qu’il soit besoin pour cela d’accomplir aucune formalité judiciaire et ce, sans </w:t>
      </w:r>
      <w:r w:rsidR="00517261">
        <w:rPr>
          <w:rFonts w:ascii="Candara" w:hAnsi="Candara" w:cs="Arial"/>
        </w:rPr>
        <w:t xml:space="preserve">renoncer à </w:t>
      </w:r>
      <w:r w:rsidRPr="007E5547">
        <w:rPr>
          <w:rFonts w:ascii="Candara" w:hAnsi="Candara" w:cs="Arial"/>
        </w:rPr>
        <w:t>une éventuelle action en dommages et intérêts.</w:t>
      </w:r>
    </w:p>
    <w:p w14:paraId="358079C5" w14:textId="77777777" w:rsidR="00041744"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rPr>
      </w:pPr>
      <w:r w:rsidRPr="007E5547">
        <w:rPr>
          <w:rFonts w:ascii="Candara" w:hAnsi="Candara" w:cs="Arial"/>
        </w:rPr>
        <w:t xml:space="preserve">Toute résiliation de la présente </w:t>
      </w:r>
      <w:r>
        <w:rPr>
          <w:rFonts w:ascii="Candara" w:hAnsi="Candara" w:cs="Arial"/>
        </w:rPr>
        <w:t>c</w:t>
      </w:r>
      <w:r w:rsidRPr="007E5547">
        <w:rPr>
          <w:rFonts w:ascii="Candara" w:hAnsi="Candara" w:cs="Arial"/>
        </w:rPr>
        <w:t>onvention ne saurait affecter les droits et engagements de l’une ou l’autre des Parties consentis ou exercés avant la date de résiliation anticipée concernée.</w:t>
      </w:r>
    </w:p>
    <w:p w14:paraId="1CCC3C0E" w14:textId="77777777" w:rsidR="00041744"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rPr>
      </w:pPr>
    </w:p>
    <w:p w14:paraId="715F88B1" w14:textId="77777777" w:rsidR="00041744" w:rsidRPr="0021734B" w:rsidRDefault="00041744" w:rsidP="0021734B">
      <w:pPr>
        <w:autoSpaceDE w:val="0"/>
        <w:autoSpaceDN w:val="0"/>
        <w:adjustRightInd w:val="0"/>
        <w:spacing w:after="0" w:line="240" w:lineRule="auto"/>
        <w:jc w:val="both"/>
        <w:rPr>
          <w:rFonts w:ascii="Candara" w:hAnsi="Candara" w:cs="Helvetica"/>
        </w:rPr>
      </w:pPr>
    </w:p>
    <w:p w14:paraId="790BD446" w14:textId="77777777" w:rsidR="00041744" w:rsidRDefault="00041744" w:rsidP="00DC0478">
      <w:pPr>
        <w:pStyle w:val="Paragraphedeliste"/>
        <w:widowControl w:val="0"/>
        <w:numPr>
          <w:ilvl w:val="0"/>
          <w:numId w:val="36"/>
        </w:numPr>
        <w:tabs>
          <w:tab w:val="left" w:pos="993"/>
        </w:tabs>
        <w:autoSpaceDE w:val="0"/>
        <w:autoSpaceDN w:val="0"/>
        <w:adjustRightInd w:val="0"/>
        <w:spacing w:after="0"/>
        <w:ind w:left="1134" w:hanging="1134"/>
        <w:jc w:val="both"/>
        <w:rPr>
          <w:rFonts w:ascii="Candara" w:hAnsi="Candara" w:cs="Arial"/>
        </w:rPr>
      </w:pPr>
      <w:r w:rsidRPr="004F35FE">
        <w:rPr>
          <w:rFonts w:ascii="Candara" w:hAnsi="Candara" w:cs="Helvetica"/>
          <w:b/>
        </w:rPr>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55DB89E0" w14:textId="77777777" w:rsidR="00041744"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rPr>
      </w:pPr>
    </w:p>
    <w:p w14:paraId="12044EEA" w14:textId="77777777" w:rsidR="00041744" w:rsidRDefault="00041744" w:rsidP="00041744">
      <w:pPr>
        <w:autoSpaceDE w:val="0"/>
        <w:autoSpaceDN w:val="0"/>
        <w:adjustRightInd w:val="0"/>
        <w:spacing w:after="0" w:line="240" w:lineRule="auto"/>
        <w:jc w:val="both"/>
        <w:rPr>
          <w:rFonts w:ascii="Candara" w:hAnsi="Candara" w:cs="Helvetica"/>
        </w:rPr>
      </w:pPr>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4A5433F5" w14:textId="77777777" w:rsidR="00041744" w:rsidRDefault="00041744" w:rsidP="00041744">
      <w:pPr>
        <w:autoSpaceDE w:val="0"/>
        <w:autoSpaceDN w:val="0"/>
        <w:adjustRightInd w:val="0"/>
        <w:spacing w:after="0" w:line="240" w:lineRule="auto"/>
        <w:jc w:val="both"/>
        <w:rPr>
          <w:rFonts w:ascii="Candara" w:hAnsi="Candara" w:cs="Helvetica"/>
        </w:rPr>
      </w:pPr>
    </w:p>
    <w:p w14:paraId="1B5A2CC0" w14:textId="504C258C" w:rsidR="00041744" w:rsidRDefault="00041744" w:rsidP="00041744">
      <w:pPr>
        <w:autoSpaceDE w:val="0"/>
        <w:autoSpaceDN w:val="0"/>
        <w:adjustRightInd w:val="0"/>
        <w:spacing w:after="0" w:line="240" w:lineRule="auto"/>
        <w:jc w:val="both"/>
        <w:rPr>
          <w:rFonts w:ascii="Candara" w:hAnsi="Candara" w:cs="Helvetica"/>
        </w:rPr>
      </w:pPr>
      <w:r>
        <w:rPr>
          <w:rFonts w:ascii="Candara" w:hAnsi="Candara" w:cs="Helvetica"/>
        </w:rPr>
        <w:lastRenderedPageBreak/>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6F534A">
        <w:rPr>
          <w:rFonts w:ascii="Candara" w:hAnsi="Candara" w:cs="Helvetica"/>
        </w:rPr>
        <w:t>les</w:t>
      </w:r>
      <w:r w:rsidR="006F534A"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6D73870E" w14:textId="77777777" w:rsidR="00041744" w:rsidRPr="004F35FE" w:rsidRDefault="00041744" w:rsidP="00041744">
      <w:pPr>
        <w:autoSpaceDE w:val="0"/>
        <w:autoSpaceDN w:val="0"/>
        <w:adjustRightInd w:val="0"/>
        <w:spacing w:after="0" w:line="240" w:lineRule="auto"/>
        <w:jc w:val="both"/>
        <w:rPr>
          <w:rFonts w:ascii="Candara" w:hAnsi="Candara" w:cs="Helvetica"/>
        </w:rPr>
      </w:pPr>
    </w:p>
    <w:p w14:paraId="041124F7" w14:textId="77777777" w:rsidR="00041744" w:rsidRDefault="00041744" w:rsidP="00041744">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20C3DB65" w14:textId="77777777" w:rsidR="00041744" w:rsidRDefault="00041744" w:rsidP="00041744">
      <w:pPr>
        <w:autoSpaceDE w:val="0"/>
        <w:autoSpaceDN w:val="0"/>
        <w:adjustRightInd w:val="0"/>
        <w:spacing w:after="0" w:line="240" w:lineRule="auto"/>
        <w:jc w:val="both"/>
        <w:rPr>
          <w:rFonts w:ascii="Candara" w:hAnsi="Candara" w:cs="Helvetica"/>
        </w:rPr>
      </w:pPr>
    </w:p>
    <w:p w14:paraId="3D219565" w14:textId="77777777" w:rsidR="00513989" w:rsidRDefault="00041744" w:rsidP="00513989">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4D8992DF" w14:textId="2F274540" w:rsidR="00041744" w:rsidRPr="00513989" w:rsidRDefault="00041744"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513989">
        <w:rPr>
          <w:rFonts w:ascii="Candara" w:hAnsi="Candara" w:cs="Helvetica"/>
        </w:rPr>
        <w:t xml:space="preserve">l’absence de livraison de repas par l’Ogec à </w:t>
      </w:r>
      <w:r w:rsidR="00513989" w:rsidRPr="00513989">
        <w:rPr>
          <w:rFonts w:ascii="Candara" w:hAnsi="Candara" w:cs="Helvetica"/>
          <w:i/>
          <w:iCs/>
        </w:rPr>
        <w:t>&lt;nom de la collectivité&gt;</w:t>
      </w:r>
      <w:r w:rsidRPr="00513989">
        <w:rPr>
          <w:rFonts w:ascii="Candara" w:hAnsi="Candara" w:cs="Helvetica"/>
        </w:rPr>
        <w:t> ;</w:t>
      </w:r>
    </w:p>
    <w:p w14:paraId="31D4476F" w14:textId="77777777" w:rsidR="00041744" w:rsidRDefault="00041744"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l’absence de facturation des repas non fournis par l’</w:t>
      </w:r>
      <w:r>
        <w:rPr>
          <w:rFonts w:ascii="Candara" w:hAnsi="Candara" w:cs="Helvetica"/>
        </w:rPr>
        <w:t>Ogec</w:t>
      </w:r>
      <w:r w:rsidRPr="007E5547">
        <w:rPr>
          <w:rFonts w:ascii="Candara" w:hAnsi="Candara" w:cs="Helvetica"/>
        </w:rPr>
        <w:t xml:space="preserve">. </w:t>
      </w:r>
    </w:p>
    <w:p w14:paraId="37C53FAC" w14:textId="77777777" w:rsidR="00041744" w:rsidRDefault="00041744" w:rsidP="00041744">
      <w:pPr>
        <w:autoSpaceDE w:val="0"/>
        <w:autoSpaceDN w:val="0"/>
        <w:adjustRightInd w:val="0"/>
        <w:spacing w:after="0" w:line="240" w:lineRule="auto"/>
        <w:jc w:val="both"/>
        <w:rPr>
          <w:rFonts w:ascii="Candara" w:hAnsi="Candara" w:cs="Helvetica"/>
        </w:rPr>
      </w:pPr>
    </w:p>
    <w:p w14:paraId="252874DD" w14:textId="493E0885" w:rsidR="00041744" w:rsidRPr="008231CA" w:rsidRDefault="00041744" w:rsidP="00041744">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de la convention sera notifiée par </w:t>
      </w:r>
      <w:r w:rsidR="004E5C2A" w:rsidRPr="008231CA">
        <w:rPr>
          <w:rFonts w:ascii="Candara" w:hAnsi="Candara" w:cs="Helvetica"/>
        </w:rPr>
        <w:t>courriel</w:t>
      </w:r>
      <w:r w:rsidRPr="008231CA">
        <w:rPr>
          <w:rFonts w:ascii="Candara" w:hAnsi="Candara" w:cs="Helvetica"/>
        </w:rPr>
        <w:t xml:space="preserve">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1C1811C9" w14:textId="77777777" w:rsidR="00041744" w:rsidRPr="008231CA" w:rsidRDefault="00041744" w:rsidP="00041744">
      <w:pPr>
        <w:autoSpaceDE w:val="0"/>
        <w:autoSpaceDN w:val="0"/>
        <w:adjustRightInd w:val="0"/>
        <w:spacing w:after="0" w:line="240" w:lineRule="auto"/>
        <w:jc w:val="both"/>
        <w:rPr>
          <w:rFonts w:ascii="Candara" w:hAnsi="Candara" w:cs="Helvetica"/>
        </w:rPr>
      </w:pPr>
    </w:p>
    <w:p w14:paraId="626F1B24" w14:textId="1D27ADD5" w:rsidR="00041744" w:rsidRPr="008231CA" w:rsidRDefault="00513989" w:rsidP="00041744">
      <w:pPr>
        <w:autoSpaceDE w:val="0"/>
        <w:autoSpaceDN w:val="0"/>
        <w:adjustRightInd w:val="0"/>
        <w:spacing w:after="0" w:line="240" w:lineRule="auto"/>
        <w:jc w:val="both"/>
        <w:rPr>
          <w:rFonts w:ascii="Candara" w:hAnsi="Candara" w:cs="Helvetica"/>
        </w:rPr>
      </w:pPr>
      <w:r w:rsidRPr="00E82DA8">
        <w:rPr>
          <w:rFonts w:ascii="Candara" w:hAnsi="Candara" w:cs="Helvetica"/>
        </w:rPr>
        <w:t>&lt;</w:t>
      </w:r>
      <w:r w:rsidR="00041744" w:rsidRPr="00E82DA8">
        <w:rPr>
          <w:rFonts w:ascii="Candara" w:hAnsi="Candara" w:cs="Helvetica"/>
          <w:i/>
          <w:iCs/>
        </w:rPr>
        <w:t xml:space="preserve">Pendant la période de suspension de la convention, </w:t>
      </w:r>
      <w:r w:rsidRPr="00E82DA8">
        <w:rPr>
          <w:rFonts w:ascii="Candara" w:hAnsi="Candara" w:cs="Helvetica"/>
          <w:i/>
          <w:iCs/>
        </w:rPr>
        <w:t>&lt;nom de la collectivité&gt;</w:t>
      </w:r>
      <w:r w:rsidR="00041744" w:rsidRPr="00E82DA8" w:rsidDel="0066033A">
        <w:rPr>
          <w:rFonts w:ascii="Candara" w:hAnsi="Candara" w:cs="Helvetica"/>
          <w:i/>
          <w:iCs/>
        </w:rPr>
        <w:t xml:space="preserve"> </w:t>
      </w:r>
      <w:r w:rsidR="00041744" w:rsidRPr="00E82DA8">
        <w:rPr>
          <w:rFonts w:ascii="Candara" w:hAnsi="Candara" w:cs="Helvetica"/>
          <w:i/>
          <w:iCs/>
        </w:rPr>
        <w:t xml:space="preserve">s’engage à participer aux frais fixes supportés par l’Ogec dans des proportions qui auront été convenues entre </w:t>
      </w:r>
      <w:r w:rsidR="009B2346" w:rsidRPr="00E82DA8">
        <w:rPr>
          <w:rFonts w:ascii="Candara" w:hAnsi="Candara" w:cs="Helvetica"/>
          <w:i/>
          <w:iCs/>
        </w:rPr>
        <w:t>eux</w:t>
      </w:r>
      <w:r w:rsidRPr="00E82DA8">
        <w:rPr>
          <w:rFonts w:ascii="Candara" w:hAnsi="Candara" w:cs="Helvetica"/>
        </w:rPr>
        <w:t>&gt;</w:t>
      </w:r>
      <w:r w:rsidR="00041744" w:rsidRPr="00E82DA8">
        <w:rPr>
          <w:rFonts w:ascii="Candara" w:hAnsi="Candara" w:cs="Helvetica"/>
        </w:rPr>
        <w:t>.</w:t>
      </w:r>
    </w:p>
    <w:p w14:paraId="5B712D16" w14:textId="77777777" w:rsidR="00041744" w:rsidRPr="008231CA" w:rsidRDefault="00041744" w:rsidP="00041744">
      <w:pPr>
        <w:autoSpaceDE w:val="0"/>
        <w:autoSpaceDN w:val="0"/>
        <w:adjustRightInd w:val="0"/>
        <w:spacing w:after="0" w:line="240" w:lineRule="auto"/>
        <w:jc w:val="both"/>
        <w:rPr>
          <w:rFonts w:ascii="Candara" w:hAnsi="Candara" w:cs="Helvetica"/>
        </w:rPr>
      </w:pPr>
    </w:p>
    <w:p w14:paraId="1FDB8C3F" w14:textId="636A84CA" w:rsidR="00041744"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sidR="00AB4828">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44A00BE7" w14:textId="77777777" w:rsidR="00041744"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rPr>
      </w:pPr>
    </w:p>
    <w:p w14:paraId="4AF56D8A" w14:textId="77777777" w:rsidR="00041744" w:rsidRPr="002F104F" w:rsidRDefault="00041744" w:rsidP="00041744">
      <w:pPr>
        <w:pStyle w:val="Paragraphedeliste"/>
        <w:widowControl w:val="0"/>
        <w:tabs>
          <w:tab w:val="left" w:pos="993"/>
        </w:tabs>
        <w:autoSpaceDE w:val="0"/>
        <w:autoSpaceDN w:val="0"/>
        <w:adjustRightInd w:val="0"/>
        <w:spacing w:after="0"/>
        <w:ind w:left="0"/>
        <w:jc w:val="both"/>
        <w:rPr>
          <w:rFonts w:ascii="Candara" w:hAnsi="Candara" w:cs="Arial"/>
          <w:b/>
          <w:bCs/>
        </w:rPr>
      </w:pPr>
      <w:r w:rsidRPr="008231CA">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8231CA">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p w14:paraId="4478320E" w14:textId="77777777" w:rsidR="00041744" w:rsidRDefault="00041744" w:rsidP="00041744">
      <w:pPr>
        <w:autoSpaceDE w:val="0"/>
        <w:autoSpaceDN w:val="0"/>
        <w:adjustRightInd w:val="0"/>
        <w:spacing w:after="0" w:line="240" w:lineRule="auto"/>
        <w:jc w:val="both"/>
        <w:rPr>
          <w:rFonts w:ascii="Candara" w:hAnsi="Candara" w:cs="Helvetica"/>
        </w:rPr>
      </w:pPr>
    </w:p>
    <w:p w14:paraId="161AEE32" w14:textId="77777777" w:rsidR="00041744" w:rsidRDefault="00041744" w:rsidP="0021734B">
      <w:pPr>
        <w:autoSpaceDE w:val="0"/>
        <w:autoSpaceDN w:val="0"/>
        <w:adjustRightInd w:val="0"/>
        <w:spacing w:after="0" w:line="240" w:lineRule="auto"/>
        <w:jc w:val="both"/>
        <w:rPr>
          <w:rFonts w:ascii="Candara" w:hAnsi="Candara" w:cs="Arial"/>
        </w:rPr>
      </w:pPr>
    </w:p>
    <w:p w14:paraId="2230B3C8" w14:textId="77777777" w:rsidR="00041744" w:rsidRDefault="00041744" w:rsidP="00DC0478">
      <w:pPr>
        <w:numPr>
          <w:ilvl w:val="0"/>
          <w:numId w:val="36"/>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416DBB4D" w14:textId="77777777" w:rsidR="00041744" w:rsidRPr="004F35FE" w:rsidRDefault="00041744" w:rsidP="00041744">
      <w:pPr>
        <w:autoSpaceDE w:val="0"/>
        <w:autoSpaceDN w:val="0"/>
        <w:adjustRightInd w:val="0"/>
        <w:spacing w:after="0" w:line="240" w:lineRule="auto"/>
        <w:ind w:left="1134"/>
        <w:jc w:val="both"/>
        <w:rPr>
          <w:rFonts w:ascii="Candara" w:hAnsi="Candara" w:cs="Helvetica"/>
          <w:b/>
        </w:rPr>
      </w:pPr>
    </w:p>
    <w:p w14:paraId="29B742EE" w14:textId="707F7C52" w:rsidR="00041744" w:rsidRPr="007E5547" w:rsidRDefault="00041744" w:rsidP="00041744">
      <w:pPr>
        <w:autoSpaceDE w:val="0"/>
        <w:autoSpaceDN w:val="0"/>
        <w:adjustRightInd w:val="0"/>
        <w:spacing w:after="0" w:line="240" w:lineRule="auto"/>
        <w:jc w:val="both"/>
      </w:pPr>
      <w:r w:rsidRPr="00D2366E">
        <w:rPr>
          <w:rFonts w:ascii="Candara" w:hAnsi="Candara" w:cs="Helvetica"/>
        </w:rPr>
        <w:t xml:space="preserve">La présente convention est soumise à la loi française. </w:t>
      </w:r>
      <w:r w:rsidRPr="00D2366E">
        <w:rPr>
          <w:rFonts w:ascii="Candara" w:hAnsi="Candara" w:cs="Arial"/>
        </w:rPr>
        <w:t xml:space="preserve">Tout différend, quel qu’il soit, lié à la convention et en particulier à sa validité, son interprétation, son exécution et sa rupture, qui ne pourrait être résolu à l’amiable par les Parties, relèvera de la compétence exclusive du Tribunal </w:t>
      </w:r>
      <w:r w:rsidR="00AE0059">
        <w:rPr>
          <w:rFonts w:ascii="Candara" w:hAnsi="Candara" w:cs="Arial"/>
        </w:rPr>
        <w:t>&lt;</w:t>
      </w:r>
      <w:r w:rsidRPr="00D2366E">
        <w:rPr>
          <w:rFonts w:ascii="Candara" w:hAnsi="Candara" w:cs="Arial"/>
        </w:rPr>
        <w:t>Judiciaire</w:t>
      </w:r>
      <w:r w:rsidR="00AE0059">
        <w:rPr>
          <w:rFonts w:ascii="Candara" w:hAnsi="Candara" w:cs="Arial"/>
        </w:rPr>
        <w:t>&gt; &lt;ou&gt; &lt;administratif&gt;</w:t>
      </w:r>
      <w:r w:rsidRPr="00D2366E">
        <w:rPr>
          <w:rFonts w:ascii="Candara" w:hAnsi="Candara" w:cs="Arial"/>
        </w:rPr>
        <w:t xml:space="preserve"> de [•].</w:t>
      </w:r>
    </w:p>
    <w:p w14:paraId="768F62A6" w14:textId="77777777" w:rsidR="00041744" w:rsidRPr="0021734B" w:rsidRDefault="00041744" w:rsidP="0021734B">
      <w:pPr>
        <w:autoSpaceDE w:val="0"/>
        <w:autoSpaceDN w:val="0"/>
        <w:adjustRightInd w:val="0"/>
        <w:spacing w:after="0" w:line="240" w:lineRule="auto"/>
        <w:jc w:val="both"/>
        <w:rPr>
          <w:rFonts w:ascii="Candara" w:hAnsi="Candara" w:cs="Helvetica"/>
        </w:rPr>
      </w:pPr>
    </w:p>
    <w:p w14:paraId="75C8715D" w14:textId="77777777" w:rsidR="00041744" w:rsidRPr="0021734B" w:rsidRDefault="00041744" w:rsidP="0021734B">
      <w:pPr>
        <w:autoSpaceDE w:val="0"/>
        <w:autoSpaceDN w:val="0"/>
        <w:adjustRightInd w:val="0"/>
        <w:spacing w:after="0" w:line="240" w:lineRule="auto"/>
        <w:jc w:val="both"/>
        <w:rPr>
          <w:rFonts w:ascii="Candara" w:hAnsi="Candara" w:cs="Helvetica"/>
        </w:rPr>
      </w:pPr>
    </w:p>
    <w:p w14:paraId="25B1EEC1" w14:textId="77777777" w:rsidR="00041744" w:rsidRPr="006D76FB" w:rsidRDefault="00041744" w:rsidP="00DC0478">
      <w:pPr>
        <w:pStyle w:val="Paragraphedeliste"/>
        <w:numPr>
          <w:ilvl w:val="0"/>
          <w:numId w:val="36"/>
        </w:numPr>
        <w:tabs>
          <w:tab w:val="left" w:pos="207"/>
        </w:tabs>
        <w:ind w:left="1134" w:hanging="1134"/>
        <w:jc w:val="both"/>
        <w:rPr>
          <w:rFonts w:ascii="Candara" w:hAnsi="Candara"/>
          <w:b/>
          <w:bCs/>
        </w:rPr>
      </w:pPr>
      <w:r>
        <w:rPr>
          <w:rFonts w:ascii="Candara" w:hAnsi="Candara"/>
          <w:b/>
          <w:bCs/>
        </w:rPr>
        <w:t xml:space="preserve"> </w:t>
      </w:r>
      <w:r w:rsidRPr="006D76FB">
        <w:rPr>
          <w:rFonts w:ascii="Candara" w:hAnsi="Candara"/>
          <w:b/>
          <w:bCs/>
        </w:rPr>
        <w:t xml:space="preserve">Durée de la convention </w:t>
      </w:r>
    </w:p>
    <w:p w14:paraId="3621203B" w14:textId="2FE08057" w:rsidR="00041744" w:rsidRDefault="00041744" w:rsidP="00041744">
      <w:pPr>
        <w:jc w:val="both"/>
        <w:rPr>
          <w:rFonts w:ascii="Candara" w:hAnsi="Candara"/>
        </w:rPr>
      </w:pPr>
      <w:r w:rsidRPr="006D76FB">
        <w:rPr>
          <w:rFonts w:ascii="Candara" w:hAnsi="Candara"/>
        </w:rPr>
        <w:t xml:space="preserve">La présente convention est </w:t>
      </w:r>
      <w:r w:rsidR="007F66EE">
        <w:rPr>
          <w:rFonts w:ascii="Candara" w:hAnsi="Candara"/>
        </w:rPr>
        <w:t>conclue</w:t>
      </w:r>
      <w:r w:rsidR="007F66EE" w:rsidRPr="006D76FB">
        <w:rPr>
          <w:rFonts w:ascii="Candara" w:hAnsi="Candara"/>
        </w:rPr>
        <w:t xml:space="preserve"> </w:t>
      </w:r>
      <w:r w:rsidRPr="006D76FB">
        <w:rPr>
          <w:rFonts w:ascii="Candara" w:hAnsi="Candara"/>
        </w:rPr>
        <w:t xml:space="preserve">pour une durée de </w:t>
      </w:r>
      <w:r>
        <w:rPr>
          <w:rFonts w:ascii="Candara" w:hAnsi="Candara" w:cs="Helvetica"/>
        </w:rPr>
        <w:t xml:space="preserve">[•] </w:t>
      </w:r>
      <w:r>
        <w:rPr>
          <w:rFonts w:ascii="Candara" w:hAnsi="Candara"/>
        </w:rPr>
        <w:t>&lt;</w:t>
      </w:r>
      <w:r w:rsidRPr="007E5547">
        <w:rPr>
          <w:rFonts w:ascii="Candara" w:hAnsi="Candara"/>
          <w:i/>
          <w:iCs/>
        </w:rPr>
        <w:t>ou&gt; &lt;pour une durée indéterminée</w:t>
      </w:r>
      <w:r>
        <w:rPr>
          <w:rFonts w:ascii="Candara" w:hAnsi="Candara"/>
        </w:rPr>
        <w:t>&gt;</w:t>
      </w:r>
      <w:r w:rsidR="007F66EE">
        <w:rPr>
          <w:rFonts w:ascii="Candara" w:hAnsi="Candara"/>
        </w:rPr>
        <w:t xml:space="preserve">, </w:t>
      </w:r>
      <w:r w:rsidR="00EB268E">
        <w:rPr>
          <w:rFonts w:ascii="Candara" w:hAnsi="Candara"/>
        </w:rPr>
        <w:t xml:space="preserve">à compter de </w:t>
      </w:r>
      <w:r w:rsidR="00EB268E" w:rsidRPr="00817FA3">
        <w:rPr>
          <w:rFonts w:ascii="Candara" w:hAnsi="Candara"/>
          <w:i/>
          <w:iCs/>
        </w:rPr>
        <w:t>&lt;[•]&gt; &lt;ou&gt; &lt;de la date de signature par les deux Parties</w:t>
      </w:r>
      <w:r w:rsidR="00EB268E">
        <w:rPr>
          <w:rFonts w:ascii="Candara" w:hAnsi="Candara"/>
        </w:rPr>
        <w:t>&gt;</w:t>
      </w:r>
      <w:r>
        <w:rPr>
          <w:rFonts w:ascii="Candara" w:hAnsi="Candara"/>
        </w:rPr>
        <w:t>.</w:t>
      </w:r>
      <w:r w:rsidRPr="006D76FB">
        <w:rPr>
          <w:rFonts w:ascii="Candara" w:hAnsi="Candara"/>
        </w:rPr>
        <w:t xml:space="preserve"> </w:t>
      </w:r>
    </w:p>
    <w:p w14:paraId="2FDE412A" w14:textId="6F75F524" w:rsidR="00041744" w:rsidRDefault="00041744" w:rsidP="00041744">
      <w:pPr>
        <w:jc w:val="both"/>
        <w:rPr>
          <w:rFonts w:ascii="Candara" w:hAnsi="Candara"/>
        </w:rPr>
      </w:pPr>
      <w:r w:rsidRPr="006D76FB">
        <w:rPr>
          <w:rFonts w:ascii="Candara" w:hAnsi="Candara"/>
        </w:rPr>
        <w:t xml:space="preserve">La partie qui voudra mettre fin à </w:t>
      </w:r>
      <w:r>
        <w:rPr>
          <w:rFonts w:ascii="Candara" w:hAnsi="Candara"/>
        </w:rPr>
        <w:t>la convention</w:t>
      </w:r>
      <w:r w:rsidRPr="006D76FB">
        <w:rPr>
          <w:rFonts w:ascii="Candara" w:hAnsi="Candara"/>
        </w:rPr>
        <w:t xml:space="preserve"> devra en </w:t>
      </w:r>
      <w:r w:rsidRPr="00547580">
        <w:rPr>
          <w:rFonts w:ascii="Candara" w:hAnsi="Candara"/>
        </w:rPr>
        <w:t>informer l’autre Partie</w:t>
      </w:r>
      <w:r w:rsidRPr="006D76FB">
        <w:rPr>
          <w:rFonts w:ascii="Candara" w:hAnsi="Candara"/>
        </w:rPr>
        <w:t xml:space="preserve">,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w:t>
      </w:r>
      <w:r w:rsidR="00522046" w:rsidRPr="006D76FB">
        <w:rPr>
          <w:rFonts w:ascii="Candara" w:hAnsi="Candara"/>
        </w:rPr>
        <w:t>l’</w:t>
      </w:r>
      <w:r w:rsidR="00522046">
        <w:rPr>
          <w:rFonts w:ascii="Candara" w:hAnsi="Candara"/>
        </w:rPr>
        <w:t>année</w:t>
      </w:r>
      <w:r w:rsidR="00522046" w:rsidRPr="006D76FB">
        <w:rPr>
          <w:rFonts w:ascii="Candara" w:hAnsi="Candara"/>
        </w:rPr>
        <w:t xml:space="preserve"> </w:t>
      </w:r>
      <w:r w:rsidRPr="006D76FB">
        <w:rPr>
          <w:rFonts w:ascii="Candara" w:hAnsi="Candara"/>
        </w:rPr>
        <w:t xml:space="preserve">scolaire, soit avant la fin février pour </w:t>
      </w:r>
      <w:r w:rsidR="00522046" w:rsidRPr="006D76FB">
        <w:rPr>
          <w:rFonts w:ascii="Candara" w:hAnsi="Candara"/>
        </w:rPr>
        <w:t>l’</w:t>
      </w:r>
      <w:r w:rsidR="00522046">
        <w:rPr>
          <w:rFonts w:ascii="Candara" w:hAnsi="Candara"/>
        </w:rPr>
        <w:t>année scolaire</w:t>
      </w:r>
      <w:r w:rsidR="00522046" w:rsidRPr="006D76FB">
        <w:rPr>
          <w:rFonts w:ascii="Candara" w:hAnsi="Candara"/>
        </w:rPr>
        <w:t xml:space="preserve"> </w:t>
      </w:r>
      <w:r w:rsidRPr="006D76FB">
        <w:rPr>
          <w:rFonts w:ascii="Candara" w:hAnsi="Candara"/>
        </w:rPr>
        <w:t>suivant</w:t>
      </w:r>
      <w:r w:rsidR="00522046">
        <w:rPr>
          <w:rFonts w:ascii="Candara" w:hAnsi="Candara"/>
        </w:rPr>
        <w:t>e</w:t>
      </w:r>
      <w:r w:rsidRPr="006D76FB">
        <w:rPr>
          <w:rFonts w:ascii="Candara" w:hAnsi="Candara"/>
        </w:rPr>
        <w:t xml:space="preserve">. </w:t>
      </w:r>
    </w:p>
    <w:p w14:paraId="7C76B7E7" w14:textId="77777777" w:rsidR="00041744" w:rsidRDefault="00041744" w:rsidP="00041744">
      <w:pPr>
        <w:jc w:val="both"/>
        <w:rPr>
          <w:rFonts w:ascii="Candara" w:hAnsi="Candara"/>
        </w:rPr>
      </w:pPr>
    </w:p>
    <w:p w14:paraId="717A1C57" w14:textId="77777777" w:rsidR="00041744" w:rsidRDefault="00041744" w:rsidP="00041744">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041E1DA8" w14:textId="77777777" w:rsidR="00041744" w:rsidRDefault="00041744" w:rsidP="00041744">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041744" w14:paraId="6BC00A30" w14:textId="77777777" w:rsidTr="0092018B">
        <w:tc>
          <w:tcPr>
            <w:tcW w:w="5387" w:type="dxa"/>
          </w:tcPr>
          <w:p w14:paraId="1264611E" w14:textId="77777777" w:rsidR="00041744" w:rsidRPr="007E5547" w:rsidRDefault="00041744"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w:t>
            </w:r>
          </w:p>
        </w:tc>
        <w:tc>
          <w:tcPr>
            <w:tcW w:w="4536" w:type="dxa"/>
          </w:tcPr>
          <w:p w14:paraId="2FEE8062" w14:textId="0732BB93" w:rsidR="00041744" w:rsidRPr="00F31A0C" w:rsidRDefault="00041744" w:rsidP="0092018B">
            <w:pPr>
              <w:jc w:val="both"/>
              <w:rPr>
                <w:rFonts w:ascii="Candara" w:hAnsi="Candara" w:cs="Helvetica"/>
                <w:b/>
                <w:bCs/>
              </w:rPr>
            </w:pPr>
            <w:r w:rsidRPr="00F31A0C">
              <w:rPr>
                <w:rFonts w:ascii="Candara" w:hAnsi="Candara" w:cs="Helvetica"/>
                <w:b/>
                <w:bCs/>
              </w:rPr>
              <w:t xml:space="preserve">Pour </w:t>
            </w:r>
            <w:r w:rsidR="00F31A0C" w:rsidRPr="00F31A0C">
              <w:rPr>
                <w:rFonts w:ascii="Candara" w:hAnsi="Candara" w:cs="Helvetica"/>
                <w:b/>
                <w:bCs/>
                <w:i/>
                <w:iCs/>
              </w:rPr>
              <w:t>&lt;nom de la collectivité&gt;</w:t>
            </w:r>
            <w:r w:rsidR="00F31A0C" w:rsidRPr="00F31A0C">
              <w:rPr>
                <w:rFonts w:ascii="Candara" w:hAnsi="Candara" w:cs="Helvetica"/>
                <w:b/>
                <w:bCs/>
              </w:rPr>
              <w:t> </w:t>
            </w:r>
          </w:p>
        </w:tc>
      </w:tr>
      <w:tr w:rsidR="00041744" w14:paraId="2D6BD4D6" w14:textId="77777777" w:rsidTr="0092018B">
        <w:tc>
          <w:tcPr>
            <w:tcW w:w="5387" w:type="dxa"/>
          </w:tcPr>
          <w:p w14:paraId="4153C46E" w14:textId="77777777" w:rsidR="00041744" w:rsidRDefault="00041744" w:rsidP="0092018B">
            <w:pPr>
              <w:jc w:val="both"/>
              <w:rPr>
                <w:rFonts w:ascii="Candara" w:hAnsi="Candara" w:cs="Helvetica"/>
              </w:rPr>
            </w:pPr>
            <w:r>
              <w:rPr>
                <w:rFonts w:ascii="Candara" w:hAnsi="Candara" w:cs="Helvetica"/>
              </w:rPr>
              <w:t>Monsieur/Madame ______________________</w:t>
            </w:r>
          </w:p>
        </w:tc>
        <w:tc>
          <w:tcPr>
            <w:tcW w:w="4536" w:type="dxa"/>
          </w:tcPr>
          <w:p w14:paraId="45A38681" w14:textId="77777777" w:rsidR="00041744" w:rsidRDefault="00041744" w:rsidP="0092018B">
            <w:pPr>
              <w:jc w:val="both"/>
              <w:rPr>
                <w:rFonts w:ascii="Candara" w:hAnsi="Candara" w:cs="Helvetica"/>
              </w:rPr>
            </w:pPr>
            <w:r>
              <w:rPr>
                <w:rFonts w:ascii="Candara" w:hAnsi="Candara" w:cs="Helvetica"/>
              </w:rPr>
              <w:t>Monsieur/Madame ______________________</w:t>
            </w:r>
          </w:p>
        </w:tc>
      </w:tr>
      <w:tr w:rsidR="00041744" w14:paraId="7BC445D2" w14:textId="77777777" w:rsidTr="0092018B">
        <w:tc>
          <w:tcPr>
            <w:tcW w:w="5387" w:type="dxa"/>
          </w:tcPr>
          <w:p w14:paraId="1CD0E4A5" w14:textId="77777777" w:rsidR="00041744" w:rsidRDefault="00041744" w:rsidP="0092018B">
            <w:pPr>
              <w:jc w:val="both"/>
              <w:rPr>
                <w:rFonts w:ascii="Candara" w:hAnsi="Candara" w:cs="Helvetica"/>
              </w:rPr>
            </w:pPr>
            <w:r>
              <w:rPr>
                <w:rFonts w:ascii="Candara" w:hAnsi="Candara" w:cs="Helvetica"/>
              </w:rPr>
              <w:t>Président(e)</w:t>
            </w:r>
          </w:p>
        </w:tc>
        <w:tc>
          <w:tcPr>
            <w:tcW w:w="4536" w:type="dxa"/>
          </w:tcPr>
          <w:p w14:paraId="14E04BAF" w14:textId="77777777" w:rsidR="00041744" w:rsidRDefault="00041744" w:rsidP="0092018B">
            <w:pPr>
              <w:jc w:val="both"/>
              <w:rPr>
                <w:rFonts w:ascii="Candara" w:hAnsi="Candara" w:cs="Helvetica"/>
              </w:rPr>
            </w:pPr>
            <w:r>
              <w:rPr>
                <w:rFonts w:ascii="Candara" w:hAnsi="Candara" w:cs="Helvetica"/>
              </w:rPr>
              <w:t>&lt;</w:t>
            </w:r>
            <w:r w:rsidRPr="00691197">
              <w:rPr>
                <w:rFonts w:ascii="Candara" w:hAnsi="Candara" w:cs="Helvetica"/>
                <w:i/>
                <w:iCs/>
              </w:rPr>
              <w:t>fonction</w:t>
            </w:r>
            <w:r>
              <w:rPr>
                <w:rFonts w:ascii="Candara" w:hAnsi="Candara" w:cs="Helvetica"/>
              </w:rPr>
              <w:t>&gt;</w:t>
            </w:r>
          </w:p>
        </w:tc>
      </w:tr>
      <w:tr w:rsidR="00157020" w14:paraId="1C78D674" w14:textId="77777777" w:rsidTr="001B3130">
        <w:trPr>
          <w:gridAfter w:val="1"/>
          <w:wAfter w:w="4536" w:type="dxa"/>
        </w:trPr>
        <w:tc>
          <w:tcPr>
            <w:tcW w:w="5387" w:type="dxa"/>
          </w:tcPr>
          <w:p w14:paraId="45AF91DC" w14:textId="77777777" w:rsidR="006A25F1" w:rsidRDefault="006A25F1" w:rsidP="001B3130">
            <w:pPr>
              <w:jc w:val="both"/>
              <w:rPr>
                <w:rFonts w:ascii="Candara" w:hAnsi="Candara" w:cs="Helvetica"/>
              </w:rPr>
            </w:pPr>
          </w:p>
          <w:p w14:paraId="78E283D2" w14:textId="77777777" w:rsidR="006A25F1" w:rsidRDefault="006A25F1" w:rsidP="001B3130">
            <w:pPr>
              <w:jc w:val="both"/>
              <w:rPr>
                <w:rFonts w:ascii="Candara" w:hAnsi="Candara" w:cs="Helvetica"/>
              </w:rPr>
            </w:pPr>
          </w:p>
          <w:p w14:paraId="2828AEB3" w14:textId="77777777" w:rsidR="006A25F1" w:rsidRDefault="006A25F1" w:rsidP="001B3130">
            <w:pPr>
              <w:jc w:val="both"/>
              <w:rPr>
                <w:rFonts w:ascii="Candara" w:hAnsi="Candara" w:cs="Helvetica"/>
              </w:rPr>
            </w:pPr>
          </w:p>
          <w:p w14:paraId="70464CA5" w14:textId="77777777" w:rsidR="006A25F1" w:rsidRDefault="006A25F1" w:rsidP="001B3130">
            <w:pPr>
              <w:jc w:val="both"/>
              <w:rPr>
                <w:rFonts w:ascii="Candara" w:hAnsi="Candara" w:cs="Helvetica"/>
              </w:rPr>
            </w:pPr>
          </w:p>
          <w:p w14:paraId="5CA0B627" w14:textId="70A475C0" w:rsidR="00157020" w:rsidRDefault="00157020" w:rsidP="001B3130">
            <w:pPr>
              <w:jc w:val="both"/>
              <w:rPr>
                <w:rFonts w:ascii="Candara" w:hAnsi="Candara" w:cs="Helvetica"/>
              </w:rPr>
            </w:pPr>
            <w:r>
              <w:rPr>
                <w:rFonts w:ascii="Candara" w:hAnsi="Candara" w:cs="Helvetica"/>
              </w:rPr>
              <w:t>Monsieur/Madame ______________________</w:t>
            </w:r>
          </w:p>
        </w:tc>
      </w:tr>
      <w:tr w:rsidR="00157020" w14:paraId="2966EB0B" w14:textId="77777777" w:rsidTr="001B3130">
        <w:trPr>
          <w:gridAfter w:val="1"/>
          <w:wAfter w:w="4536" w:type="dxa"/>
        </w:trPr>
        <w:tc>
          <w:tcPr>
            <w:tcW w:w="5387" w:type="dxa"/>
          </w:tcPr>
          <w:p w14:paraId="62C7E346" w14:textId="011F6AF6" w:rsidR="00157020" w:rsidRDefault="006A25F1" w:rsidP="001B3130">
            <w:pPr>
              <w:jc w:val="both"/>
              <w:rPr>
                <w:rFonts w:ascii="Candara" w:hAnsi="Candara" w:cs="Helvetica"/>
              </w:rPr>
            </w:pPr>
            <w:r>
              <w:rPr>
                <w:rFonts w:ascii="Candara" w:hAnsi="Candara" w:cs="Helvetica"/>
              </w:rPr>
              <w:t>Chef d’établissement</w:t>
            </w:r>
          </w:p>
        </w:tc>
      </w:tr>
    </w:tbl>
    <w:p w14:paraId="0598E2CF" w14:textId="36A15F15" w:rsidR="00A73B78" w:rsidRPr="00A73B78" w:rsidRDefault="00821904" w:rsidP="00C87068">
      <w:pPr>
        <w:pStyle w:val="Titre1"/>
      </w:pPr>
      <w:r w:rsidRPr="002C3AED">
        <w:t xml:space="preserve"> </w:t>
      </w:r>
    </w:p>
    <w:sectPr w:rsidR="00A73B78" w:rsidRPr="00A73B7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9C36" w14:textId="77777777" w:rsidR="00E52256" w:rsidRDefault="00E52256" w:rsidP="002639B2">
      <w:pPr>
        <w:spacing w:after="0" w:line="240" w:lineRule="auto"/>
      </w:pPr>
      <w:r>
        <w:separator/>
      </w:r>
    </w:p>
  </w:endnote>
  <w:endnote w:type="continuationSeparator" w:id="0">
    <w:p w14:paraId="4C1D719A" w14:textId="77777777" w:rsidR="00E52256" w:rsidRDefault="00E52256" w:rsidP="002639B2">
      <w:pPr>
        <w:spacing w:after="0" w:line="240" w:lineRule="auto"/>
      </w:pPr>
      <w:r>
        <w:continuationSeparator/>
      </w:r>
    </w:p>
  </w:endnote>
  <w:endnote w:type="continuationNotice" w:id="1">
    <w:p w14:paraId="1E1E3E18" w14:textId="77777777" w:rsidR="00E52256" w:rsidRDefault="00E5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205"/>
      <w:docPartObj>
        <w:docPartGallery w:val="Page Numbers (Bottom of Page)"/>
        <w:docPartUnique/>
      </w:docPartObj>
    </w:sdtPr>
    <w:sdtEndPr>
      <w:rPr>
        <w:rFonts w:ascii="Candara" w:hAnsi="Candara"/>
        <w:sz w:val="18"/>
        <w:szCs w:val="18"/>
      </w:rPr>
    </w:sdtEndPr>
    <w:sdtContent>
      <w:p w14:paraId="183A1749" w14:textId="082D5BD2" w:rsidR="003757CA" w:rsidRPr="003757CA" w:rsidRDefault="003757CA">
        <w:pPr>
          <w:pStyle w:val="Pieddepage"/>
          <w:jc w:val="right"/>
          <w:rPr>
            <w:rFonts w:ascii="Candara" w:hAnsi="Candara"/>
            <w:sz w:val="18"/>
            <w:szCs w:val="18"/>
          </w:rPr>
        </w:pPr>
        <w:r w:rsidRPr="003757CA">
          <w:rPr>
            <w:rFonts w:ascii="Candara" w:hAnsi="Candara"/>
            <w:sz w:val="18"/>
            <w:szCs w:val="18"/>
          </w:rPr>
          <w:fldChar w:fldCharType="begin"/>
        </w:r>
        <w:r w:rsidRPr="003757CA">
          <w:rPr>
            <w:rFonts w:ascii="Candara" w:hAnsi="Candara"/>
            <w:sz w:val="18"/>
            <w:szCs w:val="18"/>
          </w:rPr>
          <w:instrText>PAGE   \* MERGEFORMAT</w:instrText>
        </w:r>
        <w:r w:rsidRPr="003757CA">
          <w:rPr>
            <w:rFonts w:ascii="Candara" w:hAnsi="Candara"/>
            <w:sz w:val="18"/>
            <w:szCs w:val="18"/>
          </w:rPr>
          <w:fldChar w:fldCharType="separate"/>
        </w:r>
        <w:r w:rsidRPr="003757CA">
          <w:rPr>
            <w:rFonts w:ascii="Candara" w:hAnsi="Candara"/>
            <w:sz w:val="18"/>
            <w:szCs w:val="18"/>
          </w:rPr>
          <w:t>2</w:t>
        </w:r>
        <w:r w:rsidRPr="003757CA">
          <w:rPr>
            <w:rFonts w:ascii="Candara" w:hAnsi="Candara"/>
            <w:sz w:val="18"/>
            <w:szCs w:val="18"/>
          </w:rPr>
          <w:fldChar w:fldCharType="end"/>
        </w:r>
      </w:p>
    </w:sdtContent>
  </w:sdt>
  <w:p w14:paraId="5E8FA710" w14:textId="77777777" w:rsidR="003757CA" w:rsidRDefault="00375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986F" w14:textId="77777777" w:rsidR="00E52256" w:rsidRDefault="00E52256" w:rsidP="002639B2">
      <w:pPr>
        <w:spacing w:after="0" w:line="240" w:lineRule="auto"/>
      </w:pPr>
      <w:r>
        <w:separator/>
      </w:r>
    </w:p>
  </w:footnote>
  <w:footnote w:type="continuationSeparator" w:id="0">
    <w:p w14:paraId="745F378B" w14:textId="77777777" w:rsidR="00E52256" w:rsidRDefault="00E52256" w:rsidP="002639B2">
      <w:pPr>
        <w:spacing w:after="0" w:line="240" w:lineRule="auto"/>
      </w:pPr>
      <w:r>
        <w:continuationSeparator/>
      </w:r>
    </w:p>
  </w:footnote>
  <w:footnote w:type="continuationNotice" w:id="1">
    <w:p w14:paraId="302CCD6E" w14:textId="77777777" w:rsidR="00E52256" w:rsidRDefault="00E52256">
      <w:pPr>
        <w:spacing w:after="0" w:line="240" w:lineRule="auto"/>
      </w:pPr>
    </w:p>
  </w:footnote>
  <w:footnote w:id="2">
    <w:p w14:paraId="19310A79" w14:textId="0C7ACCDB" w:rsidR="003757CA" w:rsidRDefault="003757CA">
      <w:pPr>
        <w:pStyle w:val="Notedebasdepage"/>
      </w:pPr>
      <w:r>
        <w:rPr>
          <w:rStyle w:val="Appelnotedebasdep"/>
        </w:rPr>
        <w:footnoteRef/>
      </w:r>
      <w:r>
        <w:t xml:space="preserve"> </w:t>
      </w:r>
      <w:r w:rsidRPr="003757CA">
        <w:rPr>
          <w:rFonts w:ascii="Candara" w:hAnsi="Candara"/>
          <w:sz w:val="16"/>
          <w:szCs w:val="16"/>
        </w:rPr>
        <w:t>Direction Départementale de la Protection des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3E9" w14:textId="01A324EC" w:rsidR="000D03D4" w:rsidRDefault="00511B42">
    <w:pPr>
      <w:pStyle w:val="En-tte"/>
    </w:pPr>
    <w:r>
      <w:t>Version 15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24"/>
    <w:multiLevelType w:val="multilevel"/>
    <w:tmpl w:val="0BD4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442A"/>
    <w:multiLevelType w:val="multilevel"/>
    <w:tmpl w:val="85E8B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6842"/>
    <w:multiLevelType w:val="multilevel"/>
    <w:tmpl w:val="C9BEF114"/>
    <w:lvl w:ilvl="0">
      <w:start w:val="2"/>
      <w:numFmt w:val="decimal"/>
      <w:lvlText w:val="%1"/>
      <w:lvlJc w:val="left"/>
      <w:pPr>
        <w:ind w:left="360" w:hanging="360"/>
      </w:pPr>
      <w:rPr>
        <w:rFonts w:hint="default"/>
      </w:rPr>
    </w:lvl>
    <w:lvl w:ilvl="1">
      <w:start w:val="1"/>
      <w:numFmt w:val="decimal"/>
      <w:lvlText w:val="%1.%2"/>
      <w:lvlJc w:val="left"/>
      <w:pPr>
        <w:ind w:left="1274" w:hanging="360"/>
      </w:pPr>
      <w:rPr>
        <w:rFonts w:ascii="Candara" w:hAnsi="Candara" w:hint="default"/>
        <w:color w:val="auto"/>
      </w:r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3" w15:restartNumberingAfterBreak="0">
    <w:nsid w:val="07E91569"/>
    <w:multiLevelType w:val="hybridMultilevel"/>
    <w:tmpl w:val="EFEE2A68"/>
    <w:lvl w:ilvl="0" w:tplc="040C0013">
      <w:start w:val="1"/>
      <w:numFmt w:val="upperRoman"/>
      <w:lvlText w:val="%1."/>
      <w:lvlJc w:val="right"/>
      <w:pPr>
        <w:ind w:left="720" w:hanging="360"/>
      </w:pPr>
    </w:lvl>
    <w:lvl w:ilvl="1" w:tplc="339674E2">
      <w:numFmt w:val="bullet"/>
      <w:lvlText w:val="-"/>
      <w:lvlJc w:val="left"/>
      <w:pPr>
        <w:ind w:left="1440" w:hanging="360"/>
      </w:pPr>
      <w:rPr>
        <w:rFonts w:ascii="Candara" w:eastAsia="Times New Roman" w:hAnsi="Candara" w:cs="Times New Roman" w:hint="default"/>
        <w:i w:val="0"/>
        <w:color w:val="auto"/>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B3D30"/>
    <w:multiLevelType w:val="hybridMultilevel"/>
    <w:tmpl w:val="FA2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A62BD"/>
    <w:multiLevelType w:val="multilevel"/>
    <w:tmpl w:val="7A049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1835"/>
    <w:multiLevelType w:val="hybridMultilevel"/>
    <w:tmpl w:val="A6E42306"/>
    <w:lvl w:ilvl="0" w:tplc="7B24A10C">
      <w:start w:val="1"/>
      <w:numFmt w:val="bullet"/>
      <w:lvlText w:val="‐"/>
      <w:lvlJc w:val="left"/>
      <w:pPr>
        <w:ind w:left="720" w:hanging="360"/>
      </w:pPr>
      <w:rPr>
        <w:rFonts w:ascii="Candara" w:hAnsi="Candara"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67722"/>
    <w:multiLevelType w:val="hybridMultilevel"/>
    <w:tmpl w:val="25A0B64C"/>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92B53"/>
    <w:multiLevelType w:val="hybridMultilevel"/>
    <w:tmpl w:val="027A3B7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C6420"/>
    <w:multiLevelType w:val="hybridMultilevel"/>
    <w:tmpl w:val="B7C6D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71989"/>
    <w:multiLevelType w:val="multilevel"/>
    <w:tmpl w:val="BB60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3D95"/>
    <w:multiLevelType w:val="hybridMultilevel"/>
    <w:tmpl w:val="CAD6F5EE"/>
    <w:lvl w:ilvl="0" w:tplc="31586AAA">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C444A1"/>
    <w:multiLevelType w:val="multilevel"/>
    <w:tmpl w:val="7A36F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01A7B"/>
    <w:multiLevelType w:val="multilevel"/>
    <w:tmpl w:val="CBD2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1C11C8"/>
    <w:multiLevelType w:val="hybridMultilevel"/>
    <w:tmpl w:val="AAC858E2"/>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C13B23"/>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3512B"/>
    <w:multiLevelType w:val="hybridMultilevel"/>
    <w:tmpl w:val="5C906CBE"/>
    <w:lvl w:ilvl="0" w:tplc="50F64048">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D51683"/>
    <w:multiLevelType w:val="multilevel"/>
    <w:tmpl w:val="31588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5C502D"/>
    <w:multiLevelType w:val="hybridMultilevel"/>
    <w:tmpl w:val="4E0A604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209C3DFA"/>
    <w:multiLevelType w:val="multilevel"/>
    <w:tmpl w:val="074C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51599"/>
    <w:multiLevelType w:val="multilevel"/>
    <w:tmpl w:val="8CCAB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C935F7"/>
    <w:multiLevelType w:val="hybridMultilevel"/>
    <w:tmpl w:val="FB348A4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D8605F"/>
    <w:multiLevelType w:val="multilevel"/>
    <w:tmpl w:val="CABE8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91644C"/>
    <w:multiLevelType w:val="multilevel"/>
    <w:tmpl w:val="018CA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156398"/>
    <w:multiLevelType w:val="hybridMultilevel"/>
    <w:tmpl w:val="254671D8"/>
    <w:lvl w:ilvl="0" w:tplc="7CE6201C">
      <w:start w:val="1"/>
      <w:numFmt w:val="decimal"/>
      <w:lvlText w:val="ARTICLE %1 -"/>
      <w:lvlJc w:val="left"/>
      <w:pPr>
        <w:ind w:left="36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9" w15:restartNumberingAfterBreak="0">
    <w:nsid w:val="43031A4B"/>
    <w:multiLevelType w:val="multilevel"/>
    <w:tmpl w:val="C04EEA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5231031"/>
    <w:multiLevelType w:val="hybridMultilevel"/>
    <w:tmpl w:val="00D084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25659C"/>
    <w:multiLevelType w:val="multilevel"/>
    <w:tmpl w:val="D708DE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E34365"/>
    <w:multiLevelType w:val="hybridMultilevel"/>
    <w:tmpl w:val="B142E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12236F"/>
    <w:multiLevelType w:val="multilevel"/>
    <w:tmpl w:val="30769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C25C4"/>
    <w:multiLevelType w:val="hybridMultilevel"/>
    <w:tmpl w:val="03202E6A"/>
    <w:lvl w:ilvl="0" w:tplc="339674E2">
      <w:numFmt w:val="bullet"/>
      <w:lvlText w:val="-"/>
      <w:lvlJc w:val="left"/>
      <w:pPr>
        <w:ind w:left="1080" w:hanging="360"/>
      </w:pPr>
      <w:rPr>
        <w:rFonts w:ascii="Candara" w:eastAsia="Times New Roman" w:hAnsi="Candara" w:cs="Times New Roman" w:hint="default"/>
        <w:i w:val="0"/>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947C32"/>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71D6F"/>
    <w:multiLevelType w:val="multilevel"/>
    <w:tmpl w:val="C35AF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AA13FC"/>
    <w:multiLevelType w:val="hybridMultilevel"/>
    <w:tmpl w:val="E2DA6A04"/>
    <w:lvl w:ilvl="0" w:tplc="9886CC80">
      <w:start w:val="1"/>
      <w:numFmt w:val="decimal"/>
      <w:lvlText w:val="ARTICLE %1 -"/>
      <w:lvlJc w:val="left"/>
      <w:pPr>
        <w:ind w:left="720" w:hanging="360"/>
      </w:pPr>
      <w:rPr>
        <w:rFonts w:ascii="Candara" w:hAnsi="Candara"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360550"/>
    <w:multiLevelType w:val="multilevel"/>
    <w:tmpl w:val="7EA4EECC"/>
    <w:lvl w:ilvl="0">
      <w:start w:val="1"/>
      <w:numFmt w:val="decimal"/>
      <w:lvlText w:val="%1."/>
      <w:lvlJc w:val="right"/>
      <w:pPr>
        <w:ind w:left="720" w:hanging="360"/>
      </w:pPr>
      <w:rPr>
        <w:rFonts w:ascii="Candara" w:eastAsiaTheme="minorHAnsi" w:hAnsi="Candara" w:cstheme="minorBidi"/>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01740F"/>
    <w:multiLevelType w:val="hybridMultilevel"/>
    <w:tmpl w:val="BB123C06"/>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51DCE"/>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3B25D7"/>
    <w:multiLevelType w:val="multilevel"/>
    <w:tmpl w:val="CAA82650"/>
    <w:lvl w:ilvl="0">
      <w:start w:val="2"/>
      <w:numFmt w:val="decimal"/>
      <w:lvlText w:val="%1"/>
      <w:lvlJc w:val="left"/>
      <w:pPr>
        <w:ind w:left="360" w:hanging="360"/>
      </w:pPr>
      <w:rPr>
        <w:rFonts w:hint="default"/>
      </w:rPr>
    </w:lvl>
    <w:lvl w:ilvl="1">
      <w:start w:val="1"/>
      <w:numFmt w:val="decimal"/>
      <w:lvlText w:val="%2."/>
      <w:lvlJc w:val="left"/>
      <w:pPr>
        <w:ind w:left="1274" w:hanging="360"/>
      </w:p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43" w15:restartNumberingAfterBreak="0">
    <w:nsid w:val="63C414A8"/>
    <w:multiLevelType w:val="multilevel"/>
    <w:tmpl w:val="48147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B240F3"/>
    <w:multiLevelType w:val="hybridMultilevel"/>
    <w:tmpl w:val="F2E4D75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2504D6"/>
    <w:multiLevelType w:val="hybridMultilevel"/>
    <w:tmpl w:val="46ACB8D0"/>
    <w:lvl w:ilvl="0" w:tplc="7B24A10C">
      <w:start w:val="1"/>
      <w:numFmt w:val="bullet"/>
      <w:lvlText w:val="‐"/>
      <w:lvlJc w:val="left"/>
      <w:pPr>
        <w:ind w:left="709" w:hanging="360"/>
      </w:pPr>
      <w:rPr>
        <w:rFonts w:ascii="Candara" w:hAnsi="Candara" w:cs="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7" w15:restartNumberingAfterBreak="0">
    <w:nsid w:val="65BD5CDD"/>
    <w:multiLevelType w:val="hybridMultilevel"/>
    <w:tmpl w:val="939E973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7C6A25"/>
    <w:multiLevelType w:val="hybridMultilevel"/>
    <w:tmpl w:val="62920E58"/>
    <w:lvl w:ilvl="0" w:tplc="22C68C94">
      <w:start w:val="1"/>
      <w:numFmt w:val="decimal"/>
      <w:lvlText w:val="ARTICLE %1 -"/>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9E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1E13DE"/>
    <w:multiLevelType w:val="multilevel"/>
    <w:tmpl w:val="3DA2F4E0"/>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6846F4"/>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93B0E68"/>
    <w:multiLevelType w:val="hybridMultilevel"/>
    <w:tmpl w:val="9BFA6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9806D2"/>
    <w:multiLevelType w:val="hybridMultilevel"/>
    <w:tmpl w:val="77080CC2"/>
    <w:lvl w:ilvl="0" w:tplc="BD948EDE">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4"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6"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3"/>
  </w:num>
  <w:num w:numId="4">
    <w:abstractNumId w:val="19"/>
  </w:num>
  <w:num w:numId="5">
    <w:abstractNumId w:val="50"/>
  </w:num>
  <w:num w:numId="6">
    <w:abstractNumId w:val="20"/>
  </w:num>
  <w:num w:numId="7">
    <w:abstractNumId w:val="45"/>
  </w:num>
  <w:num w:numId="8">
    <w:abstractNumId w:val="24"/>
  </w:num>
  <w:num w:numId="9">
    <w:abstractNumId w:val="56"/>
  </w:num>
  <w:num w:numId="10">
    <w:abstractNumId w:val="54"/>
  </w:num>
  <w:num w:numId="11">
    <w:abstractNumId w:val="9"/>
  </w:num>
  <w:num w:numId="12">
    <w:abstractNumId w:val="38"/>
  </w:num>
  <w:num w:numId="13">
    <w:abstractNumId w:val="11"/>
  </w:num>
  <w:num w:numId="14">
    <w:abstractNumId w:val="30"/>
  </w:num>
  <w:num w:numId="15">
    <w:abstractNumId w:val="21"/>
  </w:num>
  <w:num w:numId="16">
    <w:abstractNumId w:val="41"/>
  </w:num>
  <w:num w:numId="17">
    <w:abstractNumId w:val="16"/>
  </w:num>
  <w:num w:numId="18">
    <w:abstractNumId w:val="39"/>
  </w:num>
  <w:num w:numId="19">
    <w:abstractNumId w:val="7"/>
  </w:num>
  <w:num w:numId="20">
    <w:abstractNumId w:val="32"/>
  </w:num>
  <w:num w:numId="21">
    <w:abstractNumId w:val="53"/>
  </w:num>
  <w:num w:numId="22">
    <w:abstractNumId w:val="28"/>
  </w:num>
  <w:num w:numId="23">
    <w:abstractNumId w:val="23"/>
  </w:num>
  <w:num w:numId="24">
    <w:abstractNumId w:val="2"/>
  </w:num>
  <w:num w:numId="25">
    <w:abstractNumId w:val="13"/>
  </w:num>
  <w:num w:numId="26">
    <w:abstractNumId w:val="55"/>
  </w:num>
  <w:num w:numId="27">
    <w:abstractNumId w:val="48"/>
  </w:num>
  <w:num w:numId="28">
    <w:abstractNumId w:val="44"/>
  </w:num>
  <w:num w:numId="29">
    <w:abstractNumId w:val="10"/>
  </w:num>
  <w:num w:numId="30">
    <w:abstractNumId w:val="46"/>
  </w:num>
  <w:num w:numId="31">
    <w:abstractNumId w:val="4"/>
  </w:num>
  <w:num w:numId="32">
    <w:abstractNumId w:val="52"/>
  </w:num>
  <w:num w:numId="33">
    <w:abstractNumId w:val="51"/>
  </w:num>
  <w:num w:numId="34">
    <w:abstractNumId w:val="18"/>
  </w:num>
  <w:num w:numId="35">
    <w:abstractNumId w:val="35"/>
  </w:num>
  <w:num w:numId="36">
    <w:abstractNumId w:val="37"/>
  </w:num>
  <w:num w:numId="37">
    <w:abstractNumId w:val="8"/>
  </w:num>
  <w:num w:numId="38">
    <w:abstractNumId w:val="26"/>
  </w:num>
  <w:num w:numId="39">
    <w:abstractNumId w:val="22"/>
  </w:num>
  <w:num w:numId="40">
    <w:abstractNumId w:val="36"/>
  </w:num>
  <w:num w:numId="41">
    <w:abstractNumId w:val="17"/>
  </w:num>
  <w:num w:numId="42">
    <w:abstractNumId w:val="33"/>
  </w:num>
  <w:num w:numId="43">
    <w:abstractNumId w:val="14"/>
  </w:num>
  <w:num w:numId="44">
    <w:abstractNumId w:val="34"/>
  </w:num>
  <w:num w:numId="45">
    <w:abstractNumId w:val="29"/>
  </w:num>
  <w:num w:numId="46">
    <w:abstractNumId w:val="12"/>
  </w:num>
  <w:num w:numId="47">
    <w:abstractNumId w:val="15"/>
  </w:num>
  <w:num w:numId="48">
    <w:abstractNumId w:val="0"/>
  </w:num>
  <w:num w:numId="49">
    <w:abstractNumId w:val="5"/>
  </w:num>
  <w:num w:numId="50">
    <w:abstractNumId w:val="25"/>
  </w:num>
  <w:num w:numId="51">
    <w:abstractNumId w:val="1"/>
  </w:num>
  <w:num w:numId="52">
    <w:abstractNumId w:val="27"/>
  </w:num>
  <w:num w:numId="53">
    <w:abstractNumId w:val="43"/>
  </w:num>
  <w:num w:numId="54">
    <w:abstractNumId w:val="47"/>
  </w:num>
  <w:num w:numId="55">
    <w:abstractNumId w:val="40"/>
  </w:num>
  <w:num w:numId="56">
    <w:abstractNumId w:val="31"/>
  </w:num>
  <w:num w:numId="5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01491"/>
    <w:rsid w:val="0000210C"/>
    <w:rsid w:val="00002205"/>
    <w:rsid w:val="0000246E"/>
    <w:rsid w:val="00002811"/>
    <w:rsid w:val="000046C5"/>
    <w:rsid w:val="00004CA0"/>
    <w:rsid w:val="00004E65"/>
    <w:rsid w:val="00006255"/>
    <w:rsid w:val="00006A70"/>
    <w:rsid w:val="000103C1"/>
    <w:rsid w:val="00010EBB"/>
    <w:rsid w:val="00012277"/>
    <w:rsid w:val="00013C76"/>
    <w:rsid w:val="00014ABA"/>
    <w:rsid w:val="000163C6"/>
    <w:rsid w:val="0001712C"/>
    <w:rsid w:val="0002009D"/>
    <w:rsid w:val="0002044B"/>
    <w:rsid w:val="00020B6F"/>
    <w:rsid w:val="0002293B"/>
    <w:rsid w:val="00023214"/>
    <w:rsid w:val="00023859"/>
    <w:rsid w:val="00023A67"/>
    <w:rsid w:val="00024169"/>
    <w:rsid w:val="00025357"/>
    <w:rsid w:val="00026B71"/>
    <w:rsid w:val="00026C6E"/>
    <w:rsid w:val="00030730"/>
    <w:rsid w:val="000309CB"/>
    <w:rsid w:val="000314AA"/>
    <w:rsid w:val="000328BA"/>
    <w:rsid w:val="00032A89"/>
    <w:rsid w:val="000330FD"/>
    <w:rsid w:val="000331DF"/>
    <w:rsid w:val="00034193"/>
    <w:rsid w:val="00034496"/>
    <w:rsid w:val="00034761"/>
    <w:rsid w:val="00037A1A"/>
    <w:rsid w:val="00037A2E"/>
    <w:rsid w:val="00040681"/>
    <w:rsid w:val="00040DF9"/>
    <w:rsid w:val="00041744"/>
    <w:rsid w:val="0004175E"/>
    <w:rsid w:val="00041AA5"/>
    <w:rsid w:val="00041F04"/>
    <w:rsid w:val="00041FD5"/>
    <w:rsid w:val="00043771"/>
    <w:rsid w:val="00045377"/>
    <w:rsid w:val="00046355"/>
    <w:rsid w:val="00050034"/>
    <w:rsid w:val="0005050B"/>
    <w:rsid w:val="000507AA"/>
    <w:rsid w:val="00050A60"/>
    <w:rsid w:val="0005101A"/>
    <w:rsid w:val="00053F63"/>
    <w:rsid w:val="00055D4F"/>
    <w:rsid w:val="00056AC8"/>
    <w:rsid w:val="00057A50"/>
    <w:rsid w:val="000600F0"/>
    <w:rsid w:val="00060983"/>
    <w:rsid w:val="00061006"/>
    <w:rsid w:val="0006120B"/>
    <w:rsid w:val="00063778"/>
    <w:rsid w:val="00063A13"/>
    <w:rsid w:val="00064B07"/>
    <w:rsid w:val="00065258"/>
    <w:rsid w:val="00065F5B"/>
    <w:rsid w:val="00066878"/>
    <w:rsid w:val="00066D3F"/>
    <w:rsid w:val="000675F2"/>
    <w:rsid w:val="00067D2C"/>
    <w:rsid w:val="00070A5D"/>
    <w:rsid w:val="00073CDC"/>
    <w:rsid w:val="00075A8C"/>
    <w:rsid w:val="00076D33"/>
    <w:rsid w:val="00077709"/>
    <w:rsid w:val="000779CF"/>
    <w:rsid w:val="00080B3C"/>
    <w:rsid w:val="00081185"/>
    <w:rsid w:val="00081410"/>
    <w:rsid w:val="0008171C"/>
    <w:rsid w:val="00081FF2"/>
    <w:rsid w:val="000822DD"/>
    <w:rsid w:val="0008463D"/>
    <w:rsid w:val="00085585"/>
    <w:rsid w:val="00090667"/>
    <w:rsid w:val="00090952"/>
    <w:rsid w:val="000913F9"/>
    <w:rsid w:val="000923FA"/>
    <w:rsid w:val="0009331B"/>
    <w:rsid w:val="00093837"/>
    <w:rsid w:val="00094314"/>
    <w:rsid w:val="00094FA4"/>
    <w:rsid w:val="0009540E"/>
    <w:rsid w:val="00095FB6"/>
    <w:rsid w:val="00097D15"/>
    <w:rsid w:val="000A22F2"/>
    <w:rsid w:val="000A24A9"/>
    <w:rsid w:val="000A2693"/>
    <w:rsid w:val="000A3C92"/>
    <w:rsid w:val="000A4182"/>
    <w:rsid w:val="000A4189"/>
    <w:rsid w:val="000A6B1F"/>
    <w:rsid w:val="000B0295"/>
    <w:rsid w:val="000B0D2B"/>
    <w:rsid w:val="000B12FE"/>
    <w:rsid w:val="000B1352"/>
    <w:rsid w:val="000B18D5"/>
    <w:rsid w:val="000B76A6"/>
    <w:rsid w:val="000C0F1B"/>
    <w:rsid w:val="000C22F2"/>
    <w:rsid w:val="000C38F8"/>
    <w:rsid w:val="000C432F"/>
    <w:rsid w:val="000C4884"/>
    <w:rsid w:val="000C49D7"/>
    <w:rsid w:val="000C5DAB"/>
    <w:rsid w:val="000C5E5F"/>
    <w:rsid w:val="000C6857"/>
    <w:rsid w:val="000C6E50"/>
    <w:rsid w:val="000C7BE7"/>
    <w:rsid w:val="000D03D4"/>
    <w:rsid w:val="000D1BB0"/>
    <w:rsid w:val="000D21DE"/>
    <w:rsid w:val="000D543D"/>
    <w:rsid w:val="000D5719"/>
    <w:rsid w:val="000D5923"/>
    <w:rsid w:val="000D7340"/>
    <w:rsid w:val="000D7AC1"/>
    <w:rsid w:val="000D7B1B"/>
    <w:rsid w:val="000E081A"/>
    <w:rsid w:val="000E126E"/>
    <w:rsid w:val="000E202E"/>
    <w:rsid w:val="000E219A"/>
    <w:rsid w:val="000E302D"/>
    <w:rsid w:val="000E4261"/>
    <w:rsid w:val="000E4F5E"/>
    <w:rsid w:val="000E5091"/>
    <w:rsid w:val="000E5D28"/>
    <w:rsid w:val="000E7BC1"/>
    <w:rsid w:val="000F01C6"/>
    <w:rsid w:val="000F1114"/>
    <w:rsid w:val="000F4CAD"/>
    <w:rsid w:val="000F520E"/>
    <w:rsid w:val="000F5654"/>
    <w:rsid w:val="000F6D68"/>
    <w:rsid w:val="00100877"/>
    <w:rsid w:val="0010115A"/>
    <w:rsid w:val="00101375"/>
    <w:rsid w:val="001015B6"/>
    <w:rsid w:val="00101704"/>
    <w:rsid w:val="001026B2"/>
    <w:rsid w:val="00102BAD"/>
    <w:rsid w:val="00104236"/>
    <w:rsid w:val="00107F36"/>
    <w:rsid w:val="001121AC"/>
    <w:rsid w:val="00112C62"/>
    <w:rsid w:val="0011359B"/>
    <w:rsid w:val="00113EBE"/>
    <w:rsid w:val="00114C4E"/>
    <w:rsid w:val="00114FA1"/>
    <w:rsid w:val="0011523E"/>
    <w:rsid w:val="00115DB6"/>
    <w:rsid w:val="0011617E"/>
    <w:rsid w:val="0012146C"/>
    <w:rsid w:val="00121556"/>
    <w:rsid w:val="00122AB3"/>
    <w:rsid w:val="0012326A"/>
    <w:rsid w:val="0012334E"/>
    <w:rsid w:val="0012342D"/>
    <w:rsid w:val="00123C42"/>
    <w:rsid w:val="00124856"/>
    <w:rsid w:val="00124AA3"/>
    <w:rsid w:val="00126B5A"/>
    <w:rsid w:val="00126DEE"/>
    <w:rsid w:val="00127209"/>
    <w:rsid w:val="00127F11"/>
    <w:rsid w:val="001306AC"/>
    <w:rsid w:val="00131255"/>
    <w:rsid w:val="00133DC4"/>
    <w:rsid w:val="0013437F"/>
    <w:rsid w:val="0013592C"/>
    <w:rsid w:val="00136950"/>
    <w:rsid w:val="001369D6"/>
    <w:rsid w:val="001379DE"/>
    <w:rsid w:val="0014079E"/>
    <w:rsid w:val="0014080C"/>
    <w:rsid w:val="00141996"/>
    <w:rsid w:val="00141EC8"/>
    <w:rsid w:val="00142FA3"/>
    <w:rsid w:val="001432F1"/>
    <w:rsid w:val="00143323"/>
    <w:rsid w:val="0014461F"/>
    <w:rsid w:val="00144F66"/>
    <w:rsid w:val="00145475"/>
    <w:rsid w:val="001465A8"/>
    <w:rsid w:val="0014671F"/>
    <w:rsid w:val="001474CA"/>
    <w:rsid w:val="001478AC"/>
    <w:rsid w:val="00150C88"/>
    <w:rsid w:val="00151A40"/>
    <w:rsid w:val="00151D1F"/>
    <w:rsid w:val="00151E7E"/>
    <w:rsid w:val="0015286F"/>
    <w:rsid w:val="00152F0F"/>
    <w:rsid w:val="00154DDD"/>
    <w:rsid w:val="00155391"/>
    <w:rsid w:val="001553D7"/>
    <w:rsid w:val="0015566A"/>
    <w:rsid w:val="00155A2A"/>
    <w:rsid w:val="00155B6C"/>
    <w:rsid w:val="00156DAF"/>
    <w:rsid w:val="00157020"/>
    <w:rsid w:val="00157324"/>
    <w:rsid w:val="00160485"/>
    <w:rsid w:val="0016121A"/>
    <w:rsid w:val="0016227A"/>
    <w:rsid w:val="0016289D"/>
    <w:rsid w:val="00163203"/>
    <w:rsid w:val="001633F1"/>
    <w:rsid w:val="00164244"/>
    <w:rsid w:val="0016532E"/>
    <w:rsid w:val="00165570"/>
    <w:rsid w:val="00166811"/>
    <w:rsid w:val="00166A59"/>
    <w:rsid w:val="0017045A"/>
    <w:rsid w:val="00170E20"/>
    <w:rsid w:val="0017156C"/>
    <w:rsid w:val="00173373"/>
    <w:rsid w:val="00177883"/>
    <w:rsid w:val="00180BD9"/>
    <w:rsid w:val="00180BF5"/>
    <w:rsid w:val="00180C84"/>
    <w:rsid w:val="00180F23"/>
    <w:rsid w:val="0018127C"/>
    <w:rsid w:val="00181E20"/>
    <w:rsid w:val="0018357A"/>
    <w:rsid w:val="0018378B"/>
    <w:rsid w:val="00183847"/>
    <w:rsid w:val="00183979"/>
    <w:rsid w:val="00185277"/>
    <w:rsid w:val="00185B48"/>
    <w:rsid w:val="00186646"/>
    <w:rsid w:val="00186B4C"/>
    <w:rsid w:val="00187031"/>
    <w:rsid w:val="00187CAE"/>
    <w:rsid w:val="001902B5"/>
    <w:rsid w:val="001906AD"/>
    <w:rsid w:val="001908CA"/>
    <w:rsid w:val="00190B13"/>
    <w:rsid w:val="001919D4"/>
    <w:rsid w:val="00191E6A"/>
    <w:rsid w:val="00192209"/>
    <w:rsid w:val="00193752"/>
    <w:rsid w:val="00193CED"/>
    <w:rsid w:val="001944E3"/>
    <w:rsid w:val="00196697"/>
    <w:rsid w:val="001969DB"/>
    <w:rsid w:val="00196CB3"/>
    <w:rsid w:val="00196EB8"/>
    <w:rsid w:val="00196EB9"/>
    <w:rsid w:val="001971F1"/>
    <w:rsid w:val="0019790E"/>
    <w:rsid w:val="001A077E"/>
    <w:rsid w:val="001A0B02"/>
    <w:rsid w:val="001A19F0"/>
    <w:rsid w:val="001A1B90"/>
    <w:rsid w:val="001A2403"/>
    <w:rsid w:val="001A25EF"/>
    <w:rsid w:val="001A3A00"/>
    <w:rsid w:val="001A440C"/>
    <w:rsid w:val="001A47FD"/>
    <w:rsid w:val="001A4A68"/>
    <w:rsid w:val="001A4CFA"/>
    <w:rsid w:val="001A52E3"/>
    <w:rsid w:val="001A629D"/>
    <w:rsid w:val="001A6400"/>
    <w:rsid w:val="001A712F"/>
    <w:rsid w:val="001B3E39"/>
    <w:rsid w:val="001B43E5"/>
    <w:rsid w:val="001B5621"/>
    <w:rsid w:val="001B7324"/>
    <w:rsid w:val="001C0978"/>
    <w:rsid w:val="001C0CA3"/>
    <w:rsid w:val="001C14EA"/>
    <w:rsid w:val="001C2B8D"/>
    <w:rsid w:val="001C2DCF"/>
    <w:rsid w:val="001C3550"/>
    <w:rsid w:val="001C4D53"/>
    <w:rsid w:val="001C5EB2"/>
    <w:rsid w:val="001C681B"/>
    <w:rsid w:val="001C7257"/>
    <w:rsid w:val="001C77EE"/>
    <w:rsid w:val="001D323A"/>
    <w:rsid w:val="001D638E"/>
    <w:rsid w:val="001D6522"/>
    <w:rsid w:val="001D68C5"/>
    <w:rsid w:val="001E3B0E"/>
    <w:rsid w:val="001E3C8A"/>
    <w:rsid w:val="001E3F0A"/>
    <w:rsid w:val="001E492A"/>
    <w:rsid w:val="001F06D7"/>
    <w:rsid w:val="001F1BF2"/>
    <w:rsid w:val="001F1D87"/>
    <w:rsid w:val="001F4E60"/>
    <w:rsid w:val="001F51CF"/>
    <w:rsid w:val="001F6CE4"/>
    <w:rsid w:val="001F6DB1"/>
    <w:rsid w:val="0020003B"/>
    <w:rsid w:val="002003C8"/>
    <w:rsid w:val="002018D2"/>
    <w:rsid w:val="00201EC1"/>
    <w:rsid w:val="00203192"/>
    <w:rsid w:val="00205771"/>
    <w:rsid w:val="00205D13"/>
    <w:rsid w:val="00207999"/>
    <w:rsid w:val="00207FB8"/>
    <w:rsid w:val="00211246"/>
    <w:rsid w:val="00212391"/>
    <w:rsid w:val="002129FF"/>
    <w:rsid w:val="00212A7C"/>
    <w:rsid w:val="0021398E"/>
    <w:rsid w:val="00214CE3"/>
    <w:rsid w:val="00215030"/>
    <w:rsid w:val="00216EB0"/>
    <w:rsid w:val="0021734B"/>
    <w:rsid w:val="002204E6"/>
    <w:rsid w:val="00220F5F"/>
    <w:rsid w:val="00220F74"/>
    <w:rsid w:val="0022138A"/>
    <w:rsid w:val="002214C2"/>
    <w:rsid w:val="00223097"/>
    <w:rsid w:val="0022328A"/>
    <w:rsid w:val="00225B82"/>
    <w:rsid w:val="00226331"/>
    <w:rsid w:val="00226916"/>
    <w:rsid w:val="002274BE"/>
    <w:rsid w:val="00227EA8"/>
    <w:rsid w:val="002306B8"/>
    <w:rsid w:val="00231422"/>
    <w:rsid w:val="00231DE2"/>
    <w:rsid w:val="0023495D"/>
    <w:rsid w:val="00235E07"/>
    <w:rsid w:val="00236004"/>
    <w:rsid w:val="0023644C"/>
    <w:rsid w:val="002374F4"/>
    <w:rsid w:val="00237C24"/>
    <w:rsid w:val="00237DE5"/>
    <w:rsid w:val="00240C1B"/>
    <w:rsid w:val="0024106A"/>
    <w:rsid w:val="002435CF"/>
    <w:rsid w:val="00245AA7"/>
    <w:rsid w:val="00245C6B"/>
    <w:rsid w:val="00246E55"/>
    <w:rsid w:val="0024764B"/>
    <w:rsid w:val="00250126"/>
    <w:rsid w:val="00251EC5"/>
    <w:rsid w:val="00252E6E"/>
    <w:rsid w:val="00253447"/>
    <w:rsid w:val="0025366E"/>
    <w:rsid w:val="002537F1"/>
    <w:rsid w:val="00253AE1"/>
    <w:rsid w:val="0025418A"/>
    <w:rsid w:val="002550C1"/>
    <w:rsid w:val="00255FA1"/>
    <w:rsid w:val="0025775F"/>
    <w:rsid w:val="0026357C"/>
    <w:rsid w:val="002639B2"/>
    <w:rsid w:val="00263D5F"/>
    <w:rsid w:val="00264AC5"/>
    <w:rsid w:val="00264EED"/>
    <w:rsid w:val="002674AF"/>
    <w:rsid w:val="00267ECE"/>
    <w:rsid w:val="00270391"/>
    <w:rsid w:val="00270B99"/>
    <w:rsid w:val="0027358E"/>
    <w:rsid w:val="00273E6A"/>
    <w:rsid w:val="00274E42"/>
    <w:rsid w:val="002752A1"/>
    <w:rsid w:val="002756E9"/>
    <w:rsid w:val="0027571E"/>
    <w:rsid w:val="002772CD"/>
    <w:rsid w:val="00277FDA"/>
    <w:rsid w:val="0028049E"/>
    <w:rsid w:val="002804EC"/>
    <w:rsid w:val="00280AB9"/>
    <w:rsid w:val="00280E69"/>
    <w:rsid w:val="00283328"/>
    <w:rsid w:val="0028398D"/>
    <w:rsid w:val="002839A8"/>
    <w:rsid w:val="002847B0"/>
    <w:rsid w:val="00287A83"/>
    <w:rsid w:val="00287C2D"/>
    <w:rsid w:val="00287C53"/>
    <w:rsid w:val="00290790"/>
    <w:rsid w:val="00291A9C"/>
    <w:rsid w:val="00293055"/>
    <w:rsid w:val="00293C17"/>
    <w:rsid w:val="002949A6"/>
    <w:rsid w:val="00294DD7"/>
    <w:rsid w:val="0029592B"/>
    <w:rsid w:val="00296222"/>
    <w:rsid w:val="002971DB"/>
    <w:rsid w:val="00297C0E"/>
    <w:rsid w:val="00297E09"/>
    <w:rsid w:val="002A026E"/>
    <w:rsid w:val="002A2619"/>
    <w:rsid w:val="002A330D"/>
    <w:rsid w:val="002A5AD7"/>
    <w:rsid w:val="002A7F2A"/>
    <w:rsid w:val="002B01BF"/>
    <w:rsid w:val="002B264A"/>
    <w:rsid w:val="002B2AF4"/>
    <w:rsid w:val="002B335F"/>
    <w:rsid w:val="002B3435"/>
    <w:rsid w:val="002B3BAB"/>
    <w:rsid w:val="002B42E9"/>
    <w:rsid w:val="002B5E89"/>
    <w:rsid w:val="002B63EE"/>
    <w:rsid w:val="002C20BA"/>
    <w:rsid w:val="002C25D8"/>
    <w:rsid w:val="002C2B8B"/>
    <w:rsid w:val="002C2F6C"/>
    <w:rsid w:val="002C366D"/>
    <w:rsid w:val="002C3AED"/>
    <w:rsid w:val="002C5335"/>
    <w:rsid w:val="002C55FD"/>
    <w:rsid w:val="002C5C27"/>
    <w:rsid w:val="002D2511"/>
    <w:rsid w:val="002D57B3"/>
    <w:rsid w:val="002D6055"/>
    <w:rsid w:val="002D6BE4"/>
    <w:rsid w:val="002D7340"/>
    <w:rsid w:val="002D7496"/>
    <w:rsid w:val="002D7733"/>
    <w:rsid w:val="002D7BA5"/>
    <w:rsid w:val="002D7F1C"/>
    <w:rsid w:val="002E1646"/>
    <w:rsid w:val="002E3AE5"/>
    <w:rsid w:val="002E3B32"/>
    <w:rsid w:val="002E4383"/>
    <w:rsid w:val="002E460B"/>
    <w:rsid w:val="002E468D"/>
    <w:rsid w:val="002E473F"/>
    <w:rsid w:val="002E5857"/>
    <w:rsid w:val="002E70D7"/>
    <w:rsid w:val="002E7508"/>
    <w:rsid w:val="002F4757"/>
    <w:rsid w:val="002F4C14"/>
    <w:rsid w:val="002F566F"/>
    <w:rsid w:val="002F75B7"/>
    <w:rsid w:val="002F7EA3"/>
    <w:rsid w:val="0030187B"/>
    <w:rsid w:val="00302EA9"/>
    <w:rsid w:val="0030371B"/>
    <w:rsid w:val="00303D75"/>
    <w:rsid w:val="00304BAF"/>
    <w:rsid w:val="00306181"/>
    <w:rsid w:val="00307691"/>
    <w:rsid w:val="00310426"/>
    <w:rsid w:val="0031110B"/>
    <w:rsid w:val="0031173C"/>
    <w:rsid w:val="00312C9B"/>
    <w:rsid w:val="00312F71"/>
    <w:rsid w:val="00314663"/>
    <w:rsid w:val="003148D7"/>
    <w:rsid w:val="003173C8"/>
    <w:rsid w:val="003179BE"/>
    <w:rsid w:val="00317ADF"/>
    <w:rsid w:val="0032149A"/>
    <w:rsid w:val="003220FF"/>
    <w:rsid w:val="0032348B"/>
    <w:rsid w:val="00324028"/>
    <w:rsid w:val="003251CA"/>
    <w:rsid w:val="0032602A"/>
    <w:rsid w:val="0032698E"/>
    <w:rsid w:val="00326EF1"/>
    <w:rsid w:val="00326F7B"/>
    <w:rsid w:val="0032727A"/>
    <w:rsid w:val="003301A2"/>
    <w:rsid w:val="0033043B"/>
    <w:rsid w:val="003314FB"/>
    <w:rsid w:val="00331F76"/>
    <w:rsid w:val="00332951"/>
    <w:rsid w:val="00333CB9"/>
    <w:rsid w:val="00334D05"/>
    <w:rsid w:val="0033694B"/>
    <w:rsid w:val="003373C4"/>
    <w:rsid w:val="00337581"/>
    <w:rsid w:val="00337B79"/>
    <w:rsid w:val="00337DBF"/>
    <w:rsid w:val="00340C30"/>
    <w:rsid w:val="00340D18"/>
    <w:rsid w:val="003419F8"/>
    <w:rsid w:val="00341CBB"/>
    <w:rsid w:val="00341F78"/>
    <w:rsid w:val="00342B5E"/>
    <w:rsid w:val="0034360C"/>
    <w:rsid w:val="00344261"/>
    <w:rsid w:val="00345711"/>
    <w:rsid w:val="003469FA"/>
    <w:rsid w:val="00346E0C"/>
    <w:rsid w:val="00347840"/>
    <w:rsid w:val="00350F37"/>
    <w:rsid w:val="003513F9"/>
    <w:rsid w:val="003517FB"/>
    <w:rsid w:val="003523C6"/>
    <w:rsid w:val="00352D4D"/>
    <w:rsid w:val="0035499E"/>
    <w:rsid w:val="003552CF"/>
    <w:rsid w:val="003562F6"/>
    <w:rsid w:val="00356ED3"/>
    <w:rsid w:val="003570B0"/>
    <w:rsid w:val="003608D3"/>
    <w:rsid w:val="0036096E"/>
    <w:rsid w:val="0036132B"/>
    <w:rsid w:val="0036209F"/>
    <w:rsid w:val="00363B4F"/>
    <w:rsid w:val="00364024"/>
    <w:rsid w:val="00364281"/>
    <w:rsid w:val="00364869"/>
    <w:rsid w:val="0036563D"/>
    <w:rsid w:val="00365FA1"/>
    <w:rsid w:val="00366A4D"/>
    <w:rsid w:val="00372CA9"/>
    <w:rsid w:val="00372FD6"/>
    <w:rsid w:val="003739A5"/>
    <w:rsid w:val="0037507C"/>
    <w:rsid w:val="003757CA"/>
    <w:rsid w:val="00376063"/>
    <w:rsid w:val="00376257"/>
    <w:rsid w:val="003762BF"/>
    <w:rsid w:val="0038019E"/>
    <w:rsid w:val="0038173C"/>
    <w:rsid w:val="00382C46"/>
    <w:rsid w:val="0038372B"/>
    <w:rsid w:val="00385B5D"/>
    <w:rsid w:val="00385C3D"/>
    <w:rsid w:val="00390419"/>
    <w:rsid w:val="00390BDB"/>
    <w:rsid w:val="00394BA7"/>
    <w:rsid w:val="003970FE"/>
    <w:rsid w:val="003A0185"/>
    <w:rsid w:val="003A106C"/>
    <w:rsid w:val="003A112E"/>
    <w:rsid w:val="003A32C0"/>
    <w:rsid w:val="003A553B"/>
    <w:rsid w:val="003A650E"/>
    <w:rsid w:val="003A79D3"/>
    <w:rsid w:val="003B180F"/>
    <w:rsid w:val="003B1DA7"/>
    <w:rsid w:val="003B23E6"/>
    <w:rsid w:val="003B2650"/>
    <w:rsid w:val="003B2C8C"/>
    <w:rsid w:val="003B3127"/>
    <w:rsid w:val="003B360B"/>
    <w:rsid w:val="003B4AB5"/>
    <w:rsid w:val="003B52D2"/>
    <w:rsid w:val="003B55E9"/>
    <w:rsid w:val="003B6F41"/>
    <w:rsid w:val="003B73B6"/>
    <w:rsid w:val="003B75D9"/>
    <w:rsid w:val="003B7D9B"/>
    <w:rsid w:val="003C05C6"/>
    <w:rsid w:val="003C1480"/>
    <w:rsid w:val="003C3564"/>
    <w:rsid w:val="003C44F3"/>
    <w:rsid w:val="003C45F0"/>
    <w:rsid w:val="003C60D2"/>
    <w:rsid w:val="003C650C"/>
    <w:rsid w:val="003C7924"/>
    <w:rsid w:val="003D036C"/>
    <w:rsid w:val="003D202D"/>
    <w:rsid w:val="003D2247"/>
    <w:rsid w:val="003D23BF"/>
    <w:rsid w:val="003D349E"/>
    <w:rsid w:val="003D36E5"/>
    <w:rsid w:val="003D3D26"/>
    <w:rsid w:val="003D58A2"/>
    <w:rsid w:val="003D66D3"/>
    <w:rsid w:val="003D67A9"/>
    <w:rsid w:val="003D6FA4"/>
    <w:rsid w:val="003D7FE0"/>
    <w:rsid w:val="003E0A2D"/>
    <w:rsid w:val="003E0F2A"/>
    <w:rsid w:val="003E1B92"/>
    <w:rsid w:val="003E3750"/>
    <w:rsid w:val="003E3751"/>
    <w:rsid w:val="003E389C"/>
    <w:rsid w:val="003E3D63"/>
    <w:rsid w:val="003E488E"/>
    <w:rsid w:val="003E52B0"/>
    <w:rsid w:val="003E5730"/>
    <w:rsid w:val="003E5CF6"/>
    <w:rsid w:val="003E69CE"/>
    <w:rsid w:val="003E6B88"/>
    <w:rsid w:val="003E796D"/>
    <w:rsid w:val="003E7B24"/>
    <w:rsid w:val="003F033F"/>
    <w:rsid w:val="003F0DA9"/>
    <w:rsid w:val="003F0EED"/>
    <w:rsid w:val="003F1D78"/>
    <w:rsid w:val="003F2211"/>
    <w:rsid w:val="003F2944"/>
    <w:rsid w:val="003F29A1"/>
    <w:rsid w:val="003F4174"/>
    <w:rsid w:val="003F46E7"/>
    <w:rsid w:val="003F68D0"/>
    <w:rsid w:val="0040005F"/>
    <w:rsid w:val="0040122C"/>
    <w:rsid w:val="0040194B"/>
    <w:rsid w:val="00403608"/>
    <w:rsid w:val="00404929"/>
    <w:rsid w:val="0040503F"/>
    <w:rsid w:val="00405278"/>
    <w:rsid w:val="004053C9"/>
    <w:rsid w:val="00407096"/>
    <w:rsid w:val="004071C0"/>
    <w:rsid w:val="004115B1"/>
    <w:rsid w:val="00411BC3"/>
    <w:rsid w:val="0041333D"/>
    <w:rsid w:val="004148A6"/>
    <w:rsid w:val="00414B02"/>
    <w:rsid w:val="004162C9"/>
    <w:rsid w:val="00416B57"/>
    <w:rsid w:val="00417231"/>
    <w:rsid w:val="00421926"/>
    <w:rsid w:val="00421B2B"/>
    <w:rsid w:val="00422B5A"/>
    <w:rsid w:val="004241D7"/>
    <w:rsid w:val="004277A5"/>
    <w:rsid w:val="00427EE7"/>
    <w:rsid w:val="004306CD"/>
    <w:rsid w:val="00430728"/>
    <w:rsid w:val="004309CA"/>
    <w:rsid w:val="00431C4D"/>
    <w:rsid w:val="0043323C"/>
    <w:rsid w:val="00433EDE"/>
    <w:rsid w:val="00434BAE"/>
    <w:rsid w:val="00434BE8"/>
    <w:rsid w:val="00435A65"/>
    <w:rsid w:val="00436071"/>
    <w:rsid w:val="0043725B"/>
    <w:rsid w:val="00437B4B"/>
    <w:rsid w:val="004410DC"/>
    <w:rsid w:val="00443013"/>
    <w:rsid w:val="00443F2D"/>
    <w:rsid w:val="004445A9"/>
    <w:rsid w:val="004449A3"/>
    <w:rsid w:val="00445A8F"/>
    <w:rsid w:val="00445F90"/>
    <w:rsid w:val="004469DE"/>
    <w:rsid w:val="00451009"/>
    <w:rsid w:val="00451655"/>
    <w:rsid w:val="00452063"/>
    <w:rsid w:val="0045371A"/>
    <w:rsid w:val="004556EE"/>
    <w:rsid w:val="00455D64"/>
    <w:rsid w:val="00456104"/>
    <w:rsid w:val="004566CD"/>
    <w:rsid w:val="00456F03"/>
    <w:rsid w:val="00457798"/>
    <w:rsid w:val="00460E96"/>
    <w:rsid w:val="00462A3D"/>
    <w:rsid w:val="00463BEF"/>
    <w:rsid w:val="0046578E"/>
    <w:rsid w:val="00466EC1"/>
    <w:rsid w:val="0047008F"/>
    <w:rsid w:val="00471981"/>
    <w:rsid w:val="00472C09"/>
    <w:rsid w:val="004734B4"/>
    <w:rsid w:val="00475AAC"/>
    <w:rsid w:val="00477821"/>
    <w:rsid w:val="00480EC3"/>
    <w:rsid w:val="0048105D"/>
    <w:rsid w:val="00481EEB"/>
    <w:rsid w:val="00482084"/>
    <w:rsid w:val="00482959"/>
    <w:rsid w:val="004833A1"/>
    <w:rsid w:val="00483C04"/>
    <w:rsid w:val="00484034"/>
    <w:rsid w:val="00485941"/>
    <w:rsid w:val="00486BCA"/>
    <w:rsid w:val="00486C51"/>
    <w:rsid w:val="0049031C"/>
    <w:rsid w:val="00491B0C"/>
    <w:rsid w:val="00491C45"/>
    <w:rsid w:val="004928CA"/>
    <w:rsid w:val="00493750"/>
    <w:rsid w:val="004937D2"/>
    <w:rsid w:val="0049498F"/>
    <w:rsid w:val="0049609B"/>
    <w:rsid w:val="0049630C"/>
    <w:rsid w:val="004963A1"/>
    <w:rsid w:val="00496E85"/>
    <w:rsid w:val="004A08C1"/>
    <w:rsid w:val="004A0C60"/>
    <w:rsid w:val="004A1309"/>
    <w:rsid w:val="004A1596"/>
    <w:rsid w:val="004A1F27"/>
    <w:rsid w:val="004A2CF2"/>
    <w:rsid w:val="004A46B8"/>
    <w:rsid w:val="004A4F1A"/>
    <w:rsid w:val="004A5E90"/>
    <w:rsid w:val="004A6283"/>
    <w:rsid w:val="004A6669"/>
    <w:rsid w:val="004A757F"/>
    <w:rsid w:val="004B07C1"/>
    <w:rsid w:val="004B1245"/>
    <w:rsid w:val="004B12EB"/>
    <w:rsid w:val="004B255E"/>
    <w:rsid w:val="004B36F0"/>
    <w:rsid w:val="004B5455"/>
    <w:rsid w:val="004B62DF"/>
    <w:rsid w:val="004B6EA7"/>
    <w:rsid w:val="004C082A"/>
    <w:rsid w:val="004C2199"/>
    <w:rsid w:val="004C29AA"/>
    <w:rsid w:val="004C2A1E"/>
    <w:rsid w:val="004C2F4B"/>
    <w:rsid w:val="004C44B3"/>
    <w:rsid w:val="004C4711"/>
    <w:rsid w:val="004C6678"/>
    <w:rsid w:val="004C686F"/>
    <w:rsid w:val="004C6A1B"/>
    <w:rsid w:val="004C6F1C"/>
    <w:rsid w:val="004C738D"/>
    <w:rsid w:val="004D012C"/>
    <w:rsid w:val="004D381E"/>
    <w:rsid w:val="004D3DE7"/>
    <w:rsid w:val="004D5D90"/>
    <w:rsid w:val="004E237C"/>
    <w:rsid w:val="004E3194"/>
    <w:rsid w:val="004E3721"/>
    <w:rsid w:val="004E3C85"/>
    <w:rsid w:val="004E4BE2"/>
    <w:rsid w:val="004E4E05"/>
    <w:rsid w:val="004E5681"/>
    <w:rsid w:val="004E5C2A"/>
    <w:rsid w:val="004E5D8A"/>
    <w:rsid w:val="004E7321"/>
    <w:rsid w:val="004E75A0"/>
    <w:rsid w:val="004F0508"/>
    <w:rsid w:val="004F4324"/>
    <w:rsid w:val="004F4C81"/>
    <w:rsid w:val="004F4D44"/>
    <w:rsid w:val="004F6BBA"/>
    <w:rsid w:val="004F7165"/>
    <w:rsid w:val="0050079C"/>
    <w:rsid w:val="00501625"/>
    <w:rsid w:val="00501C9B"/>
    <w:rsid w:val="005026F8"/>
    <w:rsid w:val="0050288B"/>
    <w:rsid w:val="00503D6E"/>
    <w:rsid w:val="00503F64"/>
    <w:rsid w:val="00504477"/>
    <w:rsid w:val="005045BD"/>
    <w:rsid w:val="005055EC"/>
    <w:rsid w:val="00505A2E"/>
    <w:rsid w:val="005106C0"/>
    <w:rsid w:val="0051087D"/>
    <w:rsid w:val="00511B42"/>
    <w:rsid w:val="00513989"/>
    <w:rsid w:val="00515877"/>
    <w:rsid w:val="00515C22"/>
    <w:rsid w:val="00517261"/>
    <w:rsid w:val="005202A3"/>
    <w:rsid w:val="00522046"/>
    <w:rsid w:val="0052448A"/>
    <w:rsid w:val="00525032"/>
    <w:rsid w:val="0052575D"/>
    <w:rsid w:val="00525AB7"/>
    <w:rsid w:val="00527D6F"/>
    <w:rsid w:val="00531678"/>
    <w:rsid w:val="005319D9"/>
    <w:rsid w:val="00535606"/>
    <w:rsid w:val="00537510"/>
    <w:rsid w:val="00541198"/>
    <w:rsid w:val="00542493"/>
    <w:rsid w:val="00542F9E"/>
    <w:rsid w:val="00543A9F"/>
    <w:rsid w:val="00543DC7"/>
    <w:rsid w:val="0054503E"/>
    <w:rsid w:val="0054522F"/>
    <w:rsid w:val="005455B7"/>
    <w:rsid w:val="00545744"/>
    <w:rsid w:val="005458A9"/>
    <w:rsid w:val="00546896"/>
    <w:rsid w:val="00547021"/>
    <w:rsid w:val="00547B98"/>
    <w:rsid w:val="005504D5"/>
    <w:rsid w:val="00550B40"/>
    <w:rsid w:val="00551258"/>
    <w:rsid w:val="00551C3B"/>
    <w:rsid w:val="005527EC"/>
    <w:rsid w:val="00554E29"/>
    <w:rsid w:val="005550E7"/>
    <w:rsid w:val="00556D59"/>
    <w:rsid w:val="00562BF2"/>
    <w:rsid w:val="00563645"/>
    <w:rsid w:val="0056450B"/>
    <w:rsid w:val="00565888"/>
    <w:rsid w:val="005670FB"/>
    <w:rsid w:val="005735B4"/>
    <w:rsid w:val="00575379"/>
    <w:rsid w:val="00576162"/>
    <w:rsid w:val="0057679E"/>
    <w:rsid w:val="005808F2"/>
    <w:rsid w:val="00581E0A"/>
    <w:rsid w:val="0058354D"/>
    <w:rsid w:val="005835BF"/>
    <w:rsid w:val="00586150"/>
    <w:rsid w:val="00586D40"/>
    <w:rsid w:val="00587DE6"/>
    <w:rsid w:val="0059068E"/>
    <w:rsid w:val="005922FE"/>
    <w:rsid w:val="00592B4D"/>
    <w:rsid w:val="00593804"/>
    <w:rsid w:val="00594AD0"/>
    <w:rsid w:val="00595555"/>
    <w:rsid w:val="0059573E"/>
    <w:rsid w:val="0059606F"/>
    <w:rsid w:val="00596170"/>
    <w:rsid w:val="005965A7"/>
    <w:rsid w:val="005971EB"/>
    <w:rsid w:val="005A0445"/>
    <w:rsid w:val="005A177A"/>
    <w:rsid w:val="005A3836"/>
    <w:rsid w:val="005A433D"/>
    <w:rsid w:val="005A5A04"/>
    <w:rsid w:val="005A62B0"/>
    <w:rsid w:val="005A6DBD"/>
    <w:rsid w:val="005A7B60"/>
    <w:rsid w:val="005B15D2"/>
    <w:rsid w:val="005B15EE"/>
    <w:rsid w:val="005B1837"/>
    <w:rsid w:val="005B1E7F"/>
    <w:rsid w:val="005B1F79"/>
    <w:rsid w:val="005B22D7"/>
    <w:rsid w:val="005B288F"/>
    <w:rsid w:val="005B29CC"/>
    <w:rsid w:val="005B2B4B"/>
    <w:rsid w:val="005B3139"/>
    <w:rsid w:val="005B33A9"/>
    <w:rsid w:val="005B3D68"/>
    <w:rsid w:val="005B593D"/>
    <w:rsid w:val="005B7BDF"/>
    <w:rsid w:val="005C01AC"/>
    <w:rsid w:val="005C032F"/>
    <w:rsid w:val="005C04B0"/>
    <w:rsid w:val="005C06CC"/>
    <w:rsid w:val="005C0E59"/>
    <w:rsid w:val="005C2D39"/>
    <w:rsid w:val="005C37E5"/>
    <w:rsid w:val="005C4721"/>
    <w:rsid w:val="005C58D0"/>
    <w:rsid w:val="005C5CE9"/>
    <w:rsid w:val="005C6FAC"/>
    <w:rsid w:val="005C7B00"/>
    <w:rsid w:val="005D006E"/>
    <w:rsid w:val="005D1B29"/>
    <w:rsid w:val="005D1DC0"/>
    <w:rsid w:val="005D2BDD"/>
    <w:rsid w:val="005D3D0F"/>
    <w:rsid w:val="005D6075"/>
    <w:rsid w:val="005D727A"/>
    <w:rsid w:val="005E0365"/>
    <w:rsid w:val="005E1035"/>
    <w:rsid w:val="005E2635"/>
    <w:rsid w:val="005E2F90"/>
    <w:rsid w:val="005E4E9A"/>
    <w:rsid w:val="005E50DA"/>
    <w:rsid w:val="005E5221"/>
    <w:rsid w:val="005E5DF7"/>
    <w:rsid w:val="005E6C91"/>
    <w:rsid w:val="005E6D03"/>
    <w:rsid w:val="005F112B"/>
    <w:rsid w:val="005F1901"/>
    <w:rsid w:val="005F1F7F"/>
    <w:rsid w:val="005F4388"/>
    <w:rsid w:val="005F5BF3"/>
    <w:rsid w:val="005F5EAA"/>
    <w:rsid w:val="005F5F8E"/>
    <w:rsid w:val="005F64B1"/>
    <w:rsid w:val="005F70C5"/>
    <w:rsid w:val="005F77D5"/>
    <w:rsid w:val="005F7B88"/>
    <w:rsid w:val="00600AD6"/>
    <w:rsid w:val="00600B0F"/>
    <w:rsid w:val="0060199C"/>
    <w:rsid w:val="00601BD6"/>
    <w:rsid w:val="00601D27"/>
    <w:rsid w:val="006029AB"/>
    <w:rsid w:val="006033E3"/>
    <w:rsid w:val="006042C5"/>
    <w:rsid w:val="006058E0"/>
    <w:rsid w:val="0060612D"/>
    <w:rsid w:val="00607BF8"/>
    <w:rsid w:val="00607CEC"/>
    <w:rsid w:val="00610432"/>
    <w:rsid w:val="006114F2"/>
    <w:rsid w:val="00612D30"/>
    <w:rsid w:val="0061554B"/>
    <w:rsid w:val="006157A6"/>
    <w:rsid w:val="00615C88"/>
    <w:rsid w:val="00616667"/>
    <w:rsid w:val="00616A2B"/>
    <w:rsid w:val="00617C24"/>
    <w:rsid w:val="00620488"/>
    <w:rsid w:val="006215D5"/>
    <w:rsid w:val="00621876"/>
    <w:rsid w:val="006223B1"/>
    <w:rsid w:val="00622BE8"/>
    <w:rsid w:val="0062540A"/>
    <w:rsid w:val="00626B0E"/>
    <w:rsid w:val="00626D8F"/>
    <w:rsid w:val="00627838"/>
    <w:rsid w:val="00630155"/>
    <w:rsid w:val="006309A5"/>
    <w:rsid w:val="00631411"/>
    <w:rsid w:val="006326AA"/>
    <w:rsid w:val="00633032"/>
    <w:rsid w:val="0063315B"/>
    <w:rsid w:val="00634ED0"/>
    <w:rsid w:val="006355AA"/>
    <w:rsid w:val="00636017"/>
    <w:rsid w:val="00636022"/>
    <w:rsid w:val="006369DA"/>
    <w:rsid w:val="00640C5A"/>
    <w:rsid w:val="00640EF8"/>
    <w:rsid w:val="0064148B"/>
    <w:rsid w:val="00642707"/>
    <w:rsid w:val="0064288F"/>
    <w:rsid w:val="00642C47"/>
    <w:rsid w:val="00643775"/>
    <w:rsid w:val="00643A43"/>
    <w:rsid w:val="00644A6E"/>
    <w:rsid w:val="006453AE"/>
    <w:rsid w:val="00645A7F"/>
    <w:rsid w:val="00646810"/>
    <w:rsid w:val="00650FD1"/>
    <w:rsid w:val="00651AC0"/>
    <w:rsid w:val="00652565"/>
    <w:rsid w:val="00653E50"/>
    <w:rsid w:val="0065476F"/>
    <w:rsid w:val="0065524D"/>
    <w:rsid w:val="00655E3E"/>
    <w:rsid w:val="00656239"/>
    <w:rsid w:val="00656427"/>
    <w:rsid w:val="00656FA9"/>
    <w:rsid w:val="00657146"/>
    <w:rsid w:val="00660557"/>
    <w:rsid w:val="00660D59"/>
    <w:rsid w:val="0066111C"/>
    <w:rsid w:val="00661A24"/>
    <w:rsid w:val="00661E8A"/>
    <w:rsid w:val="0066256D"/>
    <w:rsid w:val="0066344F"/>
    <w:rsid w:val="0066346F"/>
    <w:rsid w:val="00663B63"/>
    <w:rsid w:val="00663C49"/>
    <w:rsid w:val="00666FB6"/>
    <w:rsid w:val="00670218"/>
    <w:rsid w:val="00670308"/>
    <w:rsid w:val="0067039A"/>
    <w:rsid w:val="00673410"/>
    <w:rsid w:val="00675296"/>
    <w:rsid w:val="006754E7"/>
    <w:rsid w:val="00675788"/>
    <w:rsid w:val="00676592"/>
    <w:rsid w:val="0067766E"/>
    <w:rsid w:val="00677E7C"/>
    <w:rsid w:val="00681E77"/>
    <w:rsid w:val="006820F1"/>
    <w:rsid w:val="006822F4"/>
    <w:rsid w:val="00682C09"/>
    <w:rsid w:val="00682ECF"/>
    <w:rsid w:val="00684A67"/>
    <w:rsid w:val="006852F6"/>
    <w:rsid w:val="00685A38"/>
    <w:rsid w:val="006873E7"/>
    <w:rsid w:val="00690723"/>
    <w:rsid w:val="00691197"/>
    <w:rsid w:val="00691322"/>
    <w:rsid w:val="006915AC"/>
    <w:rsid w:val="006921E1"/>
    <w:rsid w:val="00692B2E"/>
    <w:rsid w:val="00692B80"/>
    <w:rsid w:val="006940DA"/>
    <w:rsid w:val="006954ED"/>
    <w:rsid w:val="00695FAF"/>
    <w:rsid w:val="00696941"/>
    <w:rsid w:val="006A08B8"/>
    <w:rsid w:val="006A1A46"/>
    <w:rsid w:val="006A25F1"/>
    <w:rsid w:val="006A4163"/>
    <w:rsid w:val="006A497A"/>
    <w:rsid w:val="006A4E8C"/>
    <w:rsid w:val="006A5200"/>
    <w:rsid w:val="006A69B1"/>
    <w:rsid w:val="006B09AC"/>
    <w:rsid w:val="006B1B01"/>
    <w:rsid w:val="006B2677"/>
    <w:rsid w:val="006B31A7"/>
    <w:rsid w:val="006B4B11"/>
    <w:rsid w:val="006B5220"/>
    <w:rsid w:val="006C0883"/>
    <w:rsid w:val="006C0AAC"/>
    <w:rsid w:val="006C4EC4"/>
    <w:rsid w:val="006C59D4"/>
    <w:rsid w:val="006C7245"/>
    <w:rsid w:val="006C7DB8"/>
    <w:rsid w:val="006C7FD5"/>
    <w:rsid w:val="006D0A2C"/>
    <w:rsid w:val="006D23ED"/>
    <w:rsid w:val="006D2E67"/>
    <w:rsid w:val="006D4E70"/>
    <w:rsid w:val="006D51E5"/>
    <w:rsid w:val="006D677D"/>
    <w:rsid w:val="006D764E"/>
    <w:rsid w:val="006E03AC"/>
    <w:rsid w:val="006E0A36"/>
    <w:rsid w:val="006E2670"/>
    <w:rsid w:val="006E2E2E"/>
    <w:rsid w:val="006E3F1D"/>
    <w:rsid w:val="006E4048"/>
    <w:rsid w:val="006E5C80"/>
    <w:rsid w:val="006E5CF9"/>
    <w:rsid w:val="006E6837"/>
    <w:rsid w:val="006E75A9"/>
    <w:rsid w:val="006E7C07"/>
    <w:rsid w:val="006F009E"/>
    <w:rsid w:val="006F0565"/>
    <w:rsid w:val="006F061D"/>
    <w:rsid w:val="006F0B38"/>
    <w:rsid w:val="006F1BAF"/>
    <w:rsid w:val="006F27EE"/>
    <w:rsid w:val="006F2EFA"/>
    <w:rsid w:val="006F534A"/>
    <w:rsid w:val="006F5FB2"/>
    <w:rsid w:val="006F748A"/>
    <w:rsid w:val="006F7BB7"/>
    <w:rsid w:val="00701736"/>
    <w:rsid w:val="00702373"/>
    <w:rsid w:val="007023A2"/>
    <w:rsid w:val="00702E76"/>
    <w:rsid w:val="007032E0"/>
    <w:rsid w:val="00703A7F"/>
    <w:rsid w:val="00703AEC"/>
    <w:rsid w:val="00703DE5"/>
    <w:rsid w:val="007053ED"/>
    <w:rsid w:val="00705558"/>
    <w:rsid w:val="00705A96"/>
    <w:rsid w:val="00706B34"/>
    <w:rsid w:val="007101D6"/>
    <w:rsid w:val="00711263"/>
    <w:rsid w:val="0071160D"/>
    <w:rsid w:val="0071429B"/>
    <w:rsid w:val="00714DEE"/>
    <w:rsid w:val="007150F6"/>
    <w:rsid w:val="00715AA5"/>
    <w:rsid w:val="00716823"/>
    <w:rsid w:val="00717248"/>
    <w:rsid w:val="007214A3"/>
    <w:rsid w:val="00721F3E"/>
    <w:rsid w:val="0072445D"/>
    <w:rsid w:val="00724A6C"/>
    <w:rsid w:val="00725062"/>
    <w:rsid w:val="00725C97"/>
    <w:rsid w:val="00726EA6"/>
    <w:rsid w:val="0073044F"/>
    <w:rsid w:val="00730564"/>
    <w:rsid w:val="00730E74"/>
    <w:rsid w:val="00731B47"/>
    <w:rsid w:val="007332C3"/>
    <w:rsid w:val="0073351C"/>
    <w:rsid w:val="00734D81"/>
    <w:rsid w:val="00735DBC"/>
    <w:rsid w:val="00737867"/>
    <w:rsid w:val="007405EC"/>
    <w:rsid w:val="00741BDC"/>
    <w:rsid w:val="007432FA"/>
    <w:rsid w:val="00743A4D"/>
    <w:rsid w:val="00744413"/>
    <w:rsid w:val="00745270"/>
    <w:rsid w:val="0074562B"/>
    <w:rsid w:val="00746595"/>
    <w:rsid w:val="007501E0"/>
    <w:rsid w:val="00753BF9"/>
    <w:rsid w:val="00754C3B"/>
    <w:rsid w:val="00755405"/>
    <w:rsid w:val="007558D3"/>
    <w:rsid w:val="00755940"/>
    <w:rsid w:val="00755D4D"/>
    <w:rsid w:val="00756A94"/>
    <w:rsid w:val="0075739C"/>
    <w:rsid w:val="00757C6A"/>
    <w:rsid w:val="00760AB8"/>
    <w:rsid w:val="00761247"/>
    <w:rsid w:val="00761419"/>
    <w:rsid w:val="00761632"/>
    <w:rsid w:val="00762B63"/>
    <w:rsid w:val="00763406"/>
    <w:rsid w:val="00764A4B"/>
    <w:rsid w:val="00764A62"/>
    <w:rsid w:val="00770480"/>
    <w:rsid w:val="00770BB6"/>
    <w:rsid w:val="00772531"/>
    <w:rsid w:val="0077363F"/>
    <w:rsid w:val="007775CD"/>
    <w:rsid w:val="00781AB2"/>
    <w:rsid w:val="00781ABF"/>
    <w:rsid w:val="0078393B"/>
    <w:rsid w:val="00783D1C"/>
    <w:rsid w:val="007842A4"/>
    <w:rsid w:val="00786841"/>
    <w:rsid w:val="00786EB2"/>
    <w:rsid w:val="00787759"/>
    <w:rsid w:val="00787CA4"/>
    <w:rsid w:val="00790F54"/>
    <w:rsid w:val="00793138"/>
    <w:rsid w:val="0079638A"/>
    <w:rsid w:val="00796535"/>
    <w:rsid w:val="007970A5"/>
    <w:rsid w:val="007A24BB"/>
    <w:rsid w:val="007A415B"/>
    <w:rsid w:val="007A5DCC"/>
    <w:rsid w:val="007A758E"/>
    <w:rsid w:val="007B25E6"/>
    <w:rsid w:val="007B2832"/>
    <w:rsid w:val="007B2A19"/>
    <w:rsid w:val="007B2C22"/>
    <w:rsid w:val="007B2E09"/>
    <w:rsid w:val="007B359E"/>
    <w:rsid w:val="007B52D2"/>
    <w:rsid w:val="007B5A26"/>
    <w:rsid w:val="007B7963"/>
    <w:rsid w:val="007B79F2"/>
    <w:rsid w:val="007B7F7B"/>
    <w:rsid w:val="007C0463"/>
    <w:rsid w:val="007C079D"/>
    <w:rsid w:val="007C0A15"/>
    <w:rsid w:val="007C175E"/>
    <w:rsid w:val="007C3595"/>
    <w:rsid w:val="007C368F"/>
    <w:rsid w:val="007C674E"/>
    <w:rsid w:val="007C78CB"/>
    <w:rsid w:val="007C7CB5"/>
    <w:rsid w:val="007D0633"/>
    <w:rsid w:val="007D22BF"/>
    <w:rsid w:val="007D2FBD"/>
    <w:rsid w:val="007D4203"/>
    <w:rsid w:val="007D7D6F"/>
    <w:rsid w:val="007E0A42"/>
    <w:rsid w:val="007E1ACA"/>
    <w:rsid w:val="007E2088"/>
    <w:rsid w:val="007E3889"/>
    <w:rsid w:val="007E49AF"/>
    <w:rsid w:val="007E4B91"/>
    <w:rsid w:val="007E5331"/>
    <w:rsid w:val="007E5C09"/>
    <w:rsid w:val="007F0304"/>
    <w:rsid w:val="007F04AE"/>
    <w:rsid w:val="007F5B79"/>
    <w:rsid w:val="007F5D71"/>
    <w:rsid w:val="007F66EE"/>
    <w:rsid w:val="007F728D"/>
    <w:rsid w:val="007F7A11"/>
    <w:rsid w:val="008002FB"/>
    <w:rsid w:val="00801F55"/>
    <w:rsid w:val="0080214E"/>
    <w:rsid w:val="008027FF"/>
    <w:rsid w:val="00803D00"/>
    <w:rsid w:val="008052DD"/>
    <w:rsid w:val="008066D7"/>
    <w:rsid w:val="00811751"/>
    <w:rsid w:val="00811AF4"/>
    <w:rsid w:val="00811FAD"/>
    <w:rsid w:val="0081210F"/>
    <w:rsid w:val="008154F4"/>
    <w:rsid w:val="008166FF"/>
    <w:rsid w:val="008171EB"/>
    <w:rsid w:val="00817397"/>
    <w:rsid w:val="00817FA3"/>
    <w:rsid w:val="00821904"/>
    <w:rsid w:val="00821F80"/>
    <w:rsid w:val="008223CF"/>
    <w:rsid w:val="00822D6D"/>
    <w:rsid w:val="008235B5"/>
    <w:rsid w:val="0082447C"/>
    <w:rsid w:val="00825B0D"/>
    <w:rsid w:val="00825CD6"/>
    <w:rsid w:val="00827864"/>
    <w:rsid w:val="008301FC"/>
    <w:rsid w:val="00833519"/>
    <w:rsid w:val="00834070"/>
    <w:rsid w:val="0083517D"/>
    <w:rsid w:val="00835436"/>
    <w:rsid w:val="0083574B"/>
    <w:rsid w:val="008379C3"/>
    <w:rsid w:val="00837DB6"/>
    <w:rsid w:val="00837EDC"/>
    <w:rsid w:val="00840680"/>
    <w:rsid w:val="008421EF"/>
    <w:rsid w:val="008428D0"/>
    <w:rsid w:val="00842B4A"/>
    <w:rsid w:val="00842BD3"/>
    <w:rsid w:val="0084369B"/>
    <w:rsid w:val="008438E7"/>
    <w:rsid w:val="00843AED"/>
    <w:rsid w:val="00844B17"/>
    <w:rsid w:val="00844D44"/>
    <w:rsid w:val="00844F66"/>
    <w:rsid w:val="00846DFB"/>
    <w:rsid w:val="00850500"/>
    <w:rsid w:val="00850B73"/>
    <w:rsid w:val="0085243A"/>
    <w:rsid w:val="00852DBA"/>
    <w:rsid w:val="00852F30"/>
    <w:rsid w:val="00853365"/>
    <w:rsid w:val="0085413B"/>
    <w:rsid w:val="008542D3"/>
    <w:rsid w:val="00855B78"/>
    <w:rsid w:val="00855F06"/>
    <w:rsid w:val="00862257"/>
    <w:rsid w:val="00862721"/>
    <w:rsid w:val="0086369E"/>
    <w:rsid w:val="0086380E"/>
    <w:rsid w:val="008645A4"/>
    <w:rsid w:val="00865069"/>
    <w:rsid w:val="00866D91"/>
    <w:rsid w:val="00867E25"/>
    <w:rsid w:val="00870053"/>
    <w:rsid w:val="00870D7F"/>
    <w:rsid w:val="00871065"/>
    <w:rsid w:val="0087110B"/>
    <w:rsid w:val="00872DE7"/>
    <w:rsid w:val="00873122"/>
    <w:rsid w:val="0087376D"/>
    <w:rsid w:val="00880453"/>
    <w:rsid w:val="00881021"/>
    <w:rsid w:val="0088286E"/>
    <w:rsid w:val="008831FF"/>
    <w:rsid w:val="00883264"/>
    <w:rsid w:val="00883F33"/>
    <w:rsid w:val="008841C1"/>
    <w:rsid w:val="00884A93"/>
    <w:rsid w:val="0088512A"/>
    <w:rsid w:val="00885A0E"/>
    <w:rsid w:val="00886DC5"/>
    <w:rsid w:val="0089202C"/>
    <w:rsid w:val="0089213E"/>
    <w:rsid w:val="008929E2"/>
    <w:rsid w:val="00893C11"/>
    <w:rsid w:val="00895F39"/>
    <w:rsid w:val="00895FB4"/>
    <w:rsid w:val="008966C2"/>
    <w:rsid w:val="008970FC"/>
    <w:rsid w:val="008A06FE"/>
    <w:rsid w:val="008A08BE"/>
    <w:rsid w:val="008A13BF"/>
    <w:rsid w:val="008A387F"/>
    <w:rsid w:val="008A3D7F"/>
    <w:rsid w:val="008A590B"/>
    <w:rsid w:val="008A6D24"/>
    <w:rsid w:val="008B00FD"/>
    <w:rsid w:val="008B0D1E"/>
    <w:rsid w:val="008B13ED"/>
    <w:rsid w:val="008B302C"/>
    <w:rsid w:val="008B3206"/>
    <w:rsid w:val="008B3676"/>
    <w:rsid w:val="008B3D19"/>
    <w:rsid w:val="008B4072"/>
    <w:rsid w:val="008B5956"/>
    <w:rsid w:val="008B5A97"/>
    <w:rsid w:val="008B5DB1"/>
    <w:rsid w:val="008B5DFB"/>
    <w:rsid w:val="008B7488"/>
    <w:rsid w:val="008B7859"/>
    <w:rsid w:val="008C07F7"/>
    <w:rsid w:val="008C2A86"/>
    <w:rsid w:val="008C3E17"/>
    <w:rsid w:val="008C5665"/>
    <w:rsid w:val="008C58C7"/>
    <w:rsid w:val="008C653B"/>
    <w:rsid w:val="008C7902"/>
    <w:rsid w:val="008C7E81"/>
    <w:rsid w:val="008D052D"/>
    <w:rsid w:val="008D1BCA"/>
    <w:rsid w:val="008D1EBE"/>
    <w:rsid w:val="008D33A4"/>
    <w:rsid w:val="008D48B5"/>
    <w:rsid w:val="008D504F"/>
    <w:rsid w:val="008D5621"/>
    <w:rsid w:val="008D5CF7"/>
    <w:rsid w:val="008D782A"/>
    <w:rsid w:val="008D7D2A"/>
    <w:rsid w:val="008E2315"/>
    <w:rsid w:val="008E2681"/>
    <w:rsid w:val="008E26BA"/>
    <w:rsid w:val="008E2FBC"/>
    <w:rsid w:val="008E4456"/>
    <w:rsid w:val="008E46BB"/>
    <w:rsid w:val="008E49EC"/>
    <w:rsid w:val="008E5CDE"/>
    <w:rsid w:val="008E7D8C"/>
    <w:rsid w:val="008F0AF4"/>
    <w:rsid w:val="008F1AE6"/>
    <w:rsid w:val="008F1E42"/>
    <w:rsid w:val="008F2020"/>
    <w:rsid w:val="008F42E0"/>
    <w:rsid w:val="008F762D"/>
    <w:rsid w:val="008F790A"/>
    <w:rsid w:val="008F7DBA"/>
    <w:rsid w:val="008F7E7F"/>
    <w:rsid w:val="009002AC"/>
    <w:rsid w:val="00901A42"/>
    <w:rsid w:val="00902321"/>
    <w:rsid w:val="00903E38"/>
    <w:rsid w:val="009050B2"/>
    <w:rsid w:val="00905603"/>
    <w:rsid w:val="0090729E"/>
    <w:rsid w:val="009079C1"/>
    <w:rsid w:val="00910316"/>
    <w:rsid w:val="00911769"/>
    <w:rsid w:val="00911847"/>
    <w:rsid w:val="00911E68"/>
    <w:rsid w:val="00912694"/>
    <w:rsid w:val="0091396F"/>
    <w:rsid w:val="00913A24"/>
    <w:rsid w:val="00915375"/>
    <w:rsid w:val="00915524"/>
    <w:rsid w:val="00916127"/>
    <w:rsid w:val="0091633C"/>
    <w:rsid w:val="009164B4"/>
    <w:rsid w:val="009168D9"/>
    <w:rsid w:val="0092018B"/>
    <w:rsid w:val="00920C8A"/>
    <w:rsid w:val="00921683"/>
    <w:rsid w:val="00921CF1"/>
    <w:rsid w:val="009224C3"/>
    <w:rsid w:val="00922936"/>
    <w:rsid w:val="00922BFB"/>
    <w:rsid w:val="00923761"/>
    <w:rsid w:val="00924F1D"/>
    <w:rsid w:val="00927721"/>
    <w:rsid w:val="009277EA"/>
    <w:rsid w:val="00927958"/>
    <w:rsid w:val="0093454B"/>
    <w:rsid w:val="009345DA"/>
    <w:rsid w:val="00936B14"/>
    <w:rsid w:val="00937674"/>
    <w:rsid w:val="009401EC"/>
    <w:rsid w:val="009406C6"/>
    <w:rsid w:val="00941030"/>
    <w:rsid w:val="00941B29"/>
    <w:rsid w:val="00941D56"/>
    <w:rsid w:val="00942438"/>
    <w:rsid w:val="00943AA2"/>
    <w:rsid w:val="00943DA2"/>
    <w:rsid w:val="00944E3D"/>
    <w:rsid w:val="009453E9"/>
    <w:rsid w:val="00945E67"/>
    <w:rsid w:val="009462E8"/>
    <w:rsid w:val="00946A99"/>
    <w:rsid w:val="0095133E"/>
    <w:rsid w:val="00951656"/>
    <w:rsid w:val="00951D10"/>
    <w:rsid w:val="009537A0"/>
    <w:rsid w:val="009541D3"/>
    <w:rsid w:val="009542F4"/>
    <w:rsid w:val="0095635C"/>
    <w:rsid w:val="0095648D"/>
    <w:rsid w:val="009572C5"/>
    <w:rsid w:val="009576DC"/>
    <w:rsid w:val="00960C4F"/>
    <w:rsid w:val="00961397"/>
    <w:rsid w:val="0096268C"/>
    <w:rsid w:val="009627AC"/>
    <w:rsid w:val="00962A6E"/>
    <w:rsid w:val="0096334F"/>
    <w:rsid w:val="00963982"/>
    <w:rsid w:val="00963C8B"/>
    <w:rsid w:val="0096518B"/>
    <w:rsid w:val="0096696D"/>
    <w:rsid w:val="00966A94"/>
    <w:rsid w:val="00967158"/>
    <w:rsid w:val="009674F6"/>
    <w:rsid w:val="00967C40"/>
    <w:rsid w:val="009704F8"/>
    <w:rsid w:val="00970648"/>
    <w:rsid w:val="00970CCC"/>
    <w:rsid w:val="00973025"/>
    <w:rsid w:val="00973AAF"/>
    <w:rsid w:val="00973FDE"/>
    <w:rsid w:val="00975F6C"/>
    <w:rsid w:val="0097778A"/>
    <w:rsid w:val="00977C91"/>
    <w:rsid w:val="009819DB"/>
    <w:rsid w:val="0098209E"/>
    <w:rsid w:val="00983C00"/>
    <w:rsid w:val="00985036"/>
    <w:rsid w:val="00985D4A"/>
    <w:rsid w:val="0098641A"/>
    <w:rsid w:val="00987292"/>
    <w:rsid w:val="00987619"/>
    <w:rsid w:val="00990F15"/>
    <w:rsid w:val="0099143D"/>
    <w:rsid w:val="00991490"/>
    <w:rsid w:val="009916F3"/>
    <w:rsid w:val="00991A30"/>
    <w:rsid w:val="00991B8A"/>
    <w:rsid w:val="009923F1"/>
    <w:rsid w:val="00992A2E"/>
    <w:rsid w:val="00993095"/>
    <w:rsid w:val="00993596"/>
    <w:rsid w:val="00993C14"/>
    <w:rsid w:val="00994E95"/>
    <w:rsid w:val="009966B7"/>
    <w:rsid w:val="009973AF"/>
    <w:rsid w:val="009974E0"/>
    <w:rsid w:val="009A1E7C"/>
    <w:rsid w:val="009A1FED"/>
    <w:rsid w:val="009A2112"/>
    <w:rsid w:val="009A24F2"/>
    <w:rsid w:val="009A2CCD"/>
    <w:rsid w:val="009A3A70"/>
    <w:rsid w:val="009A40C4"/>
    <w:rsid w:val="009A59EF"/>
    <w:rsid w:val="009A5A40"/>
    <w:rsid w:val="009A6450"/>
    <w:rsid w:val="009A6490"/>
    <w:rsid w:val="009A68F3"/>
    <w:rsid w:val="009A6ED0"/>
    <w:rsid w:val="009A766D"/>
    <w:rsid w:val="009B2346"/>
    <w:rsid w:val="009B3A8B"/>
    <w:rsid w:val="009B429E"/>
    <w:rsid w:val="009B7D5B"/>
    <w:rsid w:val="009C08BD"/>
    <w:rsid w:val="009C1933"/>
    <w:rsid w:val="009C3492"/>
    <w:rsid w:val="009C364B"/>
    <w:rsid w:val="009C3A54"/>
    <w:rsid w:val="009C5613"/>
    <w:rsid w:val="009C5F73"/>
    <w:rsid w:val="009C77C7"/>
    <w:rsid w:val="009C7AC1"/>
    <w:rsid w:val="009D025B"/>
    <w:rsid w:val="009D07F5"/>
    <w:rsid w:val="009D08C8"/>
    <w:rsid w:val="009D0B08"/>
    <w:rsid w:val="009D0BBF"/>
    <w:rsid w:val="009D2877"/>
    <w:rsid w:val="009D2E96"/>
    <w:rsid w:val="009D3C35"/>
    <w:rsid w:val="009D4545"/>
    <w:rsid w:val="009D6410"/>
    <w:rsid w:val="009D6EF0"/>
    <w:rsid w:val="009D7713"/>
    <w:rsid w:val="009D7A21"/>
    <w:rsid w:val="009E5AC6"/>
    <w:rsid w:val="009E6426"/>
    <w:rsid w:val="009E7B12"/>
    <w:rsid w:val="009F2DC7"/>
    <w:rsid w:val="009F367D"/>
    <w:rsid w:val="009F3CC0"/>
    <w:rsid w:val="009F6EB4"/>
    <w:rsid w:val="009F6FB0"/>
    <w:rsid w:val="00A00004"/>
    <w:rsid w:val="00A01C16"/>
    <w:rsid w:val="00A03006"/>
    <w:rsid w:val="00A05B06"/>
    <w:rsid w:val="00A05F45"/>
    <w:rsid w:val="00A0614C"/>
    <w:rsid w:val="00A07AC2"/>
    <w:rsid w:val="00A07D31"/>
    <w:rsid w:val="00A07E63"/>
    <w:rsid w:val="00A10EBF"/>
    <w:rsid w:val="00A120D7"/>
    <w:rsid w:val="00A127FB"/>
    <w:rsid w:val="00A12F22"/>
    <w:rsid w:val="00A1480E"/>
    <w:rsid w:val="00A17172"/>
    <w:rsid w:val="00A17662"/>
    <w:rsid w:val="00A200E8"/>
    <w:rsid w:val="00A21106"/>
    <w:rsid w:val="00A21F2C"/>
    <w:rsid w:val="00A21FF6"/>
    <w:rsid w:val="00A23653"/>
    <w:rsid w:val="00A23B99"/>
    <w:rsid w:val="00A24253"/>
    <w:rsid w:val="00A25BE1"/>
    <w:rsid w:val="00A26F64"/>
    <w:rsid w:val="00A30A22"/>
    <w:rsid w:val="00A31EF8"/>
    <w:rsid w:val="00A32ED3"/>
    <w:rsid w:val="00A331B6"/>
    <w:rsid w:val="00A34F92"/>
    <w:rsid w:val="00A35887"/>
    <w:rsid w:val="00A3633B"/>
    <w:rsid w:val="00A363FA"/>
    <w:rsid w:val="00A36575"/>
    <w:rsid w:val="00A36BD6"/>
    <w:rsid w:val="00A370CC"/>
    <w:rsid w:val="00A410A9"/>
    <w:rsid w:val="00A4127D"/>
    <w:rsid w:val="00A41597"/>
    <w:rsid w:val="00A41611"/>
    <w:rsid w:val="00A42A0B"/>
    <w:rsid w:val="00A43681"/>
    <w:rsid w:val="00A43FCA"/>
    <w:rsid w:val="00A444F7"/>
    <w:rsid w:val="00A44970"/>
    <w:rsid w:val="00A4596F"/>
    <w:rsid w:val="00A465B8"/>
    <w:rsid w:val="00A46799"/>
    <w:rsid w:val="00A4710F"/>
    <w:rsid w:val="00A513C1"/>
    <w:rsid w:val="00A536B9"/>
    <w:rsid w:val="00A56095"/>
    <w:rsid w:val="00A5698E"/>
    <w:rsid w:val="00A60B36"/>
    <w:rsid w:val="00A6266A"/>
    <w:rsid w:val="00A62986"/>
    <w:rsid w:val="00A63573"/>
    <w:rsid w:val="00A64C70"/>
    <w:rsid w:val="00A65BC9"/>
    <w:rsid w:val="00A66459"/>
    <w:rsid w:val="00A72CA8"/>
    <w:rsid w:val="00A73816"/>
    <w:rsid w:val="00A73B78"/>
    <w:rsid w:val="00A73BAF"/>
    <w:rsid w:val="00A742EC"/>
    <w:rsid w:val="00A752DC"/>
    <w:rsid w:val="00A75BAE"/>
    <w:rsid w:val="00A75EE0"/>
    <w:rsid w:val="00A83E0C"/>
    <w:rsid w:val="00A84C0C"/>
    <w:rsid w:val="00A85049"/>
    <w:rsid w:val="00A90EE6"/>
    <w:rsid w:val="00A91160"/>
    <w:rsid w:val="00A91A70"/>
    <w:rsid w:val="00A93108"/>
    <w:rsid w:val="00A942EB"/>
    <w:rsid w:val="00A95455"/>
    <w:rsid w:val="00A962E6"/>
    <w:rsid w:val="00AA12E1"/>
    <w:rsid w:val="00AA13A0"/>
    <w:rsid w:val="00AA1F27"/>
    <w:rsid w:val="00AA2924"/>
    <w:rsid w:val="00AA33BE"/>
    <w:rsid w:val="00AA355A"/>
    <w:rsid w:val="00AA38C8"/>
    <w:rsid w:val="00AA48B9"/>
    <w:rsid w:val="00AA677E"/>
    <w:rsid w:val="00AA6B3D"/>
    <w:rsid w:val="00AB122E"/>
    <w:rsid w:val="00AB1AC2"/>
    <w:rsid w:val="00AB2A3E"/>
    <w:rsid w:val="00AB2EE2"/>
    <w:rsid w:val="00AB3685"/>
    <w:rsid w:val="00AB3B04"/>
    <w:rsid w:val="00AB4828"/>
    <w:rsid w:val="00AB4AD3"/>
    <w:rsid w:val="00AB5216"/>
    <w:rsid w:val="00AB5431"/>
    <w:rsid w:val="00AB57C6"/>
    <w:rsid w:val="00AB5B9F"/>
    <w:rsid w:val="00AB77CB"/>
    <w:rsid w:val="00AC040F"/>
    <w:rsid w:val="00AC44ED"/>
    <w:rsid w:val="00AC4A46"/>
    <w:rsid w:val="00AC50FF"/>
    <w:rsid w:val="00AC64F7"/>
    <w:rsid w:val="00AC7EF1"/>
    <w:rsid w:val="00AD00C0"/>
    <w:rsid w:val="00AD078D"/>
    <w:rsid w:val="00AD11AB"/>
    <w:rsid w:val="00AD263E"/>
    <w:rsid w:val="00AD2884"/>
    <w:rsid w:val="00AD2F56"/>
    <w:rsid w:val="00AD3C59"/>
    <w:rsid w:val="00AD4508"/>
    <w:rsid w:val="00AD4DF8"/>
    <w:rsid w:val="00AD5EC6"/>
    <w:rsid w:val="00AD6A59"/>
    <w:rsid w:val="00AE0059"/>
    <w:rsid w:val="00AE0D74"/>
    <w:rsid w:val="00AE1CCF"/>
    <w:rsid w:val="00AE1D0D"/>
    <w:rsid w:val="00AE1D36"/>
    <w:rsid w:val="00AE3214"/>
    <w:rsid w:val="00AE4697"/>
    <w:rsid w:val="00AE4CF5"/>
    <w:rsid w:val="00AE523E"/>
    <w:rsid w:val="00AE6258"/>
    <w:rsid w:val="00AE67A7"/>
    <w:rsid w:val="00AE6957"/>
    <w:rsid w:val="00AE6FDF"/>
    <w:rsid w:val="00AE7D50"/>
    <w:rsid w:val="00AF0B9F"/>
    <w:rsid w:val="00AF0D3E"/>
    <w:rsid w:val="00AF23F6"/>
    <w:rsid w:val="00AF240E"/>
    <w:rsid w:val="00AF28D7"/>
    <w:rsid w:val="00AF3027"/>
    <w:rsid w:val="00AF3427"/>
    <w:rsid w:val="00AF6AA2"/>
    <w:rsid w:val="00AF7E88"/>
    <w:rsid w:val="00B01994"/>
    <w:rsid w:val="00B01AAA"/>
    <w:rsid w:val="00B02FFD"/>
    <w:rsid w:val="00B0623E"/>
    <w:rsid w:val="00B06723"/>
    <w:rsid w:val="00B075A9"/>
    <w:rsid w:val="00B10967"/>
    <w:rsid w:val="00B10DC7"/>
    <w:rsid w:val="00B11668"/>
    <w:rsid w:val="00B136E0"/>
    <w:rsid w:val="00B137E0"/>
    <w:rsid w:val="00B13FC3"/>
    <w:rsid w:val="00B1409B"/>
    <w:rsid w:val="00B14E67"/>
    <w:rsid w:val="00B159D0"/>
    <w:rsid w:val="00B15D50"/>
    <w:rsid w:val="00B165DA"/>
    <w:rsid w:val="00B218DD"/>
    <w:rsid w:val="00B219AE"/>
    <w:rsid w:val="00B24FEE"/>
    <w:rsid w:val="00B260CE"/>
    <w:rsid w:val="00B262A3"/>
    <w:rsid w:val="00B262E4"/>
    <w:rsid w:val="00B2666D"/>
    <w:rsid w:val="00B26E58"/>
    <w:rsid w:val="00B3040D"/>
    <w:rsid w:val="00B30788"/>
    <w:rsid w:val="00B3196E"/>
    <w:rsid w:val="00B32785"/>
    <w:rsid w:val="00B32FFA"/>
    <w:rsid w:val="00B3328C"/>
    <w:rsid w:val="00B35F91"/>
    <w:rsid w:val="00B3620A"/>
    <w:rsid w:val="00B36EA5"/>
    <w:rsid w:val="00B377EC"/>
    <w:rsid w:val="00B40191"/>
    <w:rsid w:val="00B4047F"/>
    <w:rsid w:val="00B40849"/>
    <w:rsid w:val="00B41CD8"/>
    <w:rsid w:val="00B4284C"/>
    <w:rsid w:val="00B43478"/>
    <w:rsid w:val="00B4378A"/>
    <w:rsid w:val="00B43F25"/>
    <w:rsid w:val="00B461BC"/>
    <w:rsid w:val="00B46F9B"/>
    <w:rsid w:val="00B479D3"/>
    <w:rsid w:val="00B52262"/>
    <w:rsid w:val="00B52CBB"/>
    <w:rsid w:val="00B53228"/>
    <w:rsid w:val="00B53C34"/>
    <w:rsid w:val="00B541C7"/>
    <w:rsid w:val="00B55170"/>
    <w:rsid w:val="00B552C4"/>
    <w:rsid w:val="00B557BF"/>
    <w:rsid w:val="00B56785"/>
    <w:rsid w:val="00B613B5"/>
    <w:rsid w:val="00B6508A"/>
    <w:rsid w:val="00B658AF"/>
    <w:rsid w:val="00B66B21"/>
    <w:rsid w:val="00B66C51"/>
    <w:rsid w:val="00B67E91"/>
    <w:rsid w:val="00B70489"/>
    <w:rsid w:val="00B71465"/>
    <w:rsid w:val="00B71E72"/>
    <w:rsid w:val="00B72858"/>
    <w:rsid w:val="00B72F4F"/>
    <w:rsid w:val="00B7312C"/>
    <w:rsid w:val="00B75FDD"/>
    <w:rsid w:val="00B767B0"/>
    <w:rsid w:val="00B77E2A"/>
    <w:rsid w:val="00B77FA5"/>
    <w:rsid w:val="00B80855"/>
    <w:rsid w:val="00B80E73"/>
    <w:rsid w:val="00B815D8"/>
    <w:rsid w:val="00B81BF0"/>
    <w:rsid w:val="00B81D1F"/>
    <w:rsid w:val="00B8345F"/>
    <w:rsid w:val="00B83F70"/>
    <w:rsid w:val="00B853B2"/>
    <w:rsid w:val="00B85660"/>
    <w:rsid w:val="00B85D4A"/>
    <w:rsid w:val="00B86235"/>
    <w:rsid w:val="00B863B4"/>
    <w:rsid w:val="00B86B74"/>
    <w:rsid w:val="00B915CC"/>
    <w:rsid w:val="00B9194F"/>
    <w:rsid w:val="00B91AC0"/>
    <w:rsid w:val="00B91BFD"/>
    <w:rsid w:val="00B92109"/>
    <w:rsid w:val="00B92443"/>
    <w:rsid w:val="00B934F8"/>
    <w:rsid w:val="00B96D54"/>
    <w:rsid w:val="00B977CF"/>
    <w:rsid w:val="00BA21B9"/>
    <w:rsid w:val="00BA2440"/>
    <w:rsid w:val="00BA5673"/>
    <w:rsid w:val="00BA6676"/>
    <w:rsid w:val="00BB0054"/>
    <w:rsid w:val="00BB0A95"/>
    <w:rsid w:val="00BB5956"/>
    <w:rsid w:val="00BB61A5"/>
    <w:rsid w:val="00BC1534"/>
    <w:rsid w:val="00BC1A44"/>
    <w:rsid w:val="00BC1AB6"/>
    <w:rsid w:val="00BC2DCA"/>
    <w:rsid w:val="00BC344D"/>
    <w:rsid w:val="00BC6E78"/>
    <w:rsid w:val="00BC6EE2"/>
    <w:rsid w:val="00BC767C"/>
    <w:rsid w:val="00BD0036"/>
    <w:rsid w:val="00BD035D"/>
    <w:rsid w:val="00BD08D8"/>
    <w:rsid w:val="00BD18C1"/>
    <w:rsid w:val="00BD389D"/>
    <w:rsid w:val="00BD514E"/>
    <w:rsid w:val="00BD524F"/>
    <w:rsid w:val="00BD58B4"/>
    <w:rsid w:val="00BD6A6D"/>
    <w:rsid w:val="00BE0226"/>
    <w:rsid w:val="00BE108B"/>
    <w:rsid w:val="00BE2CBB"/>
    <w:rsid w:val="00BE2D00"/>
    <w:rsid w:val="00BE3BB0"/>
    <w:rsid w:val="00BE6893"/>
    <w:rsid w:val="00BE6BA3"/>
    <w:rsid w:val="00BF00DF"/>
    <w:rsid w:val="00BF1807"/>
    <w:rsid w:val="00BF2F6F"/>
    <w:rsid w:val="00BF363F"/>
    <w:rsid w:val="00BF3895"/>
    <w:rsid w:val="00BF38B4"/>
    <w:rsid w:val="00BF5B60"/>
    <w:rsid w:val="00BF5CD5"/>
    <w:rsid w:val="00BF5E3C"/>
    <w:rsid w:val="00BF60EB"/>
    <w:rsid w:val="00BF74E7"/>
    <w:rsid w:val="00BF7E22"/>
    <w:rsid w:val="00C0076B"/>
    <w:rsid w:val="00C014F8"/>
    <w:rsid w:val="00C02417"/>
    <w:rsid w:val="00C03458"/>
    <w:rsid w:val="00C034C8"/>
    <w:rsid w:val="00C03D81"/>
    <w:rsid w:val="00C05925"/>
    <w:rsid w:val="00C0765E"/>
    <w:rsid w:val="00C10260"/>
    <w:rsid w:val="00C119CA"/>
    <w:rsid w:val="00C11E61"/>
    <w:rsid w:val="00C12689"/>
    <w:rsid w:val="00C1336C"/>
    <w:rsid w:val="00C1415D"/>
    <w:rsid w:val="00C1509E"/>
    <w:rsid w:val="00C154FE"/>
    <w:rsid w:val="00C157FB"/>
    <w:rsid w:val="00C1773A"/>
    <w:rsid w:val="00C20BDA"/>
    <w:rsid w:val="00C20D7D"/>
    <w:rsid w:val="00C20DBA"/>
    <w:rsid w:val="00C2116B"/>
    <w:rsid w:val="00C21573"/>
    <w:rsid w:val="00C21681"/>
    <w:rsid w:val="00C222F6"/>
    <w:rsid w:val="00C23453"/>
    <w:rsid w:val="00C26F68"/>
    <w:rsid w:val="00C316AA"/>
    <w:rsid w:val="00C34891"/>
    <w:rsid w:val="00C355A6"/>
    <w:rsid w:val="00C368F3"/>
    <w:rsid w:val="00C41673"/>
    <w:rsid w:val="00C41FE1"/>
    <w:rsid w:val="00C463BD"/>
    <w:rsid w:val="00C471D1"/>
    <w:rsid w:val="00C52DCB"/>
    <w:rsid w:val="00C536DC"/>
    <w:rsid w:val="00C54605"/>
    <w:rsid w:val="00C55371"/>
    <w:rsid w:val="00C60CBD"/>
    <w:rsid w:val="00C651CD"/>
    <w:rsid w:val="00C65319"/>
    <w:rsid w:val="00C6537B"/>
    <w:rsid w:val="00C65E33"/>
    <w:rsid w:val="00C66067"/>
    <w:rsid w:val="00C66536"/>
    <w:rsid w:val="00C6684D"/>
    <w:rsid w:val="00C67CD7"/>
    <w:rsid w:val="00C67DD5"/>
    <w:rsid w:val="00C71306"/>
    <w:rsid w:val="00C728E0"/>
    <w:rsid w:val="00C7652C"/>
    <w:rsid w:val="00C779D7"/>
    <w:rsid w:val="00C77D3E"/>
    <w:rsid w:val="00C80E13"/>
    <w:rsid w:val="00C81B52"/>
    <w:rsid w:val="00C8392E"/>
    <w:rsid w:val="00C839E2"/>
    <w:rsid w:val="00C83AA0"/>
    <w:rsid w:val="00C87068"/>
    <w:rsid w:val="00C879F9"/>
    <w:rsid w:val="00C9001F"/>
    <w:rsid w:val="00C90024"/>
    <w:rsid w:val="00C9093F"/>
    <w:rsid w:val="00C90D83"/>
    <w:rsid w:val="00C91439"/>
    <w:rsid w:val="00C92443"/>
    <w:rsid w:val="00C92A6F"/>
    <w:rsid w:val="00C92E34"/>
    <w:rsid w:val="00C93101"/>
    <w:rsid w:val="00C931A3"/>
    <w:rsid w:val="00C936D1"/>
    <w:rsid w:val="00C96C5A"/>
    <w:rsid w:val="00C9700F"/>
    <w:rsid w:val="00CA01AD"/>
    <w:rsid w:val="00CA1060"/>
    <w:rsid w:val="00CA2B0D"/>
    <w:rsid w:val="00CA2ED5"/>
    <w:rsid w:val="00CA3540"/>
    <w:rsid w:val="00CA69C4"/>
    <w:rsid w:val="00CA7867"/>
    <w:rsid w:val="00CB0E37"/>
    <w:rsid w:val="00CB4707"/>
    <w:rsid w:val="00CB526E"/>
    <w:rsid w:val="00CB537C"/>
    <w:rsid w:val="00CB5A94"/>
    <w:rsid w:val="00CB644D"/>
    <w:rsid w:val="00CB7560"/>
    <w:rsid w:val="00CB767C"/>
    <w:rsid w:val="00CB79E6"/>
    <w:rsid w:val="00CC0F79"/>
    <w:rsid w:val="00CD03CF"/>
    <w:rsid w:val="00CD0AC6"/>
    <w:rsid w:val="00CD575B"/>
    <w:rsid w:val="00CD6304"/>
    <w:rsid w:val="00CD6972"/>
    <w:rsid w:val="00CD7235"/>
    <w:rsid w:val="00CD7D6C"/>
    <w:rsid w:val="00CE0C3B"/>
    <w:rsid w:val="00CE1D6B"/>
    <w:rsid w:val="00CE2222"/>
    <w:rsid w:val="00CE2324"/>
    <w:rsid w:val="00CE3436"/>
    <w:rsid w:val="00CE49BD"/>
    <w:rsid w:val="00CF0BE1"/>
    <w:rsid w:val="00CF28B5"/>
    <w:rsid w:val="00CF4628"/>
    <w:rsid w:val="00CF476B"/>
    <w:rsid w:val="00CF50BA"/>
    <w:rsid w:val="00CF54C5"/>
    <w:rsid w:val="00CF5EFC"/>
    <w:rsid w:val="00CF6CEB"/>
    <w:rsid w:val="00CF7F27"/>
    <w:rsid w:val="00D008C6"/>
    <w:rsid w:val="00D033E6"/>
    <w:rsid w:val="00D03800"/>
    <w:rsid w:val="00D04E1A"/>
    <w:rsid w:val="00D04ED1"/>
    <w:rsid w:val="00D05117"/>
    <w:rsid w:val="00D05F6B"/>
    <w:rsid w:val="00D067D3"/>
    <w:rsid w:val="00D06D1D"/>
    <w:rsid w:val="00D07FC9"/>
    <w:rsid w:val="00D104F3"/>
    <w:rsid w:val="00D11A2F"/>
    <w:rsid w:val="00D12346"/>
    <w:rsid w:val="00D149D0"/>
    <w:rsid w:val="00D153B8"/>
    <w:rsid w:val="00D15ADE"/>
    <w:rsid w:val="00D16BD3"/>
    <w:rsid w:val="00D17ACA"/>
    <w:rsid w:val="00D203FB"/>
    <w:rsid w:val="00D21228"/>
    <w:rsid w:val="00D21543"/>
    <w:rsid w:val="00D2366E"/>
    <w:rsid w:val="00D23BCF"/>
    <w:rsid w:val="00D2410D"/>
    <w:rsid w:val="00D24C76"/>
    <w:rsid w:val="00D252C1"/>
    <w:rsid w:val="00D265F5"/>
    <w:rsid w:val="00D2693B"/>
    <w:rsid w:val="00D27582"/>
    <w:rsid w:val="00D308A0"/>
    <w:rsid w:val="00D31C9F"/>
    <w:rsid w:val="00D332A3"/>
    <w:rsid w:val="00D3346D"/>
    <w:rsid w:val="00D33AF8"/>
    <w:rsid w:val="00D33D72"/>
    <w:rsid w:val="00D34C4B"/>
    <w:rsid w:val="00D35457"/>
    <w:rsid w:val="00D3598C"/>
    <w:rsid w:val="00D35A1E"/>
    <w:rsid w:val="00D35C84"/>
    <w:rsid w:val="00D41340"/>
    <w:rsid w:val="00D422EE"/>
    <w:rsid w:val="00D44349"/>
    <w:rsid w:val="00D45B9D"/>
    <w:rsid w:val="00D464A2"/>
    <w:rsid w:val="00D473DA"/>
    <w:rsid w:val="00D5148E"/>
    <w:rsid w:val="00D52017"/>
    <w:rsid w:val="00D53AD5"/>
    <w:rsid w:val="00D54822"/>
    <w:rsid w:val="00D55B4C"/>
    <w:rsid w:val="00D56474"/>
    <w:rsid w:val="00D57905"/>
    <w:rsid w:val="00D57FBE"/>
    <w:rsid w:val="00D61A89"/>
    <w:rsid w:val="00D62DEE"/>
    <w:rsid w:val="00D6310F"/>
    <w:rsid w:val="00D6389B"/>
    <w:rsid w:val="00D64B73"/>
    <w:rsid w:val="00D64ECB"/>
    <w:rsid w:val="00D66FF1"/>
    <w:rsid w:val="00D67649"/>
    <w:rsid w:val="00D677B1"/>
    <w:rsid w:val="00D706B2"/>
    <w:rsid w:val="00D70DE6"/>
    <w:rsid w:val="00D71B30"/>
    <w:rsid w:val="00D71E80"/>
    <w:rsid w:val="00D723DC"/>
    <w:rsid w:val="00D726CE"/>
    <w:rsid w:val="00D73EC4"/>
    <w:rsid w:val="00D74B66"/>
    <w:rsid w:val="00D74F3A"/>
    <w:rsid w:val="00D7533B"/>
    <w:rsid w:val="00D7583F"/>
    <w:rsid w:val="00D760FF"/>
    <w:rsid w:val="00D773BE"/>
    <w:rsid w:val="00D77611"/>
    <w:rsid w:val="00D81AE7"/>
    <w:rsid w:val="00D81C47"/>
    <w:rsid w:val="00D82D3F"/>
    <w:rsid w:val="00D835B6"/>
    <w:rsid w:val="00D84197"/>
    <w:rsid w:val="00D844AC"/>
    <w:rsid w:val="00D85EBF"/>
    <w:rsid w:val="00D86ABF"/>
    <w:rsid w:val="00D87303"/>
    <w:rsid w:val="00D90B3D"/>
    <w:rsid w:val="00D91489"/>
    <w:rsid w:val="00D92A14"/>
    <w:rsid w:val="00D92AB1"/>
    <w:rsid w:val="00D94375"/>
    <w:rsid w:val="00D94F44"/>
    <w:rsid w:val="00D957A3"/>
    <w:rsid w:val="00D96DCA"/>
    <w:rsid w:val="00D97AC3"/>
    <w:rsid w:val="00D97DCB"/>
    <w:rsid w:val="00DA039A"/>
    <w:rsid w:val="00DA06CC"/>
    <w:rsid w:val="00DA07C8"/>
    <w:rsid w:val="00DA5157"/>
    <w:rsid w:val="00DA56E2"/>
    <w:rsid w:val="00DA7D65"/>
    <w:rsid w:val="00DB329E"/>
    <w:rsid w:val="00DB4058"/>
    <w:rsid w:val="00DB4066"/>
    <w:rsid w:val="00DB7317"/>
    <w:rsid w:val="00DB742E"/>
    <w:rsid w:val="00DC0478"/>
    <w:rsid w:val="00DC0E93"/>
    <w:rsid w:val="00DC35AF"/>
    <w:rsid w:val="00DC37C7"/>
    <w:rsid w:val="00DD0499"/>
    <w:rsid w:val="00DD0BB8"/>
    <w:rsid w:val="00DD0D55"/>
    <w:rsid w:val="00DD1790"/>
    <w:rsid w:val="00DD21CF"/>
    <w:rsid w:val="00DD23C8"/>
    <w:rsid w:val="00DD2A57"/>
    <w:rsid w:val="00DD2DEC"/>
    <w:rsid w:val="00DD3384"/>
    <w:rsid w:val="00DD418A"/>
    <w:rsid w:val="00DD4D05"/>
    <w:rsid w:val="00DD5C39"/>
    <w:rsid w:val="00DD5E56"/>
    <w:rsid w:val="00DD621A"/>
    <w:rsid w:val="00DE0A26"/>
    <w:rsid w:val="00DE32E0"/>
    <w:rsid w:val="00DE37DF"/>
    <w:rsid w:val="00DE37E2"/>
    <w:rsid w:val="00DE4438"/>
    <w:rsid w:val="00DE45EB"/>
    <w:rsid w:val="00DE4C11"/>
    <w:rsid w:val="00DE69B9"/>
    <w:rsid w:val="00DE6B90"/>
    <w:rsid w:val="00DE6F8C"/>
    <w:rsid w:val="00DE7040"/>
    <w:rsid w:val="00DF05A1"/>
    <w:rsid w:val="00DF05D6"/>
    <w:rsid w:val="00DF15E9"/>
    <w:rsid w:val="00DF24CE"/>
    <w:rsid w:val="00DF31E3"/>
    <w:rsid w:val="00DF3D9C"/>
    <w:rsid w:val="00DF3F1E"/>
    <w:rsid w:val="00DF4FE4"/>
    <w:rsid w:val="00DF6243"/>
    <w:rsid w:val="00DF6B91"/>
    <w:rsid w:val="00DF7AD6"/>
    <w:rsid w:val="00E00DF6"/>
    <w:rsid w:val="00E021BA"/>
    <w:rsid w:val="00E031C3"/>
    <w:rsid w:val="00E033A9"/>
    <w:rsid w:val="00E04811"/>
    <w:rsid w:val="00E04F17"/>
    <w:rsid w:val="00E05FCC"/>
    <w:rsid w:val="00E11A24"/>
    <w:rsid w:val="00E11A2C"/>
    <w:rsid w:val="00E11ACD"/>
    <w:rsid w:val="00E13348"/>
    <w:rsid w:val="00E13595"/>
    <w:rsid w:val="00E13E50"/>
    <w:rsid w:val="00E141BC"/>
    <w:rsid w:val="00E148CC"/>
    <w:rsid w:val="00E14ED9"/>
    <w:rsid w:val="00E15DA7"/>
    <w:rsid w:val="00E168CD"/>
    <w:rsid w:val="00E16CC7"/>
    <w:rsid w:val="00E1768A"/>
    <w:rsid w:val="00E20556"/>
    <w:rsid w:val="00E20990"/>
    <w:rsid w:val="00E20C8F"/>
    <w:rsid w:val="00E21041"/>
    <w:rsid w:val="00E219F1"/>
    <w:rsid w:val="00E21B32"/>
    <w:rsid w:val="00E226EA"/>
    <w:rsid w:val="00E23DA6"/>
    <w:rsid w:val="00E246AA"/>
    <w:rsid w:val="00E24A02"/>
    <w:rsid w:val="00E274E6"/>
    <w:rsid w:val="00E27B11"/>
    <w:rsid w:val="00E3214B"/>
    <w:rsid w:val="00E32490"/>
    <w:rsid w:val="00E353DB"/>
    <w:rsid w:val="00E362B2"/>
    <w:rsid w:val="00E37ABC"/>
    <w:rsid w:val="00E40425"/>
    <w:rsid w:val="00E40439"/>
    <w:rsid w:val="00E40B93"/>
    <w:rsid w:val="00E41C6D"/>
    <w:rsid w:val="00E41FD1"/>
    <w:rsid w:val="00E4204B"/>
    <w:rsid w:val="00E4307A"/>
    <w:rsid w:val="00E43B0B"/>
    <w:rsid w:val="00E43B88"/>
    <w:rsid w:val="00E44336"/>
    <w:rsid w:val="00E44482"/>
    <w:rsid w:val="00E455FE"/>
    <w:rsid w:val="00E458D7"/>
    <w:rsid w:val="00E45B32"/>
    <w:rsid w:val="00E47387"/>
    <w:rsid w:val="00E4763C"/>
    <w:rsid w:val="00E47AE0"/>
    <w:rsid w:val="00E47FDB"/>
    <w:rsid w:val="00E5001B"/>
    <w:rsid w:val="00E5002C"/>
    <w:rsid w:val="00E52256"/>
    <w:rsid w:val="00E525F2"/>
    <w:rsid w:val="00E52865"/>
    <w:rsid w:val="00E52A1F"/>
    <w:rsid w:val="00E53655"/>
    <w:rsid w:val="00E53CEB"/>
    <w:rsid w:val="00E55747"/>
    <w:rsid w:val="00E568CF"/>
    <w:rsid w:val="00E5778F"/>
    <w:rsid w:val="00E60042"/>
    <w:rsid w:val="00E606B1"/>
    <w:rsid w:val="00E62A54"/>
    <w:rsid w:val="00E62A8B"/>
    <w:rsid w:val="00E62CB8"/>
    <w:rsid w:val="00E63603"/>
    <w:rsid w:val="00E63661"/>
    <w:rsid w:val="00E65791"/>
    <w:rsid w:val="00E65F1A"/>
    <w:rsid w:val="00E67A17"/>
    <w:rsid w:val="00E67C1D"/>
    <w:rsid w:val="00E7025D"/>
    <w:rsid w:val="00E70476"/>
    <w:rsid w:val="00E70596"/>
    <w:rsid w:val="00E717B4"/>
    <w:rsid w:val="00E72019"/>
    <w:rsid w:val="00E72EF3"/>
    <w:rsid w:val="00E737F9"/>
    <w:rsid w:val="00E74C1E"/>
    <w:rsid w:val="00E75FE8"/>
    <w:rsid w:val="00E773F6"/>
    <w:rsid w:val="00E77435"/>
    <w:rsid w:val="00E77F14"/>
    <w:rsid w:val="00E80C8A"/>
    <w:rsid w:val="00E812BE"/>
    <w:rsid w:val="00E82DA8"/>
    <w:rsid w:val="00E834D3"/>
    <w:rsid w:val="00E83FDB"/>
    <w:rsid w:val="00E84C0F"/>
    <w:rsid w:val="00E84E13"/>
    <w:rsid w:val="00E85797"/>
    <w:rsid w:val="00E85ED6"/>
    <w:rsid w:val="00E86EB4"/>
    <w:rsid w:val="00E86EE4"/>
    <w:rsid w:val="00E877D7"/>
    <w:rsid w:val="00E9039D"/>
    <w:rsid w:val="00E90460"/>
    <w:rsid w:val="00E91179"/>
    <w:rsid w:val="00E923F4"/>
    <w:rsid w:val="00E92FF9"/>
    <w:rsid w:val="00E9460C"/>
    <w:rsid w:val="00E94B96"/>
    <w:rsid w:val="00E9628C"/>
    <w:rsid w:val="00E9794C"/>
    <w:rsid w:val="00EA3170"/>
    <w:rsid w:val="00EA3B9D"/>
    <w:rsid w:val="00EA546E"/>
    <w:rsid w:val="00EA6109"/>
    <w:rsid w:val="00EA62E0"/>
    <w:rsid w:val="00EA663C"/>
    <w:rsid w:val="00EA6743"/>
    <w:rsid w:val="00EA683A"/>
    <w:rsid w:val="00EA68FD"/>
    <w:rsid w:val="00EB129F"/>
    <w:rsid w:val="00EB268E"/>
    <w:rsid w:val="00EB2DA4"/>
    <w:rsid w:val="00EB489D"/>
    <w:rsid w:val="00EB64C6"/>
    <w:rsid w:val="00EB6936"/>
    <w:rsid w:val="00EC04AE"/>
    <w:rsid w:val="00EC44C1"/>
    <w:rsid w:val="00EC5DF1"/>
    <w:rsid w:val="00EC7FD9"/>
    <w:rsid w:val="00ED095B"/>
    <w:rsid w:val="00ED1140"/>
    <w:rsid w:val="00ED32B4"/>
    <w:rsid w:val="00ED33B9"/>
    <w:rsid w:val="00ED4852"/>
    <w:rsid w:val="00ED4865"/>
    <w:rsid w:val="00ED4BFA"/>
    <w:rsid w:val="00ED5512"/>
    <w:rsid w:val="00ED5D66"/>
    <w:rsid w:val="00ED64D8"/>
    <w:rsid w:val="00ED6773"/>
    <w:rsid w:val="00ED7154"/>
    <w:rsid w:val="00EE0367"/>
    <w:rsid w:val="00EE1C9F"/>
    <w:rsid w:val="00EE21AC"/>
    <w:rsid w:val="00EE2400"/>
    <w:rsid w:val="00EE2C1C"/>
    <w:rsid w:val="00EE5605"/>
    <w:rsid w:val="00EE63F2"/>
    <w:rsid w:val="00EE74CE"/>
    <w:rsid w:val="00EE7E22"/>
    <w:rsid w:val="00EE7E5F"/>
    <w:rsid w:val="00EF01C6"/>
    <w:rsid w:val="00EF05D6"/>
    <w:rsid w:val="00EF14A9"/>
    <w:rsid w:val="00EF2310"/>
    <w:rsid w:val="00EF269F"/>
    <w:rsid w:val="00EF2FE5"/>
    <w:rsid w:val="00EF3372"/>
    <w:rsid w:val="00EF4AA2"/>
    <w:rsid w:val="00EF4C0D"/>
    <w:rsid w:val="00EF5101"/>
    <w:rsid w:val="00EF5A53"/>
    <w:rsid w:val="00EF787C"/>
    <w:rsid w:val="00F00315"/>
    <w:rsid w:val="00F01807"/>
    <w:rsid w:val="00F01FC8"/>
    <w:rsid w:val="00F02BE7"/>
    <w:rsid w:val="00F03245"/>
    <w:rsid w:val="00F03306"/>
    <w:rsid w:val="00F037D4"/>
    <w:rsid w:val="00F03CA5"/>
    <w:rsid w:val="00F047A9"/>
    <w:rsid w:val="00F05C34"/>
    <w:rsid w:val="00F108A5"/>
    <w:rsid w:val="00F10FCB"/>
    <w:rsid w:val="00F114CA"/>
    <w:rsid w:val="00F12B55"/>
    <w:rsid w:val="00F12DB1"/>
    <w:rsid w:val="00F14711"/>
    <w:rsid w:val="00F1532D"/>
    <w:rsid w:val="00F1595D"/>
    <w:rsid w:val="00F15AB5"/>
    <w:rsid w:val="00F1680E"/>
    <w:rsid w:val="00F2001F"/>
    <w:rsid w:val="00F2040E"/>
    <w:rsid w:val="00F20D6F"/>
    <w:rsid w:val="00F218F5"/>
    <w:rsid w:val="00F2286F"/>
    <w:rsid w:val="00F22E70"/>
    <w:rsid w:val="00F2535E"/>
    <w:rsid w:val="00F2543E"/>
    <w:rsid w:val="00F25A07"/>
    <w:rsid w:val="00F25C9F"/>
    <w:rsid w:val="00F2617B"/>
    <w:rsid w:val="00F2680A"/>
    <w:rsid w:val="00F26AA9"/>
    <w:rsid w:val="00F27C93"/>
    <w:rsid w:val="00F27CA2"/>
    <w:rsid w:val="00F316E4"/>
    <w:rsid w:val="00F31A0C"/>
    <w:rsid w:val="00F333FE"/>
    <w:rsid w:val="00F334D2"/>
    <w:rsid w:val="00F34041"/>
    <w:rsid w:val="00F36CDA"/>
    <w:rsid w:val="00F37595"/>
    <w:rsid w:val="00F37A61"/>
    <w:rsid w:val="00F405BC"/>
    <w:rsid w:val="00F41010"/>
    <w:rsid w:val="00F41AA5"/>
    <w:rsid w:val="00F42E20"/>
    <w:rsid w:val="00F46529"/>
    <w:rsid w:val="00F468D2"/>
    <w:rsid w:val="00F50D24"/>
    <w:rsid w:val="00F53449"/>
    <w:rsid w:val="00F53A2F"/>
    <w:rsid w:val="00F54571"/>
    <w:rsid w:val="00F5467A"/>
    <w:rsid w:val="00F558AF"/>
    <w:rsid w:val="00F55F11"/>
    <w:rsid w:val="00F623AD"/>
    <w:rsid w:val="00F624A2"/>
    <w:rsid w:val="00F649D3"/>
    <w:rsid w:val="00F64AEB"/>
    <w:rsid w:val="00F724CE"/>
    <w:rsid w:val="00F751CE"/>
    <w:rsid w:val="00F75567"/>
    <w:rsid w:val="00F75FE7"/>
    <w:rsid w:val="00F803A1"/>
    <w:rsid w:val="00F809E5"/>
    <w:rsid w:val="00F81D1A"/>
    <w:rsid w:val="00F8335C"/>
    <w:rsid w:val="00F83C92"/>
    <w:rsid w:val="00F83EAF"/>
    <w:rsid w:val="00F84C4A"/>
    <w:rsid w:val="00F85291"/>
    <w:rsid w:val="00F85DDC"/>
    <w:rsid w:val="00F86280"/>
    <w:rsid w:val="00F86383"/>
    <w:rsid w:val="00F86844"/>
    <w:rsid w:val="00F86E77"/>
    <w:rsid w:val="00F87F82"/>
    <w:rsid w:val="00F90F74"/>
    <w:rsid w:val="00F913AB"/>
    <w:rsid w:val="00F92374"/>
    <w:rsid w:val="00F929FF"/>
    <w:rsid w:val="00F9389D"/>
    <w:rsid w:val="00F95066"/>
    <w:rsid w:val="00F95B41"/>
    <w:rsid w:val="00F95DE4"/>
    <w:rsid w:val="00F967E4"/>
    <w:rsid w:val="00FA0FFA"/>
    <w:rsid w:val="00FA26DF"/>
    <w:rsid w:val="00FA2DDD"/>
    <w:rsid w:val="00FA4BFD"/>
    <w:rsid w:val="00FA7DA4"/>
    <w:rsid w:val="00FB08CD"/>
    <w:rsid w:val="00FB1406"/>
    <w:rsid w:val="00FB28CA"/>
    <w:rsid w:val="00FB428A"/>
    <w:rsid w:val="00FB432B"/>
    <w:rsid w:val="00FB4F27"/>
    <w:rsid w:val="00FB6DAB"/>
    <w:rsid w:val="00FB7A14"/>
    <w:rsid w:val="00FB7BEF"/>
    <w:rsid w:val="00FC2AF2"/>
    <w:rsid w:val="00FC36BC"/>
    <w:rsid w:val="00FC619E"/>
    <w:rsid w:val="00FD0FE2"/>
    <w:rsid w:val="00FD2696"/>
    <w:rsid w:val="00FD387B"/>
    <w:rsid w:val="00FD684E"/>
    <w:rsid w:val="00FD6C85"/>
    <w:rsid w:val="00FD79A8"/>
    <w:rsid w:val="00FE0129"/>
    <w:rsid w:val="00FE0AF2"/>
    <w:rsid w:val="00FE1360"/>
    <w:rsid w:val="00FE19D1"/>
    <w:rsid w:val="00FE1CD9"/>
    <w:rsid w:val="00FE1EC6"/>
    <w:rsid w:val="00FE208C"/>
    <w:rsid w:val="00FE35EE"/>
    <w:rsid w:val="00FE417D"/>
    <w:rsid w:val="00FE48F2"/>
    <w:rsid w:val="00FE5990"/>
    <w:rsid w:val="00FE59BF"/>
    <w:rsid w:val="00FE5A46"/>
    <w:rsid w:val="00FE671E"/>
    <w:rsid w:val="00FE77AF"/>
    <w:rsid w:val="00FF1416"/>
    <w:rsid w:val="00FF35C8"/>
    <w:rsid w:val="00FF4123"/>
    <w:rsid w:val="00FF4296"/>
    <w:rsid w:val="00FF44F5"/>
    <w:rsid w:val="00FF4692"/>
    <w:rsid w:val="00FF5341"/>
    <w:rsid w:val="00FF5C0E"/>
    <w:rsid w:val="00FF6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A04B"/>
  <w15:chartTrackingRefBased/>
  <w15:docId w15:val="{6027AABF-115B-46B3-86AD-8EE202A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B2"/>
  </w:style>
  <w:style w:type="paragraph" w:styleId="Titre1">
    <w:name w:val="heading 1"/>
    <w:basedOn w:val="Normal"/>
    <w:next w:val="Normal"/>
    <w:link w:val="Titre1Car"/>
    <w:uiPriority w:val="9"/>
    <w:qFormat/>
    <w:rsid w:val="00151E7E"/>
    <w:pPr>
      <w:keepNext/>
      <w:keepLines/>
      <w:spacing w:before="240" w:after="0"/>
      <w:outlineLvl w:val="0"/>
    </w:pPr>
    <w:rPr>
      <w:rFonts w:ascii="Candara" w:eastAsiaTheme="majorEastAsia" w:hAnsi="Candara" w:cstheme="majorBidi"/>
      <w:b/>
      <w:color w:val="1F3864" w:themeColor="accent1" w:themeShade="80"/>
      <w:sz w:val="32"/>
      <w:szCs w:val="32"/>
    </w:rPr>
  </w:style>
  <w:style w:type="paragraph" w:styleId="Titre2">
    <w:name w:val="heading 2"/>
    <w:basedOn w:val="Normal"/>
    <w:next w:val="Normal"/>
    <w:link w:val="Titre2Car"/>
    <w:uiPriority w:val="9"/>
    <w:unhideWhenUsed/>
    <w:qFormat/>
    <w:rsid w:val="00095FB6"/>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link w:val="Style1Car"/>
    <w:qFormat/>
    <w:rsid w:val="00B3328C"/>
    <w:rPr>
      <w:rFonts w:ascii="Candara" w:hAnsi="Candara"/>
    </w:rPr>
  </w:style>
  <w:style w:type="character" w:customStyle="1" w:styleId="Style1Car">
    <w:name w:val="Style1 Car"/>
    <w:basedOn w:val="CitationintenseCar"/>
    <w:link w:val="Style1"/>
    <w:rsid w:val="00B3328C"/>
    <w:rPr>
      <w:rFonts w:ascii="Candara" w:hAnsi="Candara"/>
      <w:i/>
      <w:iCs/>
      <w:color w:val="4472C4" w:themeColor="accent1"/>
    </w:rPr>
  </w:style>
  <w:style w:type="paragraph" w:styleId="Citationintense">
    <w:name w:val="Intense Quote"/>
    <w:basedOn w:val="Normal"/>
    <w:next w:val="Normal"/>
    <w:link w:val="CitationintenseCar"/>
    <w:uiPriority w:val="30"/>
    <w:qFormat/>
    <w:rsid w:val="00B332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328C"/>
    <w:rPr>
      <w:i/>
      <w:iCs/>
      <w:color w:val="4472C4" w:themeColor="accent1"/>
    </w:rPr>
  </w:style>
  <w:style w:type="paragraph" w:styleId="Paragraphedeliste">
    <w:name w:val="List Paragraph"/>
    <w:basedOn w:val="Normal"/>
    <w:uiPriority w:val="99"/>
    <w:qFormat/>
    <w:rsid w:val="002639B2"/>
    <w:pPr>
      <w:ind w:left="720"/>
      <w:contextualSpacing/>
    </w:pPr>
  </w:style>
  <w:style w:type="paragraph" w:styleId="Notedebasdepage">
    <w:name w:val="footnote text"/>
    <w:basedOn w:val="Normal"/>
    <w:link w:val="NotedebasdepageCar"/>
    <w:uiPriority w:val="99"/>
    <w:semiHidden/>
    <w:unhideWhenUsed/>
    <w:rsid w:val="0026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9B2"/>
    <w:rPr>
      <w:sz w:val="20"/>
      <w:szCs w:val="20"/>
    </w:rPr>
  </w:style>
  <w:style w:type="character" w:styleId="Appelnotedebasdep">
    <w:name w:val="footnote reference"/>
    <w:basedOn w:val="Policepardfaut"/>
    <w:uiPriority w:val="99"/>
    <w:semiHidden/>
    <w:unhideWhenUsed/>
    <w:rsid w:val="002639B2"/>
    <w:rPr>
      <w:vertAlign w:val="superscript"/>
    </w:rPr>
  </w:style>
  <w:style w:type="paragraph" w:customStyle="1" w:styleId="paragraphe-western">
    <w:name w:val="paragraphe-western"/>
    <w:basedOn w:val="Normal"/>
    <w:rsid w:val="002639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03D4"/>
    <w:pPr>
      <w:tabs>
        <w:tab w:val="center" w:pos="4536"/>
        <w:tab w:val="right" w:pos="9072"/>
      </w:tabs>
      <w:spacing w:after="0" w:line="240" w:lineRule="auto"/>
    </w:pPr>
  </w:style>
  <w:style w:type="character" w:customStyle="1" w:styleId="En-tteCar">
    <w:name w:val="En-tête Car"/>
    <w:basedOn w:val="Policepardfaut"/>
    <w:link w:val="En-tte"/>
    <w:uiPriority w:val="99"/>
    <w:rsid w:val="000D03D4"/>
  </w:style>
  <w:style w:type="paragraph" w:styleId="Pieddepage">
    <w:name w:val="footer"/>
    <w:basedOn w:val="Normal"/>
    <w:link w:val="PieddepageCar"/>
    <w:uiPriority w:val="99"/>
    <w:unhideWhenUsed/>
    <w:rsid w:val="000D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3D4"/>
  </w:style>
  <w:style w:type="character" w:styleId="Marquedecommentaire">
    <w:name w:val="annotation reference"/>
    <w:basedOn w:val="Policepardfaut"/>
    <w:uiPriority w:val="99"/>
    <w:semiHidden/>
    <w:unhideWhenUsed/>
    <w:rsid w:val="00811751"/>
    <w:rPr>
      <w:sz w:val="16"/>
      <w:szCs w:val="16"/>
    </w:rPr>
  </w:style>
  <w:style w:type="paragraph" w:styleId="Commentaire">
    <w:name w:val="annotation text"/>
    <w:basedOn w:val="Normal"/>
    <w:link w:val="CommentaireCar"/>
    <w:unhideWhenUsed/>
    <w:rsid w:val="00811751"/>
    <w:pPr>
      <w:spacing w:line="240" w:lineRule="auto"/>
    </w:pPr>
    <w:rPr>
      <w:sz w:val="20"/>
      <w:szCs w:val="20"/>
    </w:rPr>
  </w:style>
  <w:style w:type="character" w:customStyle="1" w:styleId="CommentaireCar">
    <w:name w:val="Commentaire Car"/>
    <w:basedOn w:val="Policepardfaut"/>
    <w:link w:val="Commentaire"/>
    <w:rsid w:val="00811751"/>
    <w:rPr>
      <w:sz w:val="20"/>
      <w:szCs w:val="20"/>
    </w:rPr>
  </w:style>
  <w:style w:type="paragraph" w:styleId="Objetducommentaire">
    <w:name w:val="annotation subject"/>
    <w:basedOn w:val="Commentaire"/>
    <w:next w:val="Commentaire"/>
    <w:link w:val="ObjetducommentaireCar"/>
    <w:uiPriority w:val="99"/>
    <w:semiHidden/>
    <w:unhideWhenUsed/>
    <w:rsid w:val="00811751"/>
    <w:rPr>
      <w:b/>
      <w:bCs/>
    </w:rPr>
  </w:style>
  <w:style w:type="character" w:customStyle="1" w:styleId="ObjetducommentaireCar">
    <w:name w:val="Objet du commentaire Car"/>
    <w:basedOn w:val="CommentaireCar"/>
    <w:link w:val="Objetducommentaire"/>
    <w:uiPriority w:val="99"/>
    <w:semiHidden/>
    <w:rsid w:val="00811751"/>
    <w:rPr>
      <w:b/>
      <w:bCs/>
      <w:sz w:val="20"/>
      <w:szCs w:val="20"/>
    </w:rPr>
  </w:style>
  <w:style w:type="paragraph" w:styleId="Rvision">
    <w:name w:val="Revision"/>
    <w:hidden/>
    <w:uiPriority w:val="99"/>
    <w:semiHidden/>
    <w:rsid w:val="00811751"/>
    <w:pPr>
      <w:spacing w:after="0" w:line="240" w:lineRule="auto"/>
    </w:pPr>
  </w:style>
  <w:style w:type="character" w:styleId="Lienhypertexte">
    <w:name w:val="Hyperlink"/>
    <w:basedOn w:val="Policepardfaut"/>
    <w:uiPriority w:val="99"/>
    <w:unhideWhenUsed/>
    <w:rsid w:val="00B71465"/>
    <w:rPr>
      <w:color w:val="0563C1" w:themeColor="hyperlink"/>
      <w:u w:val="single"/>
    </w:rPr>
  </w:style>
  <w:style w:type="character" w:styleId="Mentionnonrsolue">
    <w:name w:val="Unresolved Mention"/>
    <w:basedOn w:val="Policepardfaut"/>
    <w:uiPriority w:val="99"/>
    <w:semiHidden/>
    <w:unhideWhenUsed/>
    <w:rsid w:val="00B71465"/>
    <w:rPr>
      <w:color w:val="605E5C"/>
      <w:shd w:val="clear" w:color="auto" w:fill="E1DFDD"/>
    </w:rPr>
  </w:style>
  <w:style w:type="character" w:styleId="Lienhypertextesuivivisit">
    <w:name w:val="FollowedHyperlink"/>
    <w:basedOn w:val="Policepardfaut"/>
    <w:uiPriority w:val="99"/>
    <w:semiHidden/>
    <w:unhideWhenUsed/>
    <w:rsid w:val="00CF476B"/>
    <w:rPr>
      <w:color w:val="954F72" w:themeColor="followedHyperlink"/>
      <w:u w:val="single"/>
    </w:rPr>
  </w:style>
  <w:style w:type="character" w:customStyle="1" w:styleId="Titre1Car">
    <w:name w:val="Titre 1 Car"/>
    <w:basedOn w:val="Policepardfaut"/>
    <w:link w:val="Titre1"/>
    <w:uiPriority w:val="9"/>
    <w:rsid w:val="00151E7E"/>
    <w:rPr>
      <w:rFonts w:ascii="Candara" w:eastAsiaTheme="majorEastAsia" w:hAnsi="Candara" w:cstheme="majorBidi"/>
      <w:b/>
      <w:color w:val="1F3864" w:themeColor="accent1" w:themeShade="80"/>
      <w:sz w:val="32"/>
      <w:szCs w:val="32"/>
    </w:rPr>
  </w:style>
  <w:style w:type="paragraph" w:styleId="En-ttedetabledesmatires">
    <w:name w:val="TOC Heading"/>
    <w:basedOn w:val="Titre1"/>
    <w:next w:val="Normal"/>
    <w:uiPriority w:val="39"/>
    <w:unhideWhenUsed/>
    <w:qFormat/>
    <w:rsid w:val="00151E7E"/>
    <w:pPr>
      <w:outlineLvl w:val="9"/>
    </w:pPr>
    <w:rPr>
      <w:lang w:eastAsia="fr-FR"/>
    </w:rPr>
  </w:style>
  <w:style w:type="paragraph" w:styleId="TM2">
    <w:name w:val="toc 2"/>
    <w:basedOn w:val="Normal"/>
    <w:next w:val="Normal"/>
    <w:autoRedefine/>
    <w:uiPriority w:val="39"/>
    <w:unhideWhenUsed/>
    <w:rsid w:val="006C0883"/>
    <w:pPr>
      <w:tabs>
        <w:tab w:val="right" w:leader="dot" w:pos="9062"/>
      </w:tabs>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51E7E"/>
    <w:pPr>
      <w:spacing w:after="100"/>
    </w:pPr>
    <w:rPr>
      <w:rFonts w:eastAsiaTheme="minorEastAsia" w:cs="Times New Roman"/>
      <w:lang w:eastAsia="fr-FR"/>
    </w:rPr>
  </w:style>
  <w:style w:type="paragraph" w:styleId="TM3">
    <w:name w:val="toc 3"/>
    <w:basedOn w:val="Normal"/>
    <w:next w:val="Normal"/>
    <w:autoRedefine/>
    <w:uiPriority w:val="39"/>
    <w:unhideWhenUsed/>
    <w:rsid w:val="00151E7E"/>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095FB6"/>
    <w:rPr>
      <w:rFonts w:ascii="Candara" w:eastAsiaTheme="majorEastAsia" w:hAnsi="Candar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65">
      <w:bodyDiv w:val="1"/>
      <w:marLeft w:val="0"/>
      <w:marRight w:val="0"/>
      <w:marTop w:val="0"/>
      <w:marBottom w:val="0"/>
      <w:divBdr>
        <w:top w:val="none" w:sz="0" w:space="0" w:color="auto"/>
        <w:left w:val="none" w:sz="0" w:space="0" w:color="auto"/>
        <w:bottom w:val="none" w:sz="0" w:space="0" w:color="auto"/>
        <w:right w:val="none" w:sz="0" w:space="0" w:color="auto"/>
      </w:divBdr>
    </w:div>
    <w:div w:id="1009984878">
      <w:bodyDiv w:val="1"/>
      <w:marLeft w:val="0"/>
      <w:marRight w:val="0"/>
      <w:marTop w:val="0"/>
      <w:marBottom w:val="0"/>
      <w:divBdr>
        <w:top w:val="none" w:sz="0" w:space="0" w:color="auto"/>
        <w:left w:val="none" w:sz="0" w:space="0" w:color="auto"/>
        <w:bottom w:val="none" w:sz="0" w:space="0" w:color="auto"/>
        <w:right w:val="none" w:sz="0" w:space="0" w:color="auto"/>
      </w:divBdr>
    </w:div>
    <w:div w:id="1144158666">
      <w:bodyDiv w:val="1"/>
      <w:marLeft w:val="0"/>
      <w:marRight w:val="0"/>
      <w:marTop w:val="0"/>
      <w:marBottom w:val="0"/>
      <w:divBdr>
        <w:top w:val="none" w:sz="0" w:space="0" w:color="auto"/>
        <w:left w:val="none" w:sz="0" w:space="0" w:color="auto"/>
        <w:bottom w:val="none" w:sz="0" w:space="0" w:color="auto"/>
        <w:right w:val="none" w:sz="0" w:space="0" w:color="auto"/>
      </w:divBdr>
    </w:div>
    <w:div w:id="15515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2D62-6266-48E7-86B6-792371FB49DC}">
  <ds:schemaRefs>
    <ds:schemaRef ds:uri="http://schemas.microsoft.com/sharepoint/v3/contenttype/forms"/>
  </ds:schemaRefs>
</ds:datastoreItem>
</file>

<file path=customXml/itemProps2.xml><?xml version="1.0" encoding="utf-8"?>
<ds:datastoreItem xmlns:ds="http://schemas.openxmlformats.org/officeDocument/2006/customXml" ds:itemID="{DB38B144-8CEA-476B-8DE4-673564BADAB0}">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ED753585-A7CA-401C-B61F-79B4E41C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433B7-8591-46B1-B906-878264E5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5896</Words>
  <Characters>32433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38253</CharactersWithSpaces>
  <SharedDoc>false</SharedDoc>
  <HLinks>
    <vt:vector size="156" baseType="variant">
      <vt:variant>
        <vt:i4>4456491</vt:i4>
      </vt:variant>
      <vt:variant>
        <vt:i4>153</vt:i4>
      </vt:variant>
      <vt:variant>
        <vt:i4>0</vt:i4>
      </vt:variant>
      <vt:variant>
        <vt:i4>5</vt:i4>
      </vt:variant>
      <vt:variant>
        <vt:lpwstr>https://www.legifrance.gouv.fr/codes/article_lc/LEGIARTI000020520063/2009-04-10/</vt:lpwstr>
      </vt:variant>
      <vt:variant>
        <vt:lpwstr/>
      </vt:variant>
      <vt:variant>
        <vt:i4>1703998</vt:i4>
      </vt:variant>
      <vt:variant>
        <vt:i4>146</vt:i4>
      </vt:variant>
      <vt:variant>
        <vt:i4>0</vt:i4>
      </vt:variant>
      <vt:variant>
        <vt:i4>5</vt:i4>
      </vt:variant>
      <vt:variant>
        <vt:lpwstr/>
      </vt:variant>
      <vt:variant>
        <vt:lpwstr>_Toc91180561</vt:lpwstr>
      </vt:variant>
      <vt:variant>
        <vt:i4>1769534</vt:i4>
      </vt:variant>
      <vt:variant>
        <vt:i4>140</vt:i4>
      </vt:variant>
      <vt:variant>
        <vt:i4>0</vt:i4>
      </vt:variant>
      <vt:variant>
        <vt:i4>5</vt:i4>
      </vt:variant>
      <vt:variant>
        <vt:lpwstr/>
      </vt:variant>
      <vt:variant>
        <vt:lpwstr>_Toc91180560</vt:lpwstr>
      </vt:variant>
      <vt:variant>
        <vt:i4>1179709</vt:i4>
      </vt:variant>
      <vt:variant>
        <vt:i4>134</vt:i4>
      </vt:variant>
      <vt:variant>
        <vt:i4>0</vt:i4>
      </vt:variant>
      <vt:variant>
        <vt:i4>5</vt:i4>
      </vt:variant>
      <vt:variant>
        <vt:lpwstr/>
      </vt:variant>
      <vt:variant>
        <vt:lpwstr>_Toc91180559</vt:lpwstr>
      </vt:variant>
      <vt:variant>
        <vt:i4>1245245</vt:i4>
      </vt:variant>
      <vt:variant>
        <vt:i4>128</vt:i4>
      </vt:variant>
      <vt:variant>
        <vt:i4>0</vt:i4>
      </vt:variant>
      <vt:variant>
        <vt:i4>5</vt:i4>
      </vt:variant>
      <vt:variant>
        <vt:lpwstr/>
      </vt:variant>
      <vt:variant>
        <vt:lpwstr>_Toc91180558</vt:lpwstr>
      </vt:variant>
      <vt:variant>
        <vt:i4>1835069</vt:i4>
      </vt:variant>
      <vt:variant>
        <vt:i4>122</vt:i4>
      </vt:variant>
      <vt:variant>
        <vt:i4>0</vt:i4>
      </vt:variant>
      <vt:variant>
        <vt:i4>5</vt:i4>
      </vt:variant>
      <vt:variant>
        <vt:lpwstr/>
      </vt:variant>
      <vt:variant>
        <vt:lpwstr>_Toc91180557</vt:lpwstr>
      </vt:variant>
      <vt:variant>
        <vt:i4>1900605</vt:i4>
      </vt:variant>
      <vt:variant>
        <vt:i4>116</vt:i4>
      </vt:variant>
      <vt:variant>
        <vt:i4>0</vt:i4>
      </vt:variant>
      <vt:variant>
        <vt:i4>5</vt:i4>
      </vt:variant>
      <vt:variant>
        <vt:lpwstr/>
      </vt:variant>
      <vt:variant>
        <vt:lpwstr>_Toc91180556</vt:lpwstr>
      </vt:variant>
      <vt:variant>
        <vt:i4>1966141</vt:i4>
      </vt:variant>
      <vt:variant>
        <vt:i4>110</vt:i4>
      </vt:variant>
      <vt:variant>
        <vt:i4>0</vt:i4>
      </vt:variant>
      <vt:variant>
        <vt:i4>5</vt:i4>
      </vt:variant>
      <vt:variant>
        <vt:lpwstr/>
      </vt:variant>
      <vt:variant>
        <vt:lpwstr>_Toc91180555</vt:lpwstr>
      </vt:variant>
      <vt:variant>
        <vt:i4>2031677</vt:i4>
      </vt:variant>
      <vt:variant>
        <vt:i4>104</vt:i4>
      </vt:variant>
      <vt:variant>
        <vt:i4>0</vt:i4>
      </vt:variant>
      <vt:variant>
        <vt:i4>5</vt:i4>
      </vt:variant>
      <vt:variant>
        <vt:lpwstr/>
      </vt:variant>
      <vt:variant>
        <vt:lpwstr>_Toc91180554</vt:lpwstr>
      </vt:variant>
      <vt:variant>
        <vt:i4>1572925</vt:i4>
      </vt:variant>
      <vt:variant>
        <vt:i4>98</vt:i4>
      </vt:variant>
      <vt:variant>
        <vt:i4>0</vt:i4>
      </vt:variant>
      <vt:variant>
        <vt:i4>5</vt:i4>
      </vt:variant>
      <vt:variant>
        <vt:lpwstr/>
      </vt:variant>
      <vt:variant>
        <vt:lpwstr>_Toc91180553</vt:lpwstr>
      </vt:variant>
      <vt:variant>
        <vt:i4>1638461</vt:i4>
      </vt:variant>
      <vt:variant>
        <vt:i4>92</vt:i4>
      </vt:variant>
      <vt:variant>
        <vt:i4>0</vt:i4>
      </vt:variant>
      <vt:variant>
        <vt:i4>5</vt:i4>
      </vt:variant>
      <vt:variant>
        <vt:lpwstr/>
      </vt:variant>
      <vt:variant>
        <vt:lpwstr>_Toc91180552</vt:lpwstr>
      </vt:variant>
      <vt:variant>
        <vt:i4>1703997</vt:i4>
      </vt:variant>
      <vt:variant>
        <vt:i4>86</vt:i4>
      </vt:variant>
      <vt:variant>
        <vt:i4>0</vt:i4>
      </vt:variant>
      <vt:variant>
        <vt:i4>5</vt:i4>
      </vt:variant>
      <vt:variant>
        <vt:lpwstr/>
      </vt:variant>
      <vt:variant>
        <vt:lpwstr>_Toc91180551</vt:lpwstr>
      </vt:variant>
      <vt:variant>
        <vt:i4>1769533</vt:i4>
      </vt:variant>
      <vt:variant>
        <vt:i4>80</vt:i4>
      </vt:variant>
      <vt:variant>
        <vt:i4>0</vt:i4>
      </vt:variant>
      <vt:variant>
        <vt:i4>5</vt:i4>
      </vt:variant>
      <vt:variant>
        <vt:lpwstr/>
      </vt:variant>
      <vt:variant>
        <vt:lpwstr>_Toc91180550</vt:lpwstr>
      </vt:variant>
      <vt:variant>
        <vt:i4>1179708</vt:i4>
      </vt:variant>
      <vt:variant>
        <vt:i4>74</vt:i4>
      </vt:variant>
      <vt:variant>
        <vt:i4>0</vt:i4>
      </vt:variant>
      <vt:variant>
        <vt:i4>5</vt:i4>
      </vt:variant>
      <vt:variant>
        <vt:lpwstr/>
      </vt:variant>
      <vt:variant>
        <vt:lpwstr>_Toc91180549</vt:lpwstr>
      </vt:variant>
      <vt:variant>
        <vt:i4>1245244</vt:i4>
      </vt:variant>
      <vt:variant>
        <vt:i4>68</vt:i4>
      </vt:variant>
      <vt:variant>
        <vt:i4>0</vt:i4>
      </vt:variant>
      <vt:variant>
        <vt:i4>5</vt:i4>
      </vt:variant>
      <vt:variant>
        <vt:lpwstr/>
      </vt:variant>
      <vt:variant>
        <vt:lpwstr>_Toc91180548</vt:lpwstr>
      </vt:variant>
      <vt:variant>
        <vt:i4>1835068</vt:i4>
      </vt:variant>
      <vt:variant>
        <vt:i4>62</vt:i4>
      </vt:variant>
      <vt:variant>
        <vt:i4>0</vt:i4>
      </vt:variant>
      <vt:variant>
        <vt:i4>5</vt:i4>
      </vt:variant>
      <vt:variant>
        <vt:lpwstr/>
      </vt:variant>
      <vt:variant>
        <vt:lpwstr>_Toc91180547</vt:lpwstr>
      </vt:variant>
      <vt:variant>
        <vt:i4>1900604</vt:i4>
      </vt:variant>
      <vt:variant>
        <vt:i4>56</vt:i4>
      </vt:variant>
      <vt:variant>
        <vt:i4>0</vt:i4>
      </vt:variant>
      <vt:variant>
        <vt:i4>5</vt:i4>
      </vt:variant>
      <vt:variant>
        <vt:lpwstr/>
      </vt:variant>
      <vt:variant>
        <vt:lpwstr>_Toc91180546</vt:lpwstr>
      </vt:variant>
      <vt:variant>
        <vt:i4>1966140</vt:i4>
      </vt:variant>
      <vt:variant>
        <vt:i4>50</vt:i4>
      </vt:variant>
      <vt:variant>
        <vt:i4>0</vt:i4>
      </vt:variant>
      <vt:variant>
        <vt:i4>5</vt:i4>
      </vt:variant>
      <vt:variant>
        <vt:lpwstr/>
      </vt:variant>
      <vt:variant>
        <vt:lpwstr>_Toc91180545</vt:lpwstr>
      </vt:variant>
      <vt:variant>
        <vt:i4>2031676</vt:i4>
      </vt:variant>
      <vt:variant>
        <vt:i4>44</vt:i4>
      </vt:variant>
      <vt:variant>
        <vt:i4>0</vt:i4>
      </vt:variant>
      <vt:variant>
        <vt:i4>5</vt:i4>
      </vt:variant>
      <vt:variant>
        <vt:lpwstr/>
      </vt:variant>
      <vt:variant>
        <vt:lpwstr>_Toc91180544</vt:lpwstr>
      </vt:variant>
      <vt:variant>
        <vt:i4>1572924</vt:i4>
      </vt:variant>
      <vt:variant>
        <vt:i4>38</vt:i4>
      </vt:variant>
      <vt:variant>
        <vt:i4>0</vt:i4>
      </vt:variant>
      <vt:variant>
        <vt:i4>5</vt:i4>
      </vt:variant>
      <vt:variant>
        <vt:lpwstr/>
      </vt:variant>
      <vt:variant>
        <vt:lpwstr>_Toc91180543</vt:lpwstr>
      </vt:variant>
      <vt:variant>
        <vt:i4>1638460</vt:i4>
      </vt:variant>
      <vt:variant>
        <vt:i4>32</vt:i4>
      </vt:variant>
      <vt:variant>
        <vt:i4>0</vt:i4>
      </vt:variant>
      <vt:variant>
        <vt:i4>5</vt:i4>
      </vt:variant>
      <vt:variant>
        <vt:lpwstr/>
      </vt:variant>
      <vt:variant>
        <vt:lpwstr>_Toc91180542</vt:lpwstr>
      </vt:variant>
      <vt:variant>
        <vt:i4>1703996</vt:i4>
      </vt:variant>
      <vt:variant>
        <vt:i4>26</vt:i4>
      </vt:variant>
      <vt:variant>
        <vt:i4>0</vt:i4>
      </vt:variant>
      <vt:variant>
        <vt:i4>5</vt:i4>
      </vt:variant>
      <vt:variant>
        <vt:lpwstr/>
      </vt:variant>
      <vt:variant>
        <vt:lpwstr>_Toc91180541</vt:lpwstr>
      </vt:variant>
      <vt:variant>
        <vt:i4>1769532</vt:i4>
      </vt:variant>
      <vt:variant>
        <vt:i4>20</vt:i4>
      </vt:variant>
      <vt:variant>
        <vt:i4>0</vt:i4>
      </vt:variant>
      <vt:variant>
        <vt:i4>5</vt:i4>
      </vt:variant>
      <vt:variant>
        <vt:lpwstr/>
      </vt:variant>
      <vt:variant>
        <vt:lpwstr>_Toc91180540</vt:lpwstr>
      </vt:variant>
      <vt:variant>
        <vt:i4>1179707</vt:i4>
      </vt:variant>
      <vt:variant>
        <vt:i4>14</vt:i4>
      </vt:variant>
      <vt:variant>
        <vt:i4>0</vt:i4>
      </vt:variant>
      <vt:variant>
        <vt:i4>5</vt:i4>
      </vt:variant>
      <vt:variant>
        <vt:lpwstr/>
      </vt:variant>
      <vt:variant>
        <vt:lpwstr>_Toc91180539</vt:lpwstr>
      </vt:variant>
      <vt:variant>
        <vt:i4>1245243</vt:i4>
      </vt:variant>
      <vt:variant>
        <vt:i4>8</vt:i4>
      </vt:variant>
      <vt:variant>
        <vt:i4>0</vt:i4>
      </vt:variant>
      <vt:variant>
        <vt:i4>5</vt:i4>
      </vt:variant>
      <vt:variant>
        <vt:lpwstr/>
      </vt:variant>
      <vt:variant>
        <vt:lpwstr>_Toc91180538</vt:lpwstr>
      </vt:variant>
      <vt:variant>
        <vt:i4>1835067</vt:i4>
      </vt:variant>
      <vt:variant>
        <vt:i4>2</vt:i4>
      </vt:variant>
      <vt:variant>
        <vt:i4>0</vt:i4>
      </vt:variant>
      <vt:variant>
        <vt:i4>5</vt:i4>
      </vt:variant>
      <vt:variant>
        <vt:lpwstr/>
      </vt:variant>
      <vt:variant>
        <vt:lpwstr>_Toc91180537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6</cp:revision>
  <cp:lastPrinted>2021-12-23T17:06:00Z</cp:lastPrinted>
  <dcterms:created xsi:type="dcterms:W3CDTF">2022-03-29T07:33:00Z</dcterms:created>
  <dcterms:modified xsi:type="dcterms:W3CDTF">2022-03-29T07:58:00Z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