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47D46" w14:textId="77777777" w:rsidR="00B805C2" w:rsidRDefault="00B805C2" w:rsidP="002A01CC">
      <w:pPr>
        <w:pStyle w:val="Titre1"/>
      </w:pPr>
      <w:bookmarkStart w:id="0" w:name="_Toc97644161"/>
      <w:r w:rsidRPr="00F85DDC">
        <w:t>Hébergement des membres ou usagers d’une association sans but lucratif hors du temps scolaire par un Ogec</w:t>
      </w:r>
      <w:bookmarkEnd w:id="0"/>
      <w:r w:rsidRPr="00F85DDC">
        <w:t xml:space="preserve"> </w:t>
      </w:r>
    </w:p>
    <w:p w14:paraId="68069CD3" w14:textId="77777777" w:rsidR="00B805C2" w:rsidRDefault="00B805C2" w:rsidP="00B805C2">
      <w:pPr>
        <w:jc w:val="both"/>
        <w:rPr>
          <w:rFonts w:ascii="Candara" w:hAnsi="Candara"/>
          <w:b/>
          <w:bCs/>
        </w:rPr>
      </w:pPr>
    </w:p>
    <w:p w14:paraId="60BB45E8" w14:textId="77777777" w:rsidR="00B805C2" w:rsidRPr="00680414" w:rsidRDefault="00B805C2" w:rsidP="00B805C2">
      <w:pPr>
        <w:jc w:val="both"/>
        <w:rPr>
          <w:rFonts w:ascii="Candara" w:hAnsi="Candara"/>
          <w:b/>
          <w:bCs/>
        </w:rPr>
      </w:pPr>
      <w:r>
        <w:rPr>
          <w:rFonts w:ascii="Candara" w:hAnsi="Candara"/>
          <w:b/>
          <w:bCs/>
        </w:rPr>
        <w:t>Commentaires</w:t>
      </w:r>
    </w:p>
    <w:p w14:paraId="0B75CDC5" w14:textId="77777777" w:rsidR="00B805C2" w:rsidRPr="00F40F19" w:rsidRDefault="00B805C2" w:rsidP="00B805C2">
      <w:pPr>
        <w:jc w:val="both"/>
        <w:rPr>
          <w:rFonts w:ascii="Candara" w:hAnsi="Candara"/>
        </w:rPr>
      </w:pPr>
      <w:r>
        <w:rPr>
          <w:rFonts w:ascii="Candara" w:hAnsi="Candara"/>
        </w:rPr>
        <w:t xml:space="preserve">Le modèle de </w:t>
      </w:r>
      <w:r w:rsidRPr="00D61C8D">
        <w:rPr>
          <w:rFonts w:ascii="Candara" w:hAnsi="Candara"/>
        </w:rPr>
        <w:t xml:space="preserve">convention </w:t>
      </w:r>
      <w:r>
        <w:rPr>
          <w:rFonts w:ascii="Candara" w:hAnsi="Candara"/>
        </w:rPr>
        <w:t xml:space="preserve">proposé </w:t>
      </w:r>
      <w:r w:rsidRPr="00D61C8D">
        <w:rPr>
          <w:rFonts w:ascii="Candara" w:hAnsi="Candara"/>
        </w:rPr>
        <w:t xml:space="preserve">ne constitue pas </w:t>
      </w:r>
      <w:r w:rsidRPr="00A6266A">
        <w:rPr>
          <w:rFonts w:ascii="Candara" w:hAnsi="Candara"/>
        </w:rPr>
        <w:t xml:space="preserve">un bail </w:t>
      </w:r>
      <w:r>
        <w:rPr>
          <w:rFonts w:ascii="Candara" w:hAnsi="Candara"/>
        </w:rPr>
        <w:t xml:space="preserve">ou une convention </w:t>
      </w:r>
      <w:r w:rsidRPr="00A6266A">
        <w:rPr>
          <w:rFonts w:ascii="Candara" w:hAnsi="Candara"/>
        </w:rPr>
        <w:t>de sous-location</w:t>
      </w:r>
      <w:r>
        <w:rPr>
          <w:rFonts w:ascii="Candara" w:hAnsi="Candara"/>
        </w:rPr>
        <w:t>.</w:t>
      </w:r>
      <w:r w:rsidRPr="00D61C8D">
        <w:rPr>
          <w:rFonts w:ascii="Candara" w:hAnsi="Candara"/>
        </w:rPr>
        <w:t xml:space="preserve"> </w:t>
      </w:r>
      <w:r>
        <w:rPr>
          <w:rFonts w:ascii="Candara" w:hAnsi="Candara"/>
        </w:rPr>
        <w:t>Il</w:t>
      </w:r>
      <w:r w:rsidRPr="00D61C8D">
        <w:rPr>
          <w:rFonts w:ascii="Candara" w:hAnsi="Candara"/>
        </w:rPr>
        <w:t xml:space="preserve"> permet à </w:t>
      </w:r>
      <w:r>
        <w:rPr>
          <w:rFonts w:ascii="Candara" w:hAnsi="Candara"/>
        </w:rPr>
        <w:t>un Ogec gérant un internat de proposer sur les temps de vacances scolaires une solution d’hébergement à une association sans but lucratif ne disposant pas de tels moyens, afin que celle-ci puisse</w:t>
      </w:r>
      <w:r w:rsidRPr="00D61C8D">
        <w:rPr>
          <w:rFonts w:ascii="Candara" w:hAnsi="Candara"/>
        </w:rPr>
        <w:t xml:space="preserve"> y exercer une activité non lucrative. </w:t>
      </w:r>
      <w:r>
        <w:rPr>
          <w:rFonts w:ascii="Candara" w:hAnsi="Candara"/>
        </w:rPr>
        <w:t xml:space="preserve">Cette convention s’inscrit dans une logique de coopération entre entités non lucratives. </w:t>
      </w:r>
    </w:p>
    <w:p w14:paraId="4163B50A" w14:textId="77777777" w:rsidR="00B805C2" w:rsidRDefault="00B805C2" w:rsidP="00B805C2">
      <w:pPr>
        <w:jc w:val="both"/>
        <w:rPr>
          <w:rFonts w:ascii="Candara" w:hAnsi="Candara"/>
        </w:rPr>
      </w:pPr>
      <w:r>
        <w:rPr>
          <w:rFonts w:ascii="Candara" w:hAnsi="Candara"/>
        </w:rPr>
        <w:t>Cette activité d’hébergement est composée de l’accueil à l’internat et à la cantine et, le cas échéant, d’un accès à certains espaces mis à disposition de l’association (gymnase, salle de classe, etc.).</w:t>
      </w:r>
    </w:p>
    <w:p w14:paraId="29251C7F" w14:textId="77777777" w:rsidR="00B805C2" w:rsidRDefault="00B805C2" w:rsidP="00B805C2">
      <w:pPr>
        <w:jc w:val="both"/>
        <w:rPr>
          <w:rFonts w:ascii="Candara" w:hAnsi="Candara"/>
        </w:rPr>
      </w:pPr>
      <w:r>
        <w:rPr>
          <w:rFonts w:ascii="Candara" w:hAnsi="Candara"/>
        </w:rPr>
        <w:t xml:space="preserve">Cette prestation entre dans le champ concurrentiel. </w:t>
      </w:r>
    </w:p>
    <w:p w14:paraId="0FC30224" w14:textId="77777777" w:rsidR="00B805C2" w:rsidRDefault="00B805C2" w:rsidP="00B805C2">
      <w:pPr>
        <w:jc w:val="both"/>
        <w:rPr>
          <w:rFonts w:ascii="Candara" w:hAnsi="Candara"/>
        </w:rPr>
      </w:pPr>
      <w:r w:rsidRPr="003B2C8C">
        <w:rPr>
          <w:rFonts w:ascii="Candara" w:hAnsi="Candara"/>
        </w:rPr>
        <w:t>Pour être non lucrative en dépit de son caractère concurrentiel, l’activité d’hébergement doit être exercée dans des conditions différentes de celles mises en œuvre dans le secteur commercial</w:t>
      </w:r>
      <w:r>
        <w:rPr>
          <w:rFonts w:ascii="Candara" w:hAnsi="Candara"/>
        </w:rPr>
        <w:t> afin de ne pas constituer une activité de location de locaux qui, selon l’administration fiscale, constitue une activité concurrentielle</w:t>
      </w:r>
      <w:r>
        <w:rPr>
          <w:rStyle w:val="Appelnotedebasdep"/>
          <w:rFonts w:ascii="Candara" w:hAnsi="Candara"/>
        </w:rPr>
        <w:footnoteReference w:id="2"/>
      </w:r>
      <w:r>
        <w:rPr>
          <w:rFonts w:ascii="Candara" w:hAnsi="Candara"/>
        </w:rPr>
        <w:t xml:space="preserve"> : </w:t>
      </w:r>
    </w:p>
    <w:p w14:paraId="4735D5ED" w14:textId="77777777" w:rsidR="00B805C2" w:rsidRPr="00A01C16" w:rsidRDefault="00B805C2" w:rsidP="00B805C2">
      <w:pPr>
        <w:pStyle w:val="Paragraphedeliste"/>
        <w:numPr>
          <w:ilvl w:val="0"/>
          <w:numId w:val="9"/>
        </w:numPr>
        <w:jc w:val="both"/>
        <w:rPr>
          <w:rFonts w:ascii="Candara" w:hAnsi="Candara"/>
        </w:rPr>
      </w:pPr>
      <w:r w:rsidRPr="00A94C61">
        <w:rPr>
          <w:rFonts w:ascii="Candara" w:hAnsi="Candara"/>
          <w:b/>
          <w:bCs/>
        </w:rPr>
        <w:t>Produit </w:t>
      </w:r>
      <w:r w:rsidRPr="00A94C61">
        <w:rPr>
          <w:rFonts w:ascii="Candara" w:hAnsi="Candara"/>
        </w:rPr>
        <w:t xml:space="preserve">: </w:t>
      </w:r>
      <w:r>
        <w:rPr>
          <w:rFonts w:ascii="Candara" w:hAnsi="Candara"/>
        </w:rPr>
        <w:t xml:space="preserve">l’activité d’hébergement doit tendre à satisfaire un besoin qui n’est pas pris en </w:t>
      </w:r>
      <w:r w:rsidRPr="00A01C16">
        <w:rPr>
          <w:rFonts w:ascii="Candara" w:hAnsi="Candara"/>
        </w:rPr>
        <w:t>compte par le marché ou qui l’est de façon peu satisfaisante. Elle doit servir à l’association pour ses activités non lucratives. Les espaces ne doivent pas être utilisés par celle-ci pour réaliser une activité lucrative. L’Ogec doit permettre à l’association d’avoir accès à un service dans des conditions différentes que celles proposées par le secteur concurrentiel. Le service doit permettre une mutualisation des moyens humains et matériels et ainsi procurer une économie d’échelle permettant à l’association utilisatrice d’accéder à un service à coût réduit ;</w:t>
      </w:r>
    </w:p>
    <w:p w14:paraId="775CBD6F" w14:textId="77777777" w:rsidR="00B805C2" w:rsidRPr="00A01C16" w:rsidRDefault="00B805C2" w:rsidP="00B805C2">
      <w:pPr>
        <w:pStyle w:val="Paragraphedeliste"/>
        <w:jc w:val="both"/>
        <w:rPr>
          <w:rFonts w:ascii="Candara" w:hAnsi="Candara"/>
        </w:rPr>
      </w:pPr>
    </w:p>
    <w:p w14:paraId="3BDC5172" w14:textId="77777777" w:rsidR="00B805C2" w:rsidRPr="00A01C16" w:rsidRDefault="00B805C2" w:rsidP="00B805C2">
      <w:pPr>
        <w:pStyle w:val="Paragraphedeliste"/>
        <w:numPr>
          <w:ilvl w:val="0"/>
          <w:numId w:val="9"/>
        </w:numPr>
        <w:jc w:val="both"/>
        <w:rPr>
          <w:rFonts w:ascii="Candara" w:hAnsi="Candara"/>
        </w:rPr>
      </w:pPr>
      <w:r w:rsidRPr="00A01C16">
        <w:rPr>
          <w:rFonts w:ascii="Candara" w:hAnsi="Candara"/>
          <w:b/>
          <w:bCs/>
        </w:rPr>
        <w:t>Public</w:t>
      </w:r>
      <w:r w:rsidRPr="00A01C16">
        <w:rPr>
          <w:rFonts w:ascii="Candara" w:hAnsi="Candara"/>
        </w:rPr>
        <w:t> : l’activité doit bénéficier exclusivement à une association non lucrative ;</w:t>
      </w:r>
    </w:p>
    <w:p w14:paraId="0E2D61A7" w14:textId="77777777" w:rsidR="00B805C2" w:rsidRPr="00A01C16" w:rsidRDefault="00B805C2" w:rsidP="00B805C2">
      <w:pPr>
        <w:pStyle w:val="Paragraphedeliste"/>
        <w:jc w:val="both"/>
        <w:rPr>
          <w:rFonts w:ascii="Candara" w:hAnsi="Candara"/>
        </w:rPr>
      </w:pPr>
    </w:p>
    <w:p w14:paraId="7E07F1F8" w14:textId="77777777" w:rsidR="00B805C2" w:rsidRPr="00A01C16" w:rsidRDefault="00B805C2" w:rsidP="00B805C2">
      <w:pPr>
        <w:pStyle w:val="Paragraphedeliste"/>
        <w:numPr>
          <w:ilvl w:val="0"/>
          <w:numId w:val="9"/>
        </w:numPr>
        <w:jc w:val="both"/>
        <w:rPr>
          <w:rFonts w:ascii="Candara" w:hAnsi="Candara"/>
        </w:rPr>
      </w:pPr>
      <w:r w:rsidRPr="00A01C16">
        <w:rPr>
          <w:rFonts w:ascii="Candara" w:hAnsi="Candara"/>
          <w:b/>
          <w:bCs/>
        </w:rPr>
        <w:t>Prix</w:t>
      </w:r>
      <w:r w:rsidRPr="00A01C16">
        <w:rPr>
          <w:rFonts w:ascii="Candara" w:hAnsi="Candara"/>
        </w:rPr>
        <w:t> : la prestation doit être proposée à des prix inférieurs à ceux pratiqués par le secteur commercial ;</w:t>
      </w:r>
    </w:p>
    <w:p w14:paraId="11DAC10A" w14:textId="77777777" w:rsidR="00B805C2" w:rsidRPr="00A01C16" w:rsidRDefault="00B805C2" w:rsidP="00B805C2">
      <w:pPr>
        <w:pStyle w:val="Paragraphedeliste"/>
        <w:jc w:val="both"/>
        <w:rPr>
          <w:rFonts w:ascii="Candara" w:hAnsi="Candara"/>
        </w:rPr>
      </w:pPr>
    </w:p>
    <w:p w14:paraId="102C5F8C" w14:textId="77777777" w:rsidR="00B805C2" w:rsidRPr="00A01C16" w:rsidRDefault="00B805C2" w:rsidP="00B805C2">
      <w:pPr>
        <w:pStyle w:val="Paragraphedeliste"/>
        <w:numPr>
          <w:ilvl w:val="0"/>
          <w:numId w:val="9"/>
        </w:numPr>
        <w:jc w:val="both"/>
        <w:rPr>
          <w:rFonts w:ascii="Candara" w:hAnsi="Candara"/>
        </w:rPr>
      </w:pPr>
      <w:r w:rsidRPr="00A01C16">
        <w:rPr>
          <w:rFonts w:ascii="Candara" w:hAnsi="Candara"/>
          <w:b/>
          <w:bCs/>
        </w:rPr>
        <w:t>Publicité</w:t>
      </w:r>
      <w:r w:rsidRPr="00A01C16">
        <w:rPr>
          <w:rFonts w:ascii="Candara" w:hAnsi="Candara"/>
        </w:rPr>
        <w:t> : aucune pratique commerciale à visée publicitaire ne doit être réalisée par l’Ogec pour « vendre » ses prestations d’hébergement. Il peut toutefois assurer l’information sur son site internet sans que cela ne relève de la publicité.</w:t>
      </w:r>
    </w:p>
    <w:p w14:paraId="115A3935" w14:textId="77777777" w:rsidR="00B805C2" w:rsidRDefault="00B805C2" w:rsidP="00B805C2">
      <w:pPr>
        <w:jc w:val="both"/>
        <w:rPr>
          <w:rFonts w:ascii="Candara" w:hAnsi="Candara"/>
        </w:rPr>
      </w:pPr>
      <w:r>
        <w:rPr>
          <w:rFonts w:ascii="Candara" w:hAnsi="Candara"/>
        </w:rPr>
        <w:t xml:space="preserve">Si ces conditions sont respectées, l’activité d’hébergement sera réalisée à titre non lucratif et dans des conditions dérogatoires à celles pratiquées par le secteur commercial. Les recettes tirées de cette activité seront considérées comme non lucratives et exonérées d’impôts commerciaux. </w:t>
      </w:r>
    </w:p>
    <w:p w14:paraId="4D515456" w14:textId="77777777" w:rsidR="00B805C2" w:rsidRDefault="00B805C2" w:rsidP="00B805C2">
      <w:pPr>
        <w:jc w:val="both"/>
        <w:rPr>
          <w:rFonts w:ascii="Candara" w:hAnsi="Candara"/>
        </w:rPr>
      </w:pPr>
      <w:r>
        <w:rPr>
          <w:rFonts w:ascii="Candara" w:hAnsi="Candara"/>
        </w:rPr>
        <w:t xml:space="preserve">Les développements &lt;entre crochets&gt; sont optionnels ou à adapter ; les éléments [•] sont à compléter. </w:t>
      </w:r>
    </w:p>
    <w:p w14:paraId="328885A8" w14:textId="77777777" w:rsidR="00B805C2" w:rsidRPr="00DE37E2" w:rsidRDefault="00B805C2" w:rsidP="00B805C2">
      <w:pPr>
        <w:pStyle w:val="Paragraphedeliste"/>
        <w:numPr>
          <w:ilvl w:val="0"/>
          <w:numId w:val="31"/>
        </w:numPr>
        <w:jc w:val="both"/>
        <w:rPr>
          <w:rFonts w:ascii="Candara" w:hAnsi="Candara"/>
        </w:rPr>
      </w:pPr>
      <w:r w:rsidRPr="00DE37E2">
        <w:rPr>
          <w:rFonts w:ascii="Candara" w:hAnsi="Candara"/>
          <w:b/>
          <w:bCs/>
        </w:rPr>
        <w:lastRenderedPageBreak/>
        <w:t xml:space="preserve">Point de vigilance : les prestations para-hôtelières </w:t>
      </w:r>
    </w:p>
    <w:p w14:paraId="3A7C3ACC" w14:textId="77777777" w:rsidR="00B805C2" w:rsidRDefault="00B805C2" w:rsidP="00B805C2">
      <w:pPr>
        <w:jc w:val="both"/>
        <w:rPr>
          <w:rFonts w:ascii="Candara" w:hAnsi="Candara"/>
        </w:rPr>
      </w:pPr>
      <w:r>
        <w:rPr>
          <w:rFonts w:ascii="Candara" w:hAnsi="Candara"/>
        </w:rPr>
        <w:t xml:space="preserve">Une prestation est dite « para-hôtelière » si l’entité la réalisant rend au moins 3 des 4 services suivants, </w:t>
      </w:r>
      <w:r w:rsidRPr="000F4CAD">
        <w:rPr>
          <w:rFonts w:ascii="Candara" w:hAnsi="Candara"/>
          <w:u w:val="single"/>
        </w:rPr>
        <w:t>dans des conditions similaires à celles proposées par les établissements d’hébergement à caractère hôtelier exploités de manière professionnelle</w:t>
      </w:r>
      <w:r>
        <w:rPr>
          <w:rFonts w:ascii="Candara" w:hAnsi="Candara"/>
        </w:rPr>
        <w:t xml:space="preserve"> (article 4°-b de l’article 261 D du CGI)</w:t>
      </w:r>
      <w:r>
        <w:rPr>
          <w:rStyle w:val="Appelnotedebasdep"/>
          <w:rFonts w:ascii="Candara" w:hAnsi="Candara"/>
        </w:rPr>
        <w:footnoteReference w:id="3"/>
      </w:r>
      <w:r>
        <w:rPr>
          <w:rFonts w:ascii="Candara" w:hAnsi="Candara"/>
        </w:rPr>
        <w:t> :</w:t>
      </w:r>
    </w:p>
    <w:p w14:paraId="4AE889DD" w14:textId="77777777" w:rsidR="00B805C2" w:rsidRDefault="00B805C2" w:rsidP="00B805C2">
      <w:pPr>
        <w:pStyle w:val="Paragraphedeliste"/>
        <w:numPr>
          <w:ilvl w:val="0"/>
          <w:numId w:val="32"/>
        </w:numPr>
        <w:jc w:val="both"/>
        <w:rPr>
          <w:rFonts w:ascii="Candara" w:hAnsi="Candara"/>
        </w:rPr>
      </w:pPr>
      <w:r>
        <w:rPr>
          <w:rFonts w:ascii="Candara" w:hAnsi="Candara"/>
        </w:rPr>
        <w:t>Petit déjeuner ;</w:t>
      </w:r>
    </w:p>
    <w:p w14:paraId="55FDB063" w14:textId="77777777" w:rsidR="00B805C2" w:rsidRDefault="00B805C2" w:rsidP="00B805C2">
      <w:pPr>
        <w:pStyle w:val="Paragraphedeliste"/>
        <w:numPr>
          <w:ilvl w:val="0"/>
          <w:numId w:val="32"/>
        </w:numPr>
        <w:jc w:val="both"/>
        <w:rPr>
          <w:rFonts w:ascii="Candara" w:hAnsi="Candara"/>
        </w:rPr>
      </w:pPr>
      <w:r>
        <w:rPr>
          <w:rFonts w:ascii="Candara" w:hAnsi="Candara"/>
        </w:rPr>
        <w:t>Nettoyage régulier des locaux ;</w:t>
      </w:r>
    </w:p>
    <w:p w14:paraId="00649C49" w14:textId="77777777" w:rsidR="00B805C2" w:rsidRDefault="00B805C2" w:rsidP="00B805C2">
      <w:pPr>
        <w:pStyle w:val="Paragraphedeliste"/>
        <w:numPr>
          <w:ilvl w:val="0"/>
          <w:numId w:val="32"/>
        </w:numPr>
        <w:jc w:val="both"/>
        <w:rPr>
          <w:rFonts w:ascii="Candara" w:hAnsi="Candara"/>
        </w:rPr>
      </w:pPr>
      <w:r>
        <w:rPr>
          <w:rFonts w:ascii="Candara" w:hAnsi="Candara"/>
        </w:rPr>
        <w:t>Fourniture de linge de maison ;</w:t>
      </w:r>
    </w:p>
    <w:p w14:paraId="2ECC5996" w14:textId="77777777" w:rsidR="00B805C2" w:rsidRPr="00220F5F" w:rsidRDefault="00B805C2" w:rsidP="00B805C2">
      <w:pPr>
        <w:pStyle w:val="Paragraphedeliste"/>
        <w:numPr>
          <w:ilvl w:val="0"/>
          <w:numId w:val="32"/>
        </w:numPr>
        <w:jc w:val="both"/>
        <w:rPr>
          <w:rFonts w:ascii="Candara" w:hAnsi="Candara"/>
        </w:rPr>
      </w:pPr>
      <w:r w:rsidRPr="00220F5F">
        <w:rPr>
          <w:rFonts w:ascii="Candara" w:hAnsi="Candara"/>
        </w:rPr>
        <w:t>Réception, même non personnalisée, de la clientèle</w:t>
      </w:r>
      <w:r>
        <w:rPr>
          <w:rFonts w:ascii="Candara" w:hAnsi="Candara"/>
        </w:rPr>
        <w:t xml:space="preserve">. </w:t>
      </w:r>
    </w:p>
    <w:p w14:paraId="7095AAC1" w14:textId="77777777" w:rsidR="00B805C2" w:rsidRPr="00384734" w:rsidRDefault="00B805C2" w:rsidP="00B805C2">
      <w:pPr>
        <w:jc w:val="both"/>
        <w:rPr>
          <w:rFonts w:ascii="Candara" w:hAnsi="Candara"/>
        </w:rPr>
      </w:pPr>
      <w:r>
        <w:rPr>
          <w:rFonts w:ascii="Candara" w:hAnsi="Candara"/>
        </w:rPr>
        <w:t>Si l’existence d’une prestation para-hôtelière était caractérisée entre l’Ogec et l’Association bénéficiaire, la relation entre les Parties</w:t>
      </w:r>
      <w:r w:rsidRPr="00DE37E2">
        <w:rPr>
          <w:rFonts w:ascii="Candara" w:hAnsi="Candara"/>
        </w:rPr>
        <w:t xml:space="preserve"> </w:t>
      </w:r>
      <w:r>
        <w:rPr>
          <w:rFonts w:ascii="Candara" w:hAnsi="Candara"/>
        </w:rPr>
        <w:t>bascule</w:t>
      </w:r>
      <w:r w:rsidRPr="00DE37E2">
        <w:rPr>
          <w:rFonts w:ascii="Candara" w:hAnsi="Candara"/>
        </w:rPr>
        <w:t xml:space="preserve"> </w:t>
      </w:r>
      <w:r>
        <w:rPr>
          <w:rFonts w:ascii="Candara" w:hAnsi="Candara"/>
        </w:rPr>
        <w:t xml:space="preserve">dans le champ fiscalisé. </w:t>
      </w:r>
      <w:r w:rsidRPr="00DE37E2">
        <w:rPr>
          <w:rFonts w:ascii="Candara" w:hAnsi="Candara"/>
        </w:rPr>
        <w:t xml:space="preserve">La doctrine fiscale prévoit en effet un assujettissement à la TVA des prestations para-hôtelières. </w:t>
      </w:r>
    </w:p>
    <w:p w14:paraId="4F053ACA" w14:textId="08E0C23C" w:rsidR="00B805C2" w:rsidRDefault="00B805C2">
      <w:pPr>
        <w:rPr>
          <w:rFonts w:ascii="Candara" w:hAnsi="Candara"/>
          <w:b/>
          <w:bCs/>
          <w:i/>
          <w:iCs/>
        </w:rPr>
      </w:pPr>
      <w:r>
        <w:rPr>
          <w:rFonts w:ascii="Candara" w:hAnsi="Candara"/>
          <w:b/>
          <w:bCs/>
          <w:i/>
          <w:iCs/>
        </w:rPr>
        <w:br w:type="page"/>
      </w:r>
    </w:p>
    <w:p w14:paraId="31882953" w14:textId="77777777" w:rsidR="003B1DA7" w:rsidRDefault="003B1DA7" w:rsidP="003B1DA7">
      <w:pPr>
        <w:jc w:val="both"/>
        <w:rPr>
          <w:rFonts w:ascii="Candara" w:hAnsi="Candara"/>
          <w:b/>
          <w:bCs/>
          <w:i/>
          <w:iCs/>
        </w:rPr>
      </w:pPr>
    </w:p>
    <w:p w14:paraId="25B135DE" w14:textId="150EE502" w:rsidR="00D67B19" w:rsidRPr="00A136DD" w:rsidRDefault="00D67B19" w:rsidP="00D67B19">
      <w:pPr>
        <w:pStyle w:val="Titre2"/>
        <w:jc w:val="center"/>
        <w:rPr>
          <w:color w:val="1F3864" w:themeColor="accent1" w:themeShade="80"/>
        </w:rPr>
      </w:pPr>
      <w:bookmarkStart w:id="1" w:name="_Toc97644162"/>
      <w:r w:rsidRPr="00A136DD">
        <w:rPr>
          <w:color w:val="1F3864" w:themeColor="accent1" w:themeShade="80"/>
        </w:rPr>
        <w:t>Convention – HEBERGEMENT DES MEMBRES OU USAGERS D’UNE ASSOCIATION EN DEHORS DU TEMPS SCOLAIRE</w:t>
      </w:r>
      <w:bookmarkEnd w:id="1"/>
    </w:p>
    <w:p w14:paraId="1A6C3FA5" w14:textId="77777777" w:rsidR="00D67B19" w:rsidRPr="00A136DD" w:rsidRDefault="00D67B19" w:rsidP="00D67B19">
      <w:pPr>
        <w:rPr>
          <w:color w:val="1F3864" w:themeColor="accent1" w:themeShade="80"/>
          <w:u w:val="single"/>
        </w:rPr>
      </w:pPr>
      <w:r w:rsidRPr="00A136DD">
        <w:rPr>
          <w:color w:val="1F3864" w:themeColor="accent1" w:themeShade="80"/>
          <w:u w:val="single"/>
        </w:rPr>
        <w:tab/>
      </w:r>
      <w:r w:rsidRPr="00A136DD">
        <w:rPr>
          <w:color w:val="1F3864" w:themeColor="accent1" w:themeShade="80"/>
          <w:u w:val="single"/>
        </w:rPr>
        <w:tab/>
      </w:r>
      <w:r w:rsidRPr="00A136DD">
        <w:rPr>
          <w:color w:val="1F3864" w:themeColor="accent1" w:themeShade="80"/>
          <w:u w:val="single"/>
        </w:rPr>
        <w:tab/>
      </w:r>
      <w:r w:rsidRPr="00A136DD">
        <w:rPr>
          <w:color w:val="1F3864" w:themeColor="accent1" w:themeShade="80"/>
          <w:u w:val="single"/>
        </w:rPr>
        <w:tab/>
      </w:r>
      <w:r w:rsidRPr="00A136DD">
        <w:rPr>
          <w:color w:val="1F3864" w:themeColor="accent1" w:themeShade="80"/>
          <w:u w:val="single"/>
        </w:rPr>
        <w:tab/>
      </w:r>
      <w:r w:rsidRPr="00A136DD">
        <w:rPr>
          <w:color w:val="1F3864" w:themeColor="accent1" w:themeShade="80"/>
          <w:u w:val="single"/>
        </w:rPr>
        <w:tab/>
      </w:r>
      <w:r w:rsidRPr="00A136DD">
        <w:rPr>
          <w:color w:val="1F3864" w:themeColor="accent1" w:themeShade="80"/>
          <w:u w:val="single"/>
        </w:rPr>
        <w:tab/>
      </w:r>
      <w:r w:rsidRPr="00A136DD">
        <w:rPr>
          <w:color w:val="1F3864" w:themeColor="accent1" w:themeShade="80"/>
          <w:u w:val="single"/>
        </w:rPr>
        <w:tab/>
      </w:r>
      <w:r w:rsidRPr="00A136DD">
        <w:rPr>
          <w:color w:val="1F3864" w:themeColor="accent1" w:themeShade="80"/>
          <w:u w:val="single"/>
        </w:rPr>
        <w:tab/>
      </w:r>
      <w:r w:rsidRPr="00A136DD">
        <w:rPr>
          <w:color w:val="1F3864" w:themeColor="accent1" w:themeShade="80"/>
          <w:u w:val="single"/>
        </w:rPr>
        <w:tab/>
      </w:r>
      <w:r w:rsidRPr="00A136DD">
        <w:rPr>
          <w:color w:val="1F3864" w:themeColor="accent1" w:themeShade="80"/>
          <w:u w:val="single"/>
        </w:rPr>
        <w:tab/>
      </w:r>
      <w:r w:rsidRPr="00A136DD">
        <w:rPr>
          <w:color w:val="1F3864" w:themeColor="accent1" w:themeShade="80"/>
          <w:u w:val="single"/>
        </w:rPr>
        <w:tab/>
      </w:r>
    </w:p>
    <w:p w14:paraId="521FB6B6" w14:textId="77777777" w:rsidR="00D67B19" w:rsidRDefault="00D67B19" w:rsidP="003B1DA7">
      <w:pPr>
        <w:rPr>
          <w:rFonts w:ascii="Candara" w:hAnsi="Candara"/>
          <w:b/>
          <w:bCs/>
          <w:i/>
          <w:iCs/>
        </w:rPr>
      </w:pPr>
    </w:p>
    <w:p w14:paraId="16AD4947" w14:textId="0DE2D55B" w:rsidR="003B1DA7" w:rsidRDefault="003B1DA7" w:rsidP="003B1DA7">
      <w:pPr>
        <w:rPr>
          <w:rFonts w:ascii="Candara" w:hAnsi="Candara"/>
          <w:b/>
          <w:bCs/>
          <w:i/>
          <w:iCs/>
        </w:rPr>
      </w:pPr>
      <w:r w:rsidRPr="00BC1CAA">
        <w:rPr>
          <w:rFonts w:ascii="Candara" w:hAnsi="Candara"/>
          <w:b/>
          <w:bCs/>
          <w:i/>
          <w:iCs/>
        </w:rPr>
        <w:t>Entre les soussignés :</w:t>
      </w:r>
    </w:p>
    <w:p w14:paraId="10E0DFDE" w14:textId="2CC5F7C0" w:rsidR="003B1DA7" w:rsidRDefault="003B1DA7" w:rsidP="003B1DA7">
      <w:pPr>
        <w:jc w:val="both"/>
        <w:rPr>
          <w:rFonts w:ascii="Candara" w:hAnsi="Candara"/>
        </w:rPr>
      </w:pPr>
      <w:r>
        <w:rPr>
          <w:rFonts w:ascii="Candara" w:hAnsi="Candara"/>
          <w:b/>
          <w:bCs/>
          <w:i/>
          <w:iCs/>
        </w:rPr>
        <w:t>L’Ogec &lt;dénomination&gt;</w:t>
      </w:r>
      <w:r>
        <w:rPr>
          <w:rFonts w:ascii="Candara" w:hAnsi="Candara"/>
        </w:rPr>
        <w:t>, association régie par la loi du 1</w:t>
      </w:r>
      <w:r w:rsidRPr="00BC1CAA">
        <w:rPr>
          <w:rFonts w:ascii="Candara" w:hAnsi="Candara"/>
          <w:vertAlign w:val="superscript"/>
        </w:rPr>
        <w:t>er</w:t>
      </w:r>
      <w:r>
        <w:rPr>
          <w:rFonts w:ascii="Candara" w:hAnsi="Candara"/>
        </w:rPr>
        <w:t xml:space="preserve"> juillet 1901 dont le siège social est à </w:t>
      </w:r>
      <w:r>
        <w:rPr>
          <w:rFonts w:ascii="Candara" w:hAnsi="Candara" w:cs="Helvetica"/>
        </w:rPr>
        <w:t>[•]</w:t>
      </w:r>
    </w:p>
    <w:p w14:paraId="1DF90E88" w14:textId="4C6054D3" w:rsidR="003B1DA7" w:rsidRDefault="003B1DA7" w:rsidP="003B1DA7">
      <w:pPr>
        <w:jc w:val="both"/>
        <w:rPr>
          <w:rFonts w:ascii="Candara" w:hAnsi="Candara"/>
        </w:rPr>
      </w:pPr>
      <w:r>
        <w:rPr>
          <w:rFonts w:ascii="Candara" w:hAnsi="Candara"/>
        </w:rPr>
        <w:t>Représenté par </w:t>
      </w:r>
      <w:r>
        <w:rPr>
          <w:rFonts w:ascii="Candara" w:hAnsi="Candara" w:cs="Helvetica"/>
        </w:rPr>
        <w:t>[•]</w:t>
      </w:r>
      <w:r w:rsidRPr="008B4BC3">
        <w:rPr>
          <w:rFonts w:ascii="Candara" w:hAnsi="Candara" w:cs="Helvetica"/>
        </w:rPr>
        <w:t xml:space="preserve"> </w:t>
      </w:r>
      <w:r w:rsidR="001474CA">
        <w:rPr>
          <w:rFonts w:ascii="Candara" w:hAnsi="Candara" w:cs="Helvetica"/>
        </w:rPr>
        <w:t xml:space="preserve">en qualité de Président(e) </w:t>
      </w:r>
      <w:r>
        <w:rPr>
          <w:rFonts w:ascii="Candara" w:hAnsi="Candara"/>
        </w:rPr>
        <w:t>dûment habilité(e)</w:t>
      </w:r>
    </w:p>
    <w:p w14:paraId="76AF4ACC" w14:textId="77777777" w:rsidR="003B1DA7" w:rsidRDefault="003B1DA7" w:rsidP="003B1DA7">
      <w:pPr>
        <w:autoSpaceDE w:val="0"/>
        <w:autoSpaceDN w:val="0"/>
        <w:adjustRightInd w:val="0"/>
        <w:spacing w:after="0" w:line="240" w:lineRule="auto"/>
        <w:jc w:val="both"/>
        <w:rPr>
          <w:rFonts w:ascii="Candara" w:hAnsi="Candara" w:cs="Helvetica"/>
          <w:b/>
          <w:bCs/>
          <w:i/>
          <w:iCs/>
        </w:rPr>
      </w:pPr>
      <w:r>
        <w:rPr>
          <w:rFonts w:ascii="Candara" w:hAnsi="Candara" w:cs="Helvetica"/>
          <w:b/>
          <w:bCs/>
          <w:i/>
          <w:iCs/>
        </w:rPr>
        <w:t>D’une part</w:t>
      </w:r>
    </w:p>
    <w:p w14:paraId="3DD57AAE" w14:textId="77777777" w:rsidR="003B1DA7" w:rsidRDefault="003B1DA7" w:rsidP="003B1DA7">
      <w:pPr>
        <w:autoSpaceDE w:val="0"/>
        <w:autoSpaceDN w:val="0"/>
        <w:adjustRightInd w:val="0"/>
        <w:spacing w:after="0" w:line="240" w:lineRule="auto"/>
        <w:jc w:val="right"/>
        <w:rPr>
          <w:rFonts w:ascii="Candara" w:hAnsi="Candara" w:cs="Helvetica"/>
          <w:b/>
          <w:bCs/>
          <w:i/>
          <w:iCs/>
        </w:rPr>
      </w:pPr>
      <w:r>
        <w:rPr>
          <w:rFonts w:ascii="Candara" w:hAnsi="Candara" w:cs="Helvetica"/>
          <w:b/>
          <w:bCs/>
          <w:i/>
          <w:iCs/>
        </w:rPr>
        <w:t>C</w:t>
      </w:r>
      <w:r w:rsidRPr="007069DF">
        <w:rPr>
          <w:rFonts w:ascii="Candara" w:hAnsi="Candara" w:cs="Helvetica"/>
          <w:b/>
          <w:bCs/>
          <w:i/>
          <w:iCs/>
        </w:rPr>
        <w:t>i-après « l’</w:t>
      </w:r>
      <w:r>
        <w:rPr>
          <w:rFonts w:ascii="Candara" w:hAnsi="Candara" w:cs="Helvetica"/>
          <w:b/>
          <w:bCs/>
          <w:i/>
          <w:iCs/>
        </w:rPr>
        <w:t xml:space="preserve">Ogec </w:t>
      </w:r>
      <w:r w:rsidRPr="007069DF">
        <w:rPr>
          <w:rFonts w:ascii="Candara" w:hAnsi="Candara" w:cs="Helvetica"/>
          <w:b/>
          <w:bCs/>
          <w:i/>
          <w:iCs/>
        </w:rPr>
        <w:t>»</w:t>
      </w:r>
    </w:p>
    <w:p w14:paraId="41D047BE" w14:textId="77777777" w:rsidR="003B1DA7" w:rsidRPr="007E5547" w:rsidRDefault="003B1DA7" w:rsidP="003B1DA7">
      <w:pPr>
        <w:autoSpaceDE w:val="0"/>
        <w:autoSpaceDN w:val="0"/>
        <w:adjustRightInd w:val="0"/>
        <w:spacing w:after="0" w:line="240" w:lineRule="auto"/>
        <w:jc w:val="both"/>
        <w:rPr>
          <w:rFonts w:ascii="Candara" w:hAnsi="Candara" w:cs="Helvetica"/>
          <w:b/>
          <w:bCs/>
          <w:i/>
          <w:iCs/>
        </w:rPr>
      </w:pPr>
    </w:p>
    <w:p w14:paraId="6E5D1864" w14:textId="77777777" w:rsidR="003B1DA7" w:rsidRDefault="003B1DA7" w:rsidP="003B1DA7">
      <w:pPr>
        <w:jc w:val="both"/>
        <w:rPr>
          <w:rFonts w:ascii="Candara" w:hAnsi="Candara"/>
          <w:b/>
          <w:bCs/>
          <w:i/>
          <w:iCs/>
        </w:rPr>
      </w:pPr>
      <w:r>
        <w:rPr>
          <w:rFonts w:ascii="Candara" w:hAnsi="Candara"/>
          <w:b/>
          <w:bCs/>
          <w:i/>
          <w:iCs/>
        </w:rPr>
        <w:t xml:space="preserve">Et </w:t>
      </w:r>
    </w:p>
    <w:p w14:paraId="047DA267" w14:textId="573ACAC9" w:rsidR="003B1DA7" w:rsidRDefault="003B1DA7" w:rsidP="003B1DA7">
      <w:pPr>
        <w:jc w:val="both"/>
        <w:rPr>
          <w:rFonts w:ascii="Candara" w:hAnsi="Candara"/>
        </w:rPr>
      </w:pPr>
      <w:r>
        <w:rPr>
          <w:rFonts w:ascii="Candara" w:hAnsi="Candara"/>
          <w:b/>
          <w:bCs/>
          <w:i/>
          <w:iCs/>
        </w:rPr>
        <w:t>[•]</w:t>
      </w:r>
      <w:r>
        <w:rPr>
          <w:rFonts w:ascii="Candara" w:hAnsi="Candara"/>
          <w:i/>
          <w:iCs/>
        </w:rPr>
        <w:t xml:space="preserve">, </w:t>
      </w:r>
      <w:r>
        <w:rPr>
          <w:rFonts w:ascii="Candara" w:hAnsi="Candara"/>
        </w:rPr>
        <w:t>association régie par la loi du 1</w:t>
      </w:r>
      <w:r w:rsidRPr="00BC1CAA">
        <w:rPr>
          <w:rFonts w:ascii="Candara" w:hAnsi="Candara"/>
          <w:vertAlign w:val="superscript"/>
        </w:rPr>
        <w:t>er</w:t>
      </w:r>
      <w:r>
        <w:rPr>
          <w:rFonts w:ascii="Candara" w:hAnsi="Candara"/>
        </w:rPr>
        <w:t xml:space="preserve"> juillet 1901 dont le siège social est à </w:t>
      </w:r>
      <w:r>
        <w:rPr>
          <w:rFonts w:ascii="Candara" w:hAnsi="Candara" w:cs="Helvetica"/>
        </w:rPr>
        <w:t>[•]</w:t>
      </w:r>
    </w:p>
    <w:p w14:paraId="62CBF673" w14:textId="3061635E" w:rsidR="003B1DA7" w:rsidRDefault="003B1DA7" w:rsidP="003B1DA7">
      <w:pPr>
        <w:jc w:val="both"/>
        <w:rPr>
          <w:rFonts w:ascii="Candara" w:hAnsi="Candara"/>
        </w:rPr>
      </w:pPr>
      <w:r>
        <w:rPr>
          <w:rFonts w:ascii="Candara" w:hAnsi="Candara"/>
        </w:rPr>
        <w:t>Représentée par </w:t>
      </w:r>
      <w:r>
        <w:rPr>
          <w:rFonts w:ascii="Candara" w:hAnsi="Candara" w:cs="Helvetica"/>
        </w:rPr>
        <w:t>[•]</w:t>
      </w:r>
      <w:r w:rsidRPr="008B4BC3">
        <w:rPr>
          <w:rFonts w:ascii="Candara" w:hAnsi="Candara" w:cs="Helvetica"/>
        </w:rPr>
        <w:t xml:space="preserve"> </w:t>
      </w:r>
      <w:r w:rsidR="001474CA">
        <w:rPr>
          <w:rFonts w:ascii="Candara" w:hAnsi="Candara" w:cs="Helvetica"/>
        </w:rPr>
        <w:t>en qualité de &lt;</w:t>
      </w:r>
      <w:r w:rsidR="001474CA">
        <w:rPr>
          <w:rFonts w:ascii="Candara" w:hAnsi="Candara" w:cs="Helvetica"/>
          <w:i/>
          <w:iCs/>
        </w:rPr>
        <w:t xml:space="preserve">fonction&gt; </w:t>
      </w:r>
      <w:r>
        <w:rPr>
          <w:rFonts w:ascii="Candara" w:hAnsi="Candara"/>
        </w:rPr>
        <w:t>dûment habilité(e)</w:t>
      </w:r>
    </w:p>
    <w:p w14:paraId="45BA79FC" w14:textId="77777777" w:rsidR="003B1DA7" w:rsidRPr="006B4A7B" w:rsidRDefault="003B1DA7" w:rsidP="003B1DA7">
      <w:pPr>
        <w:jc w:val="both"/>
        <w:rPr>
          <w:rFonts w:ascii="Candara" w:hAnsi="Candara"/>
          <w:b/>
          <w:bCs/>
          <w:i/>
          <w:iCs/>
        </w:rPr>
      </w:pPr>
      <w:r w:rsidRPr="006B4A7B">
        <w:rPr>
          <w:rFonts w:ascii="Candara" w:hAnsi="Candara"/>
          <w:b/>
          <w:bCs/>
          <w:i/>
          <w:iCs/>
        </w:rPr>
        <w:t>D’autre part</w:t>
      </w:r>
    </w:p>
    <w:p w14:paraId="1DE69B14" w14:textId="77777777" w:rsidR="003B1DA7" w:rsidRDefault="003B1DA7" w:rsidP="003B1DA7">
      <w:pPr>
        <w:autoSpaceDE w:val="0"/>
        <w:autoSpaceDN w:val="0"/>
        <w:adjustRightInd w:val="0"/>
        <w:spacing w:after="0" w:line="240" w:lineRule="auto"/>
        <w:jc w:val="right"/>
        <w:rPr>
          <w:rFonts w:ascii="Candara" w:hAnsi="Candara" w:cs="Helvetica"/>
          <w:b/>
          <w:bCs/>
          <w:i/>
          <w:iCs/>
        </w:rPr>
      </w:pPr>
      <w:r w:rsidRPr="007069DF">
        <w:rPr>
          <w:rFonts w:ascii="Candara" w:hAnsi="Candara" w:cs="Helvetica"/>
          <w:b/>
          <w:bCs/>
          <w:i/>
          <w:iCs/>
        </w:rPr>
        <w:t>Ci-après « </w:t>
      </w:r>
      <w:r>
        <w:rPr>
          <w:rFonts w:ascii="Candara" w:hAnsi="Candara" w:cs="Helvetica"/>
          <w:b/>
          <w:bCs/>
          <w:i/>
          <w:iCs/>
        </w:rPr>
        <w:t xml:space="preserve">l’Association </w:t>
      </w:r>
      <w:r w:rsidRPr="007069DF">
        <w:rPr>
          <w:rFonts w:ascii="Candara" w:hAnsi="Candara" w:cs="Helvetica"/>
          <w:b/>
          <w:bCs/>
          <w:i/>
          <w:iCs/>
        </w:rPr>
        <w:t>»</w:t>
      </w:r>
    </w:p>
    <w:p w14:paraId="32D822A3" w14:textId="77777777" w:rsidR="003B1DA7" w:rsidRPr="009B70A2" w:rsidRDefault="003B1DA7" w:rsidP="003B1DA7">
      <w:pPr>
        <w:autoSpaceDE w:val="0"/>
        <w:autoSpaceDN w:val="0"/>
        <w:adjustRightInd w:val="0"/>
        <w:spacing w:after="0" w:line="240" w:lineRule="auto"/>
        <w:jc w:val="both"/>
        <w:rPr>
          <w:rFonts w:ascii="Candara" w:hAnsi="Candara" w:cs="Helvetica"/>
          <w:b/>
          <w:bCs/>
          <w:i/>
          <w:iCs/>
        </w:rPr>
      </w:pPr>
    </w:p>
    <w:p w14:paraId="28B58EEC" w14:textId="77777777" w:rsidR="003B1DA7" w:rsidRDefault="003B1DA7" w:rsidP="003B1DA7">
      <w:pPr>
        <w:jc w:val="both"/>
        <w:rPr>
          <w:rFonts w:ascii="Candara" w:hAnsi="Candara"/>
          <w:b/>
          <w:bCs/>
          <w:i/>
          <w:iCs/>
        </w:rPr>
      </w:pPr>
      <w:r>
        <w:rPr>
          <w:rFonts w:ascii="Candara" w:hAnsi="Candara"/>
          <w:b/>
          <w:bCs/>
          <w:i/>
          <w:iCs/>
        </w:rPr>
        <w:t>Ci-après désignées individuellement la « Partie » ou conjointement les « Parties ».</w:t>
      </w:r>
    </w:p>
    <w:p w14:paraId="5838C70E" w14:textId="77777777" w:rsidR="003B1DA7" w:rsidRDefault="003B1DA7" w:rsidP="003B1DA7">
      <w:pPr>
        <w:jc w:val="both"/>
        <w:rPr>
          <w:rFonts w:ascii="Candara" w:hAnsi="Candara"/>
          <w:b/>
          <w:bCs/>
          <w:i/>
          <w:iCs/>
        </w:rPr>
      </w:pPr>
    </w:p>
    <w:p w14:paraId="15393D54" w14:textId="48BC4273" w:rsidR="003B1DA7" w:rsidRDefault="003B1DA7" w:rsidP="003B1DA7">
      <w:pPr>
        <w:jc w:val="both"/>
        <w:rPr>
          <w:rFonts w:ascii="Candara" w:hAnsi="Candara"/>
          <w:b/>
          <w:bCs/>
          <w:i/>
          <w:iCs/>
        </w:rPr>
      </w:pPr>
      <w:r>
        <w:rPr>
          <w:rFonts w:ascii="Candara" w:hAnsi="Candara"/>
          <w:b/>
          <w:bCs/>
          <w:i/>
          <w:iCs/>
        </w:rPr>
        <w:t>Il a été convenu et arrêté ce qui suit :</w:t>
      </w:r>
    </w:p>
    <w:p w14:paraId="4FF27FCE" w14:textId="77777777" w:rsidR="003B1DA7" w:rsidRDefault="003B1DA7" w:rsidP="003B1DA7">
      <w:pPr>
        <w:jc w:val="both"/>
        <w:rPr>
          <w:rFonts w:ascii="Candara" w:hAnsi="Candara"/>
          <w:b/>
          <w:bCs/>
          <w:i/>
          <w:iCs/>
        </w:rPr>
      </w:pPr>
    </w:p>
    <w:p w14:paraId="251DD5D5" w14:textId="77777777" w:rsidR="003B1DA7" w:rsidRPr="008B4BC3" w:rsidRDefault="003B1DA7" w:rsidP="003B1DA7">
      <w:pPr>
        <w:jc w:val="both"/>
        <w:rPr>
          <w:rFonts w:ascii="Candara" w:hAnsi="Candara"/>
          <w:b/>
          <w:bCs/>
        </w:rPr>
      </w:pPr>
      <w:r w:rsidRPr="008B4BC3">
        <w:rPr>
          <w:rFonts w:ascii="Candara" w:hAnsi="Candara"/>
          <w:b/>
          <w:bCs/>
        </w:rPr>
        <w:t>PREAMBULE</w:t>
      </w:r>
    </w:p>
    <w:p w14:paraId="04A1179C" w14:textId="77777777" w:rsidR="003B1DA7" w:rsidRPr="008B4BC3" w:rsidRDefault="003B1DA7" w:rsidP="003B1DA7">
      <w:pPr>
        <w:autoSpaceDE w:val="0"/>
        <w:autoSpaceDN w:val="0"/>
        <w:adjustRightInd w:val="0"/>
        <w:spacing w:after="0" w:line="240" w:lineRule="auto"/>
        <w:jc w:val="both"/>
        <w:rPr>
          <w:rFonts w:ascii="Candara" w:hAnsi="Candara" w:cs="Helvetica-BoldOblique"/>
          <w:b/>
          <w:bCs/>
          <w:i/>
          <w:iCs/>
        </w:rPr>
      </w:pPr>
    </w:p>
    <w:p w14:paraId="33137D3C" w14:textId="77777777" w:rsidR="003B1DA7" w:rsidRDefault="003B1DA7" w:rsidP="003B1DA7">
      <w:pPr>
        <w:autoSpaceDE w:val="0"/>
        <w:autoSpaceDN w:val="0"/>
        <w:adjustRightInd w:val="0"/>
        <w:spacing w:after="0" w:line="240" w:lineRule="auto"/>
        <w:jc w:val="both"/>
        <w:rPr>
          <w:rFonts w:ascii="Candara" w:hAnsi="Candara" w:cs="Helvetica"/>
        </w:rPr>
      </w:pPr>
      <w:r w:rsidRPr="008B4BC3">
        <w:rPr>
          <w:rFonts w:ascii="Candara" w:hAnsi="Candara" w:cs="Helvetica"/>
        </w:rPr>
        <w:t>L’O</w:t>
      </w:r>
      <w:r>
        <w:rPr>
          <w:rFonts w:ascii="Candara" w:hAnsi="Candara" w:cs="Helvetica"/>
        </w:rPr>
        <w:t>gec</w:t>
      </w:r>
      <w:r w:rsidRPr="008B4BC3">
        <w:rPr>
          <w:rFonts w:ascii="Candara" w:hAnsi="Candara" w:cs="Helvetica"/>
        </w:rPr>
        <w:t xml:space="preserve"> </w:t>
      </w:r>
      <w:r>
        <w:rPr>
          <w:rFonts w:ascii="Candara" w:hAnsi="Candara"/>
        </w:rPr>
        <w:t>met en œuvre un projet associatif d</w:t>
      </w:r>
      <w:r w:rsidRPr="00B53E8B">
        <w:rPr>
          <w:rFonts w:ascii="Candara" w:hAnsi="Candara"/>
        </w:rPr>
        <w:t xml:space="preserve">’enseignement et </w:t>
      </w:r>
      <w:r>
        <w:rPr>
          <w:rFonts w:ascii="Candara" w:hAnsi="Candara"/>
        </w:rPr>
        <w:t>d</w:t>
      </w:r>
      <w:r w:rsidRPr="00B53E8B">
        <w:rPr>
          <w:rFonts w:ascii="Candara" w:hAnsi="Candara"/>
        </w:rPr>
        <w:t>’éducation des jeunes dans le cadre de l’Enseignement catholique diocésain</w:t>
      </w:r>
      <w:r>
        <w:rPr>
          <w:rFonts w:ascii="Candara" w:hAnsi="Candara"/>
        </w:rPr>
        <w:t>.</w:t>
      </w:r>
    </w:p>
    <w:p w14:paraId="0DB83E2B" w14:textId="77777777" w:rsidR="003B1DA7" w:rsidRPr="008B4BC3" w:rsidRDefault="003B1DA7" w:rsidP="003B1DA7">
      <w:pPr>
        <w:autoSpaceDE w:val="0"/>
        <w:autoSpaceDN w:val="0"/>
        <w:adjustRightInd w:val="0"/>
        <w:spacing w:after="0" w:line="240" w:lineRule="auto"/>
        <w:jc w:val="both"/>
        <w:rPr>
          <w:rFonts w:ascii="Candara" w:hAnsi="Candara" w:cs="Helvetica"/>
        </w:rPr>
      </w:pPr>
    </w:p>
    <w:p w14:paraId="7035A327" w14:textId="77777777" w:rsidR="003B1DA7" w:rsidRDefault="003B1DA7" w:rsidP="003B1DA7">
      <w:pPr>
        <w:autoSpaceDE w:val="0"/>
        <w:autoSpaceDN w:val="0"/>
        <w:adjustRightInd w:val="0"/>
        <w:spacing w:after="0" w:line="240" w:lineRule="auto"/>
        <w:jc w:val="both"/>
        <w:rPr>
          <w:rFonts w:ascii="Candara" w:hAnsi="Candara" w:cs="Helvetica"/>
        </w:rPr>
      </w:pPr>
      <w:r w:rsidRPr="008B4BC3">
        <w:rPr>
          <w:rFonts w:ascii="Candara" w:hAnsi="Candara" w:cs="Helvetica"/>
        </w:rPr>
        <w:t>L’</w:t>
      </w:r>
      <w:r>
        <w:rPr>
          <w:rFonts w:ascii="Candara" w:hAnsi="Candara" w:cs="Helvetica"/>
        </w:rPr>
        <w:t>A</w:t>
      </w:r>
      <w:r w:rsidRPr="008B4BC3">
        <w:rPr>
          <w:rFonts w:ascii="Candara" w:hAnsi="Candara" w:cs="Helvetica"/>
        </w:rPr>
        <w:t xml:space="preserve">ssociation </w:t>
      </w:r>
      <w:r>
        <w:rPr>
          <w:rFonts w:ascii="Candara" w:hAnsi="Candara" w:cs="Helvetica"/>
        </w:rPr>
        <w:t xml:space="preserve">a pour objet [•]. </w:t>
      </w:r>
    </w:p>
    <w:p w14:paraId="54C0FD76" w14:textId="77777777" w:rsidR="003B1DA7" w:rsidRDefault="003B1DA7" w:rsidP="003B1DA7">
      <w:pPr>
        <w:autoSpaceDE w:val="0"/>
        <w:autoSpaceDN w:val="0"/>
        <w:adjustRightInd w:val="0"/>
        <w:spacing w:after="0" w:line="240" w:lineRule="auto"/>
        <w:jc w:val="both"/>
        <w:rPr>
          <w:rFonts w:ascii="Candara" w:hAnsi="Candara" w:cs="Helvetica"/>
        </w:rPr>
      </w:pPr>
    </w:p>
    <w:p w14:paraId="0AC88019" w14:textId="77777777" w:rsidR="003B1DA7" w:rsidRDefault="003B1DA7" w:rsidP="003B1DA7">
      <w:pPr>
        <w:autoSpaceDE w:val="0"/>
        <w:autoSpaceDN w:val="0"/>
        <w:adjustRightInd w:val="0"/>
        <w:spacing w:after="0" w:line="240" w:lineRule="auto"/>
        <w:jc w:val="both"/>
        <w:rPr>
          <w:rFonts w:ascii="Candara" w:hAnsi="Candara" w:cs="Helvetica"/>
        </w:rPr>
      </w:pPr>
      <w:r>
        <w:rPr>
          <w:rFonts w:ascii="Candara" w:hAnsi="Candara" w:cs="Helvetica"/>
        </w:rPr>
        <w:t>L’Ogec n’utilise pas l’ensemble de ses locaux et infrastructures à temps complet, notamment hors du temps scolaire.</w:t>
      </w:r>
    </w:p>
    <w:p w14:paraId="48E6E598" w14:textId="77777777" w:rsidR="003B1DA7" w:rsidRDefault="003B1DA7" w:rsidP="003B1DA7">
      <w:pPr>
        <w:autoSpaceDE w:val="0"/>
        <w:autoSpaceDN w:val="0"/>
        <w:adjustRightInd w:val="0"/>
        <w:spacing w:after="0" w:line="240" w:lineRule="auto"/>
        <w:jc w:val="both"/>
        <w:rPr>
          <w:rFonts w:ascii="Candara" w:hAnsi="Candara" w:cs="Helvetica"/>
        </w:rPr>
      </w:pPr>
    </w:p>
    <w:p w14:paraId="5D02DFFE" w14:textId="3A5B27B5" w:rsidR="003B1DA7" w:rsidRDefault="000F4CAD" w:rsidP="003B1DA7">
      <w:pPr>
        <w:autoSpaceDE w:val="0"/>
        <w:autoSpaceDN w:val="0"/>
        <w:adjustRightInd w:val="0"/>
        <w:spacing w:after="0" w:line="240" w:lineRule="auto"/>
        <w:jc w:val="both"/>
        <w:rPr>
          <w:rFonts w:ascii="Candara" w:hAnsi="Candara" w:cs="Helvetica"/>
        </w:rPr>
      </w:pPr>
      <w:r>
        <w:rPr>
          <w:rFonts w:ascii="Candara" w:hAnsi="Candara" w:cs="Helvetica"/>
        </w:rPr>
        <w:t>&lt;</w:t>
      </w:r>
      <w:r w:rsidR="003B1DA7" w:rsidRPr="000F4CAD">
        <w:rPr>
          <w:rFonts w:ascii="Candara" w:hAnsi="Candara" w:cs="Helvetica"/>
          <w:i/>
          <w:iCs/>
        </w:rPr>
        <w:t>L’Association ne dispose pas des moyens nécessaires pour avoir recours aux structures d’hébergement traditionnelles pour héberger les bénéficiaires de ses activités</w:t>
      </w:r>
      <w:r>
        <w:rPr>
          <w:rFonts w:ascii="Candara" w:hAnsi="Candara" w:cs="Helvetica"/>
        </w:rPr>
        <w:t>&gt;</w:t>
      </w:r>
      <w:r w:rsidR="003B1DA7">
        <w:rPr>
          <w:rFonts w:ascii="Candara" w:hAnsi="Candara" w:cs="Helvetica"/>
        </w:rPr>
        <w:t xml:space="preserve">. </w:t>
      </w:r>
    </w:p>
    <w:p w14:paraId="52580311" w14:textId="77777777" w:rsidR="003B1DA7" w:rsidRDefault="003B1DA7" w:rsidP="003B1DA7">
      <w:pPr>
        <w:autoSpaceDE w:val="0"/>
        <w:autoSpaceDN w:val="0"/>
        <w:adjustRightInd w:val="0"/>
        <w:spacing w:after="0" w:line="240" w:lineRule="auto"/>
        <w:jc w:val="both"/>
        <w:rPr>
          <w:rFonts w:ascii="Candara" w:hAnsi="Candara" w:cs="Helvetica"/>
        </w:rPr>
      </w:pPr>
    </w:p>
    <w:p w14:paraId="157A7D51" w14:textId="77777777" w:rsidR="003B1DA7" w:rsidRDefault="003B1DA7" w:rsidP="003B1DA7">
      <w:pPr>
        <w:autoSpaceDE w:val="0"/>
        <w:autoSpaceDN w:val="0"/>
        <w:adjustRightInd w:val="0"/>
        <w:spacing w:after="0" w:line="240" w:lineRule="auto"/>
        <w:jc w:val="both"/>
        <w:rPr>
          <w:rFonts w:ascii="Candara" w:hAnsi="Candara" w:cs="Helvetica"/>
        </w:rPr>
      </w:pPr>
      <w:r>
        <w:rPr>
          <w:rFonts w:ascii="Candara" w:hAnsi="Candara" w:cs="Helvetica"/>
        </w:rPr>
        <w:t xml:space="preserve">Afin de permettre à l’Association de réaliser son objet, les Parties se sont rapprochées pour conclure ensemble la présente convention d’hébergement sans but lucratif. </w:t>
      </w:r>
    </w:p>
    <w:p w14:paraId="1726539C" w14:textId="58FC7336" w:rsidR="003B1DA7" w:rsidRDefault="003B1DA7" w:rsidP="00411BC3">
      <w:pPr>
        <w:autoSpaceDE w:val="0"/>
        <w:autoSpaceDN w:val="0"/>
        <w:adjustRightInd w:val="0"/>
        <w:spacing w:after="0" w:line="240" w:lineRule="auto"/>
        <w:jc w:val="both"/>
        <w:rPr>
          <w:rFonts w:ascii="Candara" w:hAnsi="Candara" w:cs="Helvetica"/>
        </w:rPr>
      </w:pPr>
    </w:p>
    <w:p w14:paraId="67DCC651" w14:textId="77777777" w:rsidR="00411BC3" w:rsidRPr="00411BC3" w:rsidRDefault="00411BC3" w:rsidP="00411BC3">
      <w:pPr>
        <w:autoSpaceDE w:val="0"/>
        <w:autoSpaceDN w:val="0"/>
        <w:adjustRightInd w:val="0"/>
        <w:spacing w:after="0" w:line="240" w:lineRule="auto"/>
        <w:jc w:val="both"/>
        <w:rPr>
          <w:rFonts w:ascii="Candara" w:hAnsi="Candara" w:cs="Helvetica"/>
        </w:rPr>
      </w:pPr>
    </w:p>
    <w:p w14:paraId="241C8C90" w14:textId="77777777" w:rsidR="005F1F7F" w:rsidRDefault="005F1F7F">
      <w:pPr>
        <w:rPr>
          <w:rFonts w:ascii="Candara" w:hAnsi="Candara"/>
          <w:b/>
          <w:bCs/>
        </w:rPr>
      </w:pPr>
      <w:r>
        <w:rPr>
          <w:rFonts w:ascii="Candara" w:hAnsi="Candara"/>
          <w:b/>
          <w:bCs/>
        </w:rPr>
        <w:br w:type="page"/>
      </w:r>
    </w:p>
    <w:p w14:paraId="34625094" w14:textId="1221573D" w:rsidR="003B1DA7" w:rsidRPr="00E75E59" w:rsidRDefault="003B1DA7" w:rsidP="00DC0478">
      <w:pPr>
        <w:pStyle w:val="Paragraphedeliste"/>
        <w:numPr>
          <w:ilvl w:val="0"/>
          <w:numId w:val="35"/>
        </w:numPr>
        <w:ind w:left="1134" w:hanging="1134"/>
        <w:jc w:val="both"/>
        <w:rPr>
          <w:rFonts w:ascii="Candara" w:hAnsi="Candara"/>
        </w:rPr>
      </w:pPr>
      <w:r>
        <w:rPr>
          <w:rFonts w:ascii="Candara" w:hAnsi="Candara"/>
          <w:b/>
          <w:bCs/>
        </w:rPr>
        <w:lastRenderedPageBreak/>
        <w:t xml:space="preserve">Objet de la convention </w:t>
      </w:r>
    </w:p>
    <w:p w14:paraId="3ABA0D7D" w14:textId="53063386" w:rsidR="003B1DA7" w:rsidRDefault="003B1DA7" w:rsidP="003B1DA7">
      <w:pPr>
        <w:jc w:val="both"/>
        <w:rPr>
          <w:rFonts w:ascii="Candara" w:hAnsi="Candara"/>
        </w:rPr>
      </w:pPr>
      <w:r w:rsidRPr="00040866">
        <w:rPr>
          <w:rFonts w:ascii="Candara" w:hAnsi="Candara"/>
        </w:rPr>
        <w:t>L’</w:t>
      </w:r>
      <w:r>
        <w:rPr>
          <w:rFonts w:ascii="Candara" w:hAnsi="Candara"/>
        </w:rPr>
        <w:t>Ogec</w:t>
      </w:r>
      <w:r w:rsidRPr="00040866">
        <w:rPr>
          <w:rFonts w:ascii="Candara" w:hAnsi="Candara"/>
        </w:rPr>
        <w:t xml:space="preserve"> dispose d’un</w:t>
      </w:r>
      <w:r>
        <w:rPr>
          <w:rFonts w:ascii="Candara" w:hAnsi="Candara"/>
        </w:rPr>
        <w:t xml:space="preserve"> internat </w:t>
      </w:r>
      <w:r w:rsidRPr="00040866">
        <w:rPr>
          <w:rFonts w:ascii="Candara" w:hAnsi="Candara"/>
        </w:rPr>
        <w:t xml:space="preserve">dans l’ensemble des bâtiments dont </w:t>
      </w:r>
      <w:r w:rsidR="00043771">
        <w:rPr>
          <w:rFonts w:ascii="Candara" w:hAnsi="Candara"/>
        </w:rPr>
        <w:t>il</w:t>
      </w:r>
      <w:r w:rsidR="00043771" w:rsidRPr="00040866">
        <w:rPr>
          <w:rFonts w:ascii="Candara" w:hAnsi="Candara"/>
        </w:rPr>
        <w:t xml:space="preserve"> </w:t>
      </w:r>
      <w:r w:rsidRPr="00040866">
        <w:rPr>
          <w:rFonts w:ascii="Candara" w:hAnsi="Candara"/>
        </w:rPr>
        <w:t xml:space="preserve">est occupant </w:t>
      </w:r>
      <w:r>
        <w:rPr>
          <w:rFonts w:ascii="Candara" w:hAnsi="Candara"/>
        </w:rPr>
        <w:t>&lt;</w:t>
      </w:r>
      <w:r w:rsidRPr="007E5547">
        <w:rPr>
          <w:rFonts w:ascii="Candara" w:hAnsi="Candara"/>
          <w:i/>
          <w:iCs/>
        </w:rPr>
        <w:t xml:space="preserve">préciser si c’est au titre d’un </w:t>
      </w:r>
      <w:r w:rsidR="00656427">
        <w:rPr>
          <w:rFonts w:ascii="Candara" w:hAnsi="Candara"/>
          <w:i/>
          <w:iCs/>
        </w:rPr>
        <w:t xml:space="preserve">titre de propriété, d’un </w:t>
      </w:r>
      <w:r w:rsidRPr="007E5547">
        <w:rPr>
          <w:rFonts w:ascii="Candara" w:hAnsi="Candara"/>
          <w:i/>
          <w:iCs/>
        </w:rPr>
        <w:t xml:space="preserve">bail, d’un </w:t>
      </w:r>
      <w:r w:rsidR="00043771">
        <w:rPr>
          <w:rFonts w:ascii="Candara" w:hAnsi="Candara"/>
          <w:i/>
          <w:iCs/>
        </w:rPr>
        <w:t>prêt à usage</w:t>
      </w:r>
      <w:r w:rsidRPr="007E5547">
        <w:rPr>
          <w:rFonts w:ascii="Candara" w:hAnsi="Candara"/>
          <w:i/>
          <w:iCs/>
        </w:rPr>
        <w:t>, d’une mise à disposition gracieuse</w:t>
      </w:r>
      <w:r>
        <w:rPr>
          <w:rFonts w:ascii="Candara" w:hAnsi="Candara"/>
        </w:rPr>
        <w:t>&gt;</w:t>
      </w:r>
      <w:r w:rsidRPr="00E75E59">
        <w:rPr>
          <w:rFonts w:ascii="Candara" w:hAnsi="Candara"/>
        </w:rPr>
        <w:t>.</w:t>
      </w:r>
    </w:p>
    <w:p w14:paraId="0EA45871" w14:textId="1081ED0F" w:rsidR="003B1DA7" w:rsidRDefault="000B1352" w:rsidP="003B1DA7">
      <w:pPr>
        <w:jc w:val="both"/>
        <w:rPr>
          <w:rFonts w:ascii="Candara" w:hAnsi="Candara"/>
        </w:rPr>
      </w:pPr>
      <w:r>
        <w:rPr>
          <w:rFonts w:ascii="Candara" w:hAnsi="Candara" w:cs="Helvetica"/>
          <w:i/>
          <w:iCs/>
          <w:sz w:val="20"/>
          <w:szCs w:val="20"/>
        </w:rPr>
        <w:t> </w:t>
      </w:r>
      <w:r w:rsidR="003B1DA7" w:rsidRPr="006D76FB">
        <w:rPr>
          <w:rFonts w:ascii="Candara" w:hAnsi="Candara"/>
        </w:rPr>
        <w:t>En accord avec son propriétaire</w:t>
      </w:r>
      <w:r w:rsidR="003B1DA7">
        <w:rPr>
          <w:rFonts w:ascii="Candara" w:hAnsi="Candara"/>
        </w:rPr>
        <w:t xml:space="preserve"> &lt;</w:t>
      </w:r>
      <w:r w:rsidR="003B1DA7" w:rsidRPr="007E5547">
        <w:rPr>
          <w:rFonts w:ascii="Candara" w:hAnsi="Candara"/>
          <w:i/>
          <w:iCs/>
        </w:rPr>
        <w:t>dénomination de l’association ou de la congrégation propriétaire</w:t>
      </w:r>
      <w:r w:rsidR="003B1DA7" w:rsidRPr="006D76FB">
        <w:rPr>
          <w:rFonts w:ascii="Candara" w:hAnsi="Candara"/>
        </w:rPr>
        <w:t xml:space="preserve">, </w:t>
      </w:r>
      <w:r w:rsidR="003B1DA7">
        <w:rPr>
          <w:rFonts w:ascii="Candara" w:hAnsi="Candara"/>
        </w:rPr>
        <w:t>&lt;</w:t>
      </w:r>
      <w:r w:rsidR="003B1DA7" w:rsidRPr="00D40111">
        <w:rPr>
          <w:rFonts w:ascii="Candara" w:hAnsi="Candara"/>
          <w:i/>
          <w:iCs/>
        </w:rPr>
        <w:t>et la société de restauration collective assurant la prestation</w:t>
      </w:r>
      <w:r w:rsidR="003B1DA7">
        <w:rPr>
          <w:rFonts w:ascii="Candara" w:hAnsi="Candara"/>
        </w:rPr>
        <w:t>&gt;, l</w:t>
      </w:r>
      <w:r w:rsidR="003B1DA7" w:rsidRPr="006D76FB">
        <w:rPr>
          <w:rFonts w:ascii="Candara" w:hAnsi="Candara"/>
        </w:rPr>
        <w:t>'</w:t>
      </w:r>
      <w:r w:rsidR="003B1DA7">
        <w:rPr>
          <w:rFonts w:ascii="Candara" w:hAnsi="Candara"/>
        </w:rPr>
        <w:t>Ogec</w:t>
      </w:r>
      <w:r w:rsidR="003B1DA7" w:rsidRPr="006D76FB">
        <w:rPr>
          <w:rFonts w:ascii="Candara" w:hAnsi="Candara"/>
        </w:rPr>
        <w:t xml:space="preserve"> </w:t>
      </w:r>
      <w:r w:rsidR="003B1DA7">
        <w:rPr>
          <w:rFonts w:ascii="Candara" w:hAnsi="Candara"/>
        </w:rPr>
        <w:t>propose</w:t>
      </w:r>
      <w:r w:rsidR="003B1DA7" w:rsidRPr="006D76FB">
        <w:rPr>
          <w:rFonts w:ascii="Candara" w:hAnsi="Candara"/>
        </w:rPr>
        <w:t xml:space="preserve"> </w:t>
      </w:r>
      <w:r w:rsidR="003B1DA7">
        <w:rPr>
          <w:rFonts w:ascii="Candara" w:hAnsi="Candara"/>
        </w:rPr>
        <w:t xml:space="preserve">à l’Association un service d’hébergement </w:t>
      </w:r>
      <w:r w:rsidR="00AF0D3E" w:rsidRPr="00B4378A">
        <w:rPr>
          <w:rFonts w:ascii="Candara" w:hAnsi="Candara"/>
        </w:rPr>
        <w:t>et de restauration</w:t>
      </w:r>
      <w:r w:rsidR="00AF0D3E">
        <w:rPr>
          <w:rFonts w:ascii="Candara" w:hAnsi="Candara"/>
        </w:rPr>
        <w:t xml:space="preserve"> </w:t>
      </w:r>
      <w:r w:rsidR="003B1DA7">
        <w:rPr>
          <w:rFonts w:ascii="Candara" w:hAnsi="Candara"/>
        </w:rPr>
        <w:t xml:space="preserve">pour </w:t>
      </w:r>
      <w:r w:rsidR="00B43478">
        <w:rPr>
          <w:rFonts w:ascii="Candara" w:hAnsi="Candara"/>
        </w:rPr>
        <w:t>&lt;ses membres&gt; ou &lt;</w:t>
      </w:r>
      <w:r w:rsidR="003B1DA7">
        <w:rPr>
          <w:rFonts w:ascii="Candara" w:hAnsi="Candara"/>
        </w:rPr>
        <w:t xml:space="preserve">les </w:t>
      </w:r>
      <w:r w:rsidR="0010115A">
        <w:rPr>
          <w:rFonts w:ascii="Candara" w:hAnsi="Candara"/>
        </w:rPr>
        <w:t xml:space="preserve">usagers </w:t>
      </w:r>
      <w:r w:rsidR="003B1DA7">
        <w:rPr>
          <w:rFonts w:ascii="Candara" w:hAnsi="Candara"/>
        </w:rPr>
        <w:t>de ses activités</w:t>
      </w:r>
      <w:r w:rsidR="00B43478">
        <w:rPr>
          <w:rFonts w:ascii="Candara" w:hAnsi="Candara"/>
        </w:rPr>
        <w:t>&gt;&gt;</w:t>
      </w:r>
      <w:r w:rsidR="003B1DA7" w:rsidRPr="00EB4B37">
        <w:rPr>
          <w:rFonts w:ascii="Candara" w:hAnsi="Candara"/>
        </w:rPr>
        <w:t>.</w:t>
      </w:r>
      <w:r w:rsidR="003B1DA7" w:rsidRPr="006D76FB">
        <w:rPr>
          <w:rFonts w:ascii="Candara" w:hAnsi="Candara"/>
        </w:rPr>
        <w:t xml:space="preserve"> </w:t>
      </w:r>
    </w:p>
    <w:p w14:paraId="51E1AD55" w14:textId="2011F96E" w:rsidR="003B1DA7" w:rsidRDefault="003B1DA7" w:rsidP="003B1DA7">
      <w:pPr>
        <w:jc w:val="both"/>
        <w:rPr>
          <w:rFonts w:ascii="Candara" w:hAnsi="Candara"/>
        </w:rPr>
      </w:pPr>
      <w:r>
        <w:rPr>
          <w:rFonts w:ascii="Candara" w:hAnsi="Candara"/>
        </w:rPr>
        <w:t xml:space="preserve">La présente convention vise à encadrer la prestation </w:t>
      </w:r>
      <w:r w:rsidR="00B43478">
        <w:rPr>
          <w:rFonts w:ascii="Candara" w:hAnsi="Candara"/>
        </w:rPr>
        <w:t>d’hébergement</w:t>
      </w:r>
      <w:r>
        <w:rPr>
          <w:rFonts w:ascii="Candara" w:hAnsi="Candara"/>
        </w:rPr>
        <w:t>, laquelle est composée de :</w:t>
      </w:r>
    </w:p>
    <w:p w14:paraId="59C37E41" w14:textId="68D6FBFA" w:rsidR="003B1DA7" w:rsidRPr="00284AE8" w:rsidRDefault="003B1DA7" w:rsidP="005B15EE">
      <w:pPr>
        <w:pStyle w:val="Paragraphedeliste"/>
        <w:numPr>
          <w:ilvl w:val="0"/>
          <w:numId w:val="13"/>
        </w:numPr>
        <w:jc w:val="both"/>
        <w:rPr>
          <w:rFonts w:ascii="Candara" w:hAnsi="Candara" w:cs="Helvetica"/>
        </w:rPr>
      </w:pPr>
      <w:r w:rsidRPr="00284AE8">
        <w:rPr>
          <w:rFonts w:ascii="Candara" w:hAnsi="Candara"/>
        </w:rPr>
        <w:t xml:space="preserve">l’accueil </w:t>
      </w:r>
      <w:r w:rsidR="008301FC">
        <w:rPr>
          <w:rFonts w:ascii="Candara" w:hAnsi="Candara"/>
        </w:rPr>
        <w:t>dans</w:t>
      </w:r>
      <w:r>
        <w:rPr>
          <w:rFonts w:ascii="Candara" w:hAnsi="Candara"/>
        </w:rPr>
        <w:t xml:space="preserve"> l’internat de l’Ogec ;</w:t>
      </w:r>
    </w:p>
    <w:p w14:paraId="3BCF5E6D" w14:textId="56F4427C" w:rsidR="003B1DA7" w:rsidRPr="00656CDB" w:rsidRDefault="003B1DA7" w:rsidP="005B15EE">
      <w:pPr>
        <w:pStyle w:val="Paragraphedeliste"/>
        <w:numPr>
          <w:ilvl w:val="0"/>
          <w:numId w:val="13"/>
        </w:numPr>
        <w:jc w:val="both"/>
        <w:rPr>
          <w:rFonts w:ascii="Candara" w:hAnsi="Candara" w:cs="Helvetica"/>
        </w:rPr>
      </w:pPr>
      <w:r>
        <w:rPr>
          <w:rFonts w:ascii="Candara" w:hAnsi="Candara"/>
        </w:rPr>
        <w:t>l’accueil à la cantine de l’Ogec pour</w:t>
      </w:r>
      <w:r w:rsidRPr="00284AE8">
        <w:rPr>
          <w:rFonts w:ascii="Candara" w:hAnsi="Candara"/>
        </w:rPr>
        <w:t xml:space="preserve"> le petit déjeuner</w:t>
      </w:r>
      <w:r>
        <w:rPr>
          <w:rFonts w:ascii="Candara" w:hAnsi="Candara"/>
        </w:rPr>
        <w:t> </w:t>
      </w:r>
      <w:r w:rsidR="000F4CAD">
        <w:rPr>
          <w:rFonts w:ascii="Candara" w:hAnsi="Candara"/>
        </w:rPr>
        <w:t xml:space="preserve">et </w:t>
      </w:r>
      <w:r w:rsidR="000F4CAD" w:rsidRPr="00284AE8">
        <w:rPr>
          <w:rFonts w:ascii="Candara" w:hAnsi="Candara"/>
        </w:rPr>
        <w:t>le dîner</w:t>
      </w:r>
      <w:r w:rsidR="000F4CAD">
        <w:rPr>
          <w:rFonts w:ascii="Candara" w:hAnsi="Candara"/>
        </w:rPr>
        <w:t xml:space="preserve"> </w:t>
      </w:r>
      <w:r>
        <w:rPr>
          <w:rFonts w:ascii="Candara" w:hAnsi="Candara"/>
        </w:rPr>
        <w:t>;</w:t>
      </w:r>
    </w:p>
    <w:p w14:paraId="1D665B22" w14:textId="77777777" w:rsidR="003B1DA7" w:rsidRPr="00284AE8" w:rsidRDefault="003B1DA7" w:rsidP="005B15EE">
      <w:pPr>
        <w:pStyle w:val="Paragraphedeliste"/>
        <w:numPr>
          <w:ilvl w:val="0"/>
          <w:numId w:val="13"/>
        </w:numPr>
        <w:jc w:val="both"/>
        <w:rPr>
          <w:rFonts w:ascii="Candara" w:hAnsi="Candara" w:cs="Helvetica"/>
        </w:rPr>
      </w:pPr>
      <w:r>
        <w:rPr>
          <w:rFonts w:ascii="Candara" w:hAnsi="Candara"/>
        </w:rPr>
        <w:t>&lt;</w:t>
      </w:r>
      <w:r w:rsidRPr="00656CDB">
        <w:rPr>
          <w:rFonts w:ascii="Candara" w:hAnsi="Candara"/>
          <w:i/>
          <w:iCs/>
        </w:rPr>
        <w:t>la mise à disposition de salles de classes, gymnase, etc. de l’Ogec</w:t>
      </w:r>
      <w:r>
        <w:rPr>
          <w:rFonts w:ascii="Candara" w:hAnsi="Candara"/>
        </w:rPr>
        <w:t>&gt;.</w:t>
      </w:r>
    </w:p>
    <w:p w14:paraId="01E43647" w14:textId="4F7B0604" w:rsidR="003B1DA7" w:rsidRDefault="003B1DA7" w:rsidP="003B1DA7">
      <w:pPr>
        <w:jc w:val="both"/>
        <w:rPr>
          <w:rFonts w:ascii="Candara" w:hAnsi="Candara"/>
        </w:rPr>
      </w:pPr>
      <w:r w:rsidRPr="006D76FB">
        <w:rPr>
          <w:rFonts w:ascii="Candara" w:hAnsi="Candara"/>
        </w:rPr>
        <w:t>Ce</w:t>
      </w:r>
      <w:r>
        <w:rPr>
          <w:rFonts w:ascii="Candara" w:hAnsi="Candara"/>
        </w:rPr>
        <w:t xml:space="preserve">tte prestation </w:t>
      </w:r>
      <w:r w:rsidR="00B43478">
        <w:rPr>
          <w:rFonts w:ascii="Candara" w:hAnsi="Candara"/>
        </w:rPr>
        <w:t>qui</w:t>
      </w:r>
      <w:r>
        <w:rPr>
          <w:rFonts w:ascii="Candara" w:hAnsi="Candara"/>
        </w:rPr>
        <w:t xml:space="preserve"> </w:t>
      </w:r>
      <w:r w:rsidRPr="006D76FB">
        <w:rPr>
          <w:rFonts w:ascii="Candara" w:hAnsi="Candara"/>
        </w:rPr>
        <w:t>permettra à l’</w:t>
      </w:r>
      <w:r>
        <w:rPr>
          <w:rFonts w:ascii="Candara" w:hAnsi="Candara"/>
        </w:rPr>
        <w:t>Association</w:t>
      </w:r>
      <w:r w:rsidRPr="006D76FB">
        <w:rPr>
          <w:rFonts w:ascii="Candara" w:hAnsi="Candara"/>
        </w:rPr>
        <w:t xml:space="preserve"> de </w:t>
      </w:r>
      <w:r>
        <w:rPr>
          <w:rFonts w:ascii="Candara" w:hAnsi="Candara"/>
        </w:rPr>
        <w:t xml:space="preserve">réaliser </w:t>
      </w:r>
      <w:r w:rsidR="00B43478">
        <w:rPr>
          <w:rFonts w:ascii="Candara" w:hAnsi="Candara"/>
        </w:rPr>
        <w:t xml:space="preserve">ses activités </w:t>
      </w:r>
      <w:r>
        <w:rPr>
          <w:rFonts w:ascii="Candara" w:hAnsi="Candara"/>
        </w:rPr>
        <w:t>s’inscrit</w:t>
      </w:r>
      <w:r w:rsidRPr="006D76FB">
        <w:rPr>
          <w:rFonts w:ascii="Candara" w:hAnsi="Candara"/>
        </w:rPr>
        <w:t xml:space="preserve"> dans un cadre partenarial entre associations à but non lucratif, et dans le cadre de leurs activités non lucratives. </w:t>
      </w:r>
    </w:p>
    <w:p w14:paraId="45199C8E" w14:textId="77777777" w:rsidR="00411BC3" w:rsidRPr="00411BC3" w:rsidRDefault="00411BC3" w:rsidP="00411BC3">
      <w:pPr>
        <w:autoSpaceDE w:val="0"/>
        <w:autoSpaceDN w:val="0"/>
        <w:adjustRightInd w:val="0"/>
        <w:spacing w:after="0" w:line="240" w:lineRule="auto"/>
        <w:jc w:val="both"/>
        <w:rPr>
          <w:rFonts w:ascii="Candara" w:hAnsi="Candara" w:cs="Helvetica"/>
        </w:rPr>
      </w:pPr>
    </w:p>
    <w:p w14:paraId="2268F38D" w14:textId="10AC84E0" w:rsidR="00B43478" w:rsidRDefault="00B43478" w:rsidP="00DC0478">
      <w:pPr>
        <w:pStyle w:val="Paragraphedeliste"/>
        <w:numPr>
          <w:ilvl w:val="0"/>
          <w:numId w:val="35"/>
        </w:numPr>
        <w:tabs>
          <w:tab w:val="left" w:pos="207"/>
        </w:tabs>
        <w:ind w:left="1134" w:hanging="1134"/>
        <w:jc w:val="both"/>
        <w:rPr>
          <w:rFonts w:ascii="Candara" w:hAnsi="Candara"/>
          <w:b/>
          <w:bCs/>
        </w:rPr>
      </w:pPr>
      <w:r>
        <w:rPr>
          <w:rFonts w:ascii="Candara" w:hAnsi="Candara"/>
          <w:b/>
          <w:bCs/>
        </w:rPr>
        <w:t xml:space="preserve">Période(s) d’hébergement </w:t>
      </w:r>
    </w:p>
    <w:p w14:paraId="7BCF717D" w14:textId="6186D0E2" w:rsidR="00B43478" w:rsidRDefault="00B43478" w:rsidP="00B43478">
      <w:pPr>
        <w:tabs>
          <w:tab w:val="left" w:pos="207"/>
        </w:tabs>
        <w:jc w:val="both"/>
        <w:rPr>
          <w:rFonts w:ascii="Candara" w:hAnsi="Candara"/>
        </w:rPr>
      </w:pPr>
      <w:r>
        <w:rPr>
          <w:rFonts w:ascii="Candara" w:hAnsi="Candara"/>
        </w:rPr>
        <w:t xml:space="preserve">L’hébergement débutera le [•] pour une durée de [•] jours et [•] nuits. </w:t>
      </w:r>
    </w:p>
    <w:p w14:paraId="0E0C19DA" w14:textId="77777777" w:rsidR="005F1F7F" w:rsidRPr="005F1F7F" w:rsidRDefault="005F1F7F" w:rsidP="005F1F7F">
      <w:pPr>
        <w:autoSpaceDE w:val="0"/>
        <w:autoSpaceDN w:val="0"/>
        <w:adjustRightInd w:val="0"/>
        <w:spacing w:after="0" w:line="240" w:lineRule="auto"/>
        <w:jc w:val="both"/>
        <w:rPr>
          <w:rFonts w:ascii="Candara" w:hAnsi="Candara" w:cs="Helvetica"/>
        </w:rPr>
      </w:pPr>
    </w:p>
    <w:p w14:paraId="49D877D6" w14:textId="7529DCE8" w:rsidR="003B1DA7" w:rsidRDefault="003B1DA7" w:rsidP="00A01C16">
      <w:pPr>
        <w:pStyle w:val="Paragraphedeliste"/>
        <w:numPr>
          <w:ilvl w:val="0"/>
          <w:numId w:val="35"/>
        </w:numPr>
        <w:tabs>
          <w:tab w:val="left" w:pos="207"/>
        </w:tabs>
        <w:ind w:left="1134" w:hanging="1134"/>
        <w:jc w:val="both"/>
        <w:rPr>
          <w:rFonts w:ascii="Candara" w:hAnsi="Candara"/>
          <w:b/>
          <w:bCs/>
        </w:rPr>
      </w:pPr>
      <w:r>
        <w:rPr>
          <w:rFonts w:ascii="Candara" w:hAnsi="Candara"/>
          <w:b/>
          <w:bCs/>
        </w:rPr>
        <w:t>Modalités du service d’hébergement</w:t>
      </w:r>
    </w:p>
    <w:p w14:paraId="1CD56B9F" w14:textId="77777777" w:rsidR="00A01C16" w:rsidRPr="00A01C16" w:rsidRDefault="00A01C16" w:rsidP="00A01C16">
      <w:pPr>
        <w:pStyle w:val="Paragraphedeliste"/>
        <w:tabs>
          <w:tab w:val="left" w:pos="207"/>
        </w:tabs>
        <w:ind w:left="1134"/>
        <w:jc w:val="both"/>
        <w:rPr>
          <w:rFonts w:ascii="Candara" w:hAnsi="Candara"/>
          <w:b/>
          <w:bCs/>
        </w:rPr>
      </w:pPr>
    </w:p>
    <w:p w14:paraId="107A2EE7" w14:textId="4EB03E13" w:rsidR="003B1DA7" w:rsidRPr="00B43478" w:rsidRDefault="00B43478" w:rsidP="00DC0478">
      <w:pPr>
        <w:pStyle w:val="Paragraphedeliste"/>
        <w:numPr>
          <w:ilvl w:val="1"/>
          <w:numId w:val="50"/>
        </w:numPr>
        <w:jc w:val="both"/>
        <w:rPr>
          <w:rFonts w:ascii="Candara" w:hAnsi="Candara"/>
          <w:b/>
          <w:bCs/>
        </w:rPr>
      </w:pPr>
      <w:r>
        <w:rPr>
          <w:rFonts w:ascii="Candara" w:hAnsi="Candara"/>
          <w:b/>
          <w:bCs/>
        </w:rPr>
        <w:t xml:space="preserve">Calcul des effectifs </w:t>
      </w:r>
    </w:p>
    <w:p w14:paraId="1FE0F486" w14:textId="7199A99A" w:rsidR="003B1DA7" w:rsidRDefault="00B43478" w:rsidP="003B1DA7">
      <w:pPr>
        <w:autoSpaceDE w:val="0"/>
        <w:autoSpaceDN w:val="0"/>
        <w:adjustRightInd w:val="0"/>
        <w:spacing w:after="0" w:line="240" w:lineRule="auto"/>
        <w:jc w:val="both"/>
        <w:rPr>
          <w:rFonts w:ascii="Candara" w:hAnsi="Candara" w:cs="Helvetica"/>
        </w:rPr>
      </w:pPr>
      <w:r>
        <w:rPr>
          <w:rFonts w:ascii="Candara" w:hAnsi="Candara" w:cs="Helvetica"/>
        </w:rPr>
        <w:t>Le</w:t>
      </w:r>
      <w:r w:rsidR="003B1DA7">
        <w:rPr>
          <w:rFonts w:ascii="Candara" w:hAnsi="Candara" w:cs="Helvetica"/>
        </w:rPr>
        <w:t xml:space="preserve"> nombre de personnes à héberger </w:t>
      </w:r>
      <w:r>
        <w:rPr>
          <w:rFonts w:ascii="Candara" w:hAnsi="Candara" w:cs="Helvetica"/>
        </w:rPr>
        <w:t xml:space="preserve">est estimé à [•]. L’effectif définitif sera communiqué à l’Ogec au plus tard &lt;2 mois&gt; avant le début </w:t>
      </w:r>
      <w:r w:rsidR="00196EB9">
        <w:rPr>
          <w:rFonts w:ascii="Candara" w:hAnsi="Candara" w:cs="Helvetica"/>
        </w:rPr>
        <w:t>&lt;</w:t>
      </w:r>
      <w:r>
        <w:rPr>
          <w:rFonts w:ascii="Candara" w:hAnsi="Candara" w:cs="Helvetica"/>
        </w:rPr>
        <w:t xml:space="preserve">du </w:t>
      </w:r>
      <w:r w:rsidR="00196EB9">
        <w:rPr>
          <w:rFonts w:ascii="Candara" w:hAnsi="Candara" w:cs="Helvetica"/>
        </w:rPr>
        <w:t xml:space="preserve">séjour&gt;.  </w:t>
      </w:r>
    </w:p>
    <w:p w14:paraId="410FCE10" w14:textId="77777777" w:rsidR="00196EB9" w:rsidRDefault="00196EB9" w:rsidP="003B1DA7">
      <w:pPr>
        <w:autoSpaceDE w:val="0"/>
        <w:autoSpaceDN w:val="0"/>
        <w:adjustRightInd w:val="0"/>
        <w:spacing w:after="0" w:line="240" w:lineRule="auto"/>
        <w:jc w:val="both"/>
        <w:rPr>
          <w:rFonts w:ascii="Candara" w:hAnsi="Candara" w:cs="Helvetica"/>
        </w:rPr>
      </w:pPr>
    </w:p>
    <w:p w14:paraId="5A868F1B" w14:textId="74CB3AE7" w:rsidR="003B1DA7" w:rsidRPr="00196EB9" w:rsidRDefault="003B1DA7" w:rsidP="00DC0478">
      <w:pPr>
        <w:pStyle w:val="Paragraphedeliste"/>
        <w:numPr>
          <w:ilvl w:val="1"/>
          <w:numId w:val="50"/>
        </w:numPr>
        <w:tabs>
          <w:tab w:val="left" w:pos="207"/>
        </w:tabs>
        <w:jc w:val="both"/>
        <w:rPr>
          <w:rFonts w:ascii="Candara" w:hAnsi="Candara"/>
          <w:b/>
          <w:bCs/>
        </w:rPr>
      </w:pPr>
      <w:r w:rsidRPr="00196EB9">
        <w:rPr>
          <w:rFonts w:ascii="Candara" w:hAnsi="Candara"/>
          <w:b/>
          <w:bCs/>
        </w:rPr>
        <w:t>Composantes du service d’hébergement</w:t>
      </w:r>
    </w:p>
    <w:p w14:paraId="772CE4C8" w14:textId="77777777" w:rsidR="003B1DA7" w:rsidRPr="00721D49" w:rsidRDefault="003B1DA7" w:rsidP="003B1DA7">
      <w:pPr>
        <w:pStyle w:val="Paragraphedeliste"/>
        <w:tabs>
          <w:tab w:val="left" w:pos="207"/>
        </w:tabs>
        <w:ind w:left="426"/>
        <w:jc w:val="both"/>
        <w:rPr>
          <w:rFonts w:ascii="Candara" w:hAnsi="Candara"/>
          <w:b/>
          <w:bCs/>
        </w:rPr>
      </w:pPr>
    </w:p>
    <w:p w14:paraId="1051D507" w14:textId="77777777" w:rsidR="003B1DA7" w:rsidRPr="004A02F9" w:rsidRDefault="003B1DA7" w:rsidP="00DC0478">
      <w:pPr>
        <w:pStyle w:val="Paragraphedeliste"/>
        <w:numPr>
          <w:ilvl w:val="2"/>
          <w:numId w:val="50"/>
        </w:numPr>
        <w:ind w:left="709"/>
        <w:jc w:val="both"/>
        <w:rPr>
          <w:rFonts w:ascii="Candara" w:hAnsi="Candara"/>
          <w:u w:val="single"/>
        </w:rPr>
      </w:pPr>
      <w:r>
        <w:rPr>
          <w:rFonts w:ascii="Candara" w:hAnsi="Candara"/>
          <w:u w:val="single"/>
        </w:rPr>
        <w:t>Accueil à l’internat</w:t>
      </w:r>
    </w:p>
    <w:p w14:paraId="2E663780" w14:textId="77777777" w:rsidR="003B1DA7" w:rsidRDefault="003B1DA7" w:rsidP="003B1DA7">
      <w:pPr>
        <w:jc w:val="both"/>
        <w:rPr>
          <w:rFonts w:ascii="Candara" w:hAnsi="Candara"/>
        </w:rPr>
      </w:pPr>
      <w:r>
        <w:rPr>
          <w:rFonts w:ascii="Candara" w:hAnsi="Candara"/>
        </w:rPr>
        <w:t xml:space="preserve">L’Ogec accueillant proposera des espaces d’hébergement à l’Association.  </w:t>
      </w:r>
    </w:p>
    <w:p w14:paraId="226BE7B1" w14:textId="349423B5" w:rsidR="003B1DA7" w:rsidRDefault="003B1DA7" w:rsidP="003B1DA7">
      <w:pPr>
        <w:jc w:val="both"/>
        <w:rPr>
          <w:rFonts w:ascii="Candara" w:hAnsi="Candara"/>
        </w:rPr>
      </w:pPr>
      <w:r>
        <w:rPr>
          <w:rFonts w:ascii="Candara" w:hAnsi="Candara"/>
        </w:rPr>
        <w:t>Ces espaces seront mis à disposition avec les éléments mobiliers indispensables pour une occupation normale (&lt;</w:t>
      </w:r>
      <w:r w:rsidRPr="00461F0A">
        <w:rPr>
          <w:rFonts w:ascii="Candara" w:hAnsi="Candara"/>
          <w:i/>
          <w:iCs/>
        </w:rPr>
        <w:t>lit, matelas, table de chevet, à compléter</w:t>
      </w:r>
      <w:r>
        <w:rPr>
          <w:rFonts w:ascii="Candara" w:hAnsi="Candara"/>
        </w:rPr>
        <w:t xml:space="preserve">&gt;). </w:t>
      </w:r>
      <w:r w:rsidR="000F4CAD">
        <w:rPr>
          <w:rFonts w:ascii="Candara" w:hAnsi="Candara"/>
        </w:rPr>
        <w:t>&lt;</w:t>
      </w:r>
      <w:r w:rsidRPr="000F4CAD">
        <w:rPr>
          <w:rFonts w:ascii="Candara" w:hAnsi="Candara"/>
          <w:i/>
          <w:iCs/>
        </w:rPr>
        <w:t>Le linge de maison (draps et serviette) n’est pas fourni</w:t>
      </w:r>
      <w:r w:rsidR="000F4CAD">
        <w:rPr>
          <w:rFonts w:ascii="Candara" w:hAnsi="Candara"/>
        </w:rPr>
        <w:t>&gt;</w:t>
      </w:r>
      <w:r w:rsidRPr="00314266">
        <w:rPr>
          <w:rFonts w:ascii="Candara" w:hAnsi="Candara"/>
        </w:rPr>
        <w:t>.</w:t>
      </w:r>
    </w:p>
    <w:p w14:paraId="20A44200" w14:textId="7DA50453" w:rsidR="003B1DA7" w:rsidRPr="00664C02" w:rsidRDefault="008301FC" w:rsidP="003B1DA7">
      <w:pPr>
        <w:jc w:val="both"/>
        <w:rPr>
          <w:rFonts w:ascii="Candara" w:hAnsi="Candara"/>
        </w:rPr>
      </w:pPr>
      <w:r>
        <w:rPr>
          <w:rFonts w:ascii="Candara" w:hAnsi="Candara"/>
        </w:rPr>
        <w:t>&lt;</w:t>
      </w:r>
      <w:r w:rsidR="003B1DA7">
        <w:rPr>
          <w:rFonts w:ascii="Candara" w:hAnsi="Candara"/>
        </w:rPr>
        <w:t>Un service de nettoyage sera réalisé &lt;</w:t>
      </w:r>
      <w:r w:rsidR="003B1DA7" w:rsidRPr="00664C02">
        <w:rPr>
          <w:rFonts w:ascii="Candara" w:hAnsi="Candara"/>
          <w:i/>
          <w:iCs/>
        </w:rPr>
        <w:t>quotidiennement, hebdomadairement</w:t>
      </w:r>
      <w:r w:rsidR="003B1DA7">
        <w:rPr>
          <w:rFonts w:ascii="Candara" w:hAnsi="Candara"/>
        </w:rPr>
        <w:t>&gt; par le personnel de l’Ogec</w:t>
      </w:r>
      <w:r>
        <w:rPr>
          <w:rFonts w:ascii="Candara" w:hAnsi="Candara"/>
        </w:rPr>
        <w:t>&gt;</w:t>
      </w:r>
      <w:r w:rsidR="003B1DA7">
        <w:rPr>
          <w:rFonts w:ascii="Candara" w:hAnsi="Candara"/>
        </w:rPr>
        <w:t>.</w:t>
      </w:r>
    </w:p>
    <w:p w14:paraId="5884C587" w14:textId="77777777" w:rsidR="003B1DA7" w:rsidRPr="00664C02" w:rsidRDefault="003B1DA7" w:rsidP="00DC0478">
      <w:pPr>
        <w:pStyle w:val="Paragraphedeliste"/>
        <w:numPr>
          <w:ilvl w:val="2"/>
          <w:numId w:val="50"/>
        </w:numPr>
        <w:tabs>
          <w:tab w:val="left" w:pos="207"/>
        </w:tabs>
        <w:ind w:left="709"/>
        <w:jc w:val="both"/>
        <w:rPr>
          <w:rFonts w:ascii="Candara" w:hAnsi="Candara"/>
        </w:rPr>
      </w:pPr>
      <w:r>
        <w:rPr>
          <w:rFonts w:ascii="Candara" w:hAnsi="Candara"/>
          <w:u w:val="single"/>
        </w:rPr>
        <w:t>Accueil à la cantine</w:t>
      </w:r>
    </w:p>
    <w:p w14:paraId="789AA97A" w14:textId="58345BC7" w:rsidR="003B1DA7" w:rsidRPr="000F4CAD" w:rsidRDefault="000F4CAD" w:rsidP="003B1DA7">
      <w:pPr>
        <w:tabs>
          <w:tab w:val="left" w:pos="207"/>
        </w:tabs>
        <w:ind w:left="-11"/>
        <w:jc w:val="both"/>
        <w:rPr>
          <w:rFonts w:ascii="Candara" w:hAnsi="Candara"/>
          <w:i/>
          <w:iCs/>
        </w:rPr>
      </w:pPr>
      <w:r>
        <w:rPr>
          <w:rFonts w:ascii="Candara" w:hAnsi="Candara"/>
        </w:rPr>
        <w:t>&lt;</w:t>
      </w:r>
      <w:r w:rsidR="003B1DA7" w:rsidRPr="000F4CAD">
        <w:rPr>
          <w:rFonts w:ascii="Candara" w:hAnsi="Candara"/>
          <w:i/>
          <w:iCs/>
        </w:rPr>
        <w:t xml:space="preserve">L’Ogec proposera un accueil à la cantine 2 fois par jour : </w:t>
      </w:r>
    </w:p>
    <w:p w14:paraId="60649A90" w14:textId="77777777" w:rsidR="003B1DA7" w:rsidRPr="000F4CAD" w:rsidRDefault="003B1DA7" w:rsidP="005B15EE">
      <w:pPr>
        <w:pStyle w:val="Paragraphedeliste"/>
        <w:numPr>
          <w:ilvl w:val="0"/>
          <w:numId w:val="30"/>
        </w:numPr>
        <w:tabs>
          <w:tab w:val="left" w:pos="207"/>
        </w:tabs>
        <w:jc w:val="both"/>
        <w:rPr>
          <w:rFonts w:ascii="Candara" w:hAnsi="Candara"/>
          <w:i/>
          <w:iCs/>
        </w:rPr>
      </w:pPr>
      <w:r w:rsidRPr="000F4CAD">
        <w:rPr>
          <w:rFonts w:ascii="Candara" w:hAnsi="Candara"/>
          <w:i/>
          <w:iCs/>
        </w:rPr>
        <w:t xml:space="preserve">Petit-déjeuner ; </w:t>
      </w:r>
    </w:p>
    <w:p w14:paraId="167C6603" w14:textId="3C0E43EA" w:rsidR="00227EA8" w:rsidRPr="00B66B21" w:rsidRDefault="003B1DA7" w:rsidP="003B1DA7">
      <w:pPr>
        <w:pStyle w:val="Paragraphedeliste"/>
        <w:numPr>
          <w:ilvl w:val="0"/>
          <w:numId w:val="30"/>
        </w:numPr>
        <w:tabs>
          <w:tab w:val="left" w:pos="207"/>
        </w:tabs>
        <w:jc w:val="both"/>
        <w:rPr>
          <w:rFonts w:ascii="Candara" w:hAnsi="Candara"/>
          <w:i/>
          <w:iCs/>
        </w:rPr>
      </w:pPr>
      <w:r w:rsidRPr="000F4CAD">
        <w:rPr>
          <w:rFonts w:ascii="Candara" w:hAnsi="Candara"/>
          <w:i/>
          <w:iCs/>
        </w:rPr>
        <w:t>Diner.</w:t>
      </w:r>
    </w:p>
    <w:p w14:paraId="7265D27C" w14:textId="47EDBC95" w:rsidR="003B1DA7" w:rsidRPr="005E5DF7" w:rsidRDefault="003B1DA7" w:rsidP="003B1DA7">
      <w:pPr>
        <w:tabs>
          <w:tab w:val="left" w:pos="207"/>
        </w:tabs>
        <w:jc w:val="both"/>
        <w:rPr>
          <w:rFonts w:ascii="Candara" w:hAnsi="Candara"/>
        </w:rPr>
      </w:pPr>
      <w:r w:rsidRPr="00227EA8">
        <w:rPr>
          <w:rFonts w:ascii="Candara" w:hAnsi="Candara"/>
          <w:i/>
          <w:iCs/>
        </w:rPr>
        <w:t>Les déjeuners ne seront pas assurés par l’Ogec. Pour la prise des déjeuners, l’Association pourra utiliser les espaces de restauration de l’Ogec mais en aucun cas ne pourra utiliser la cuisine de la cantine</w:t>
      </w:r>
      <w:r w:rsidR="00B66B21">
        <w:rPr>
          <w:rFonts w:ascii="Candara" w:hAnsi="Candara"/>
        </w:rPr>
        <w:t>.</w:t>
      </w:r>
    </w:p>
    <w:p w14:paraId="1DE07C7D" w14:textId="77777777" w:rsidR="00226916" w:rsidRDefault="009C3492" w:rsidP="009C3492">
      <w:pPr>
        <w:jc w:val="both"/>
        <w:rPr>
          <w:rFonts w:ascii="Candara" w:hAnsi="Candara"/>
        </w:rPr>
      </w:pPr>
      <w:r w:rsidRPr="00811AF4">
        <w:rPr>
          <w:rFonts w:ascii="Candara" w:hAnsi="Candara"/>
        </w:rPr>
        <w:t xml:space="preserve">La cuisine répond aux normes de sécurité et d’hygiène exigées par la réglementation en vigueur. </w:t>
      </w:r>
    </w:p>
    <w:p w14:paraId="01477158" w14:textId="77777777" w:rsidR="003B1DA7" w:rsidRPr="007D2CCA" w:rsidRDefault="003B1DA7" w:rsidP="00DC0478">
      <w:pPr>
        <w:pStyle w:val="Paragraphedeliste"/>
        <w:numPr>
          <w:ilvl w:val="2"/>
          <w:numId w:val="50"/>
        </w:numPr>
        <w:tabs>
          <w:tab w:val="left" w:pos="207"/>
        </w:tabs>
        <w:ind w:left="709"/>
        <w:jc w:val="both"/>
        <w:rPr>
          <w:rFonts w:ascii="Candara" w:hAnsi="Candara"/>
          <w:u w:val="single"/>
        </w:rPr>
      </w:pPr>
      <w:r>
        <w:rPr>
          <w:rFonts w:ascii="Candara" w:hAnsi="Candara"/>
          <w:u w:val="single"/>
        </w:rPr>
        <w:lastRenderedPageBreak/>
        <w:t>&lt;</w:t>
      </w:r>
      <w:r w:rsidRPr="00BC4538">
        <w:rPr>
          <w:rFonts w:ascii="Candara" w:hAnsi="Candara"/>
          <w:i/>
          <w:iCs/>
          <w:u w:val="single"/>
        </w:rPr>
        <w:t>Mise à disposition d’espaces</w:t>
      </w:r>
      <w:r>
        <w:rPr>
          <w:rFonts w:ascii="Candara" w:hAnsi="Candara"/>
          <w:u w:val="single"/>
        </w:rPr>
        <w:t>&gt;</w:t>
      </w:r>
    </w:p>
    <w:p w14:paraId="2CD3E2F5" w14:textId="29DC9CAA" w:rsidR="003B1DA7" w:rsidRDefault="003B1DA7" w:rsidP="003B1DA7">
      <w:pPr>
        <w:tabs>
          <w:tab w:val="left" w:pos="207"/>
        </w:tabs>
        <w:jc w:val="both"/>
        <w:rPr>
          <w:rFonts w:ascii="Candara" w:hAnsi="Candara"/>
        </w:rPr>
      </w:pPr>
      <w:r>
        <w:rPr>
          <w:rFonts w:ascii="Candara" w:hAnsi="Candara"/>
        </w:rPr>
        <w:t xml:space="preserve">Pendant la durée de l’hébergement, l’Ogec mettra à la disposition de l’Association les locaux suivants : </w:t>
      </w:r>
    </w:p>
    <w:p w14:paraId="57B6AE5D" w14:textId="4EAA2907" w:rsidR="003B1DA7" w:rsidRDefault="003B1DA7" w:rsidP="005B15EE">
      <w:pPr>
        <w:pStyle w:val="Paragraphedeliste"/>
        <w:numPr>
          <w:ilvl w:val="0"/>
          <w:numId w:val="29"/>
        </w:numPr>
        <w:tabs>
          <w:tab w:val="left" w:pos="207"/>
        </w:tabs>
        <w:jc w:val="both"/>
        <w:rPr>
          <w:rFonts w:ascii="Candara" w:hAnsi="Candara"/>
          <w:i/>
          <w:iCs/>
        </w:rPr>
      </w:pPr>
      <w:r w:rsidRPr="00461F0A">
        <w:rPr>
          <w:rFonts w:ascii="Candara" w:hAnsi="Candara"/>
          <w:i/>
          <w:iCs/>
        </w:rPr>
        <w:t>&lt;gymnase</w:t>
      </w:r>
      <w:r>
        <w:rPr>
          <w:rFonts w:ascii="Candara" w:hAnsi="Candara"/>
          <w:i/>
          <w:iCs/>
        </w:rPr>
        <w:t> ;</w:t>
      </w:r>
    </w:p>
    <w:p w14:paraId="164C1791" w14:textId="77777777" w:rsidR="003B1DA7" w:rsidRDefault="003B1DA7" w:rsidP="005B15EE">
      <w:pPr>
        <w:pStyle w:val="Paragraphedeliste"/>
        <w:numPr>
          <w:ilvl w:val="0"/>
          <w:numId w:val="29"/>
        </w:numPr>
        <w:tabs>
          <w:tab w:val="left" w:pos="207"/>
        </w:tabs>
        <w:jc w:val="both"/>
        <w:rPr>
          <w:rFonts w:ascii="Candara" w:hAnsi="Candara"/>
          <w:i/>
          <w:iCs/>
        </w:rPr>
      </w:pPr>
      <w:r w:rsidRPr="00461F0A">
        <w:rPr>
          <w:rFonts w:ascii="Candara" w:hAnsi="Candara"/>
          <w:i/>
          <w:iCs/>
        </w:rPr>
        <w:t>salle de classe</w:t>
      </w:r>
      <w:r>
        <w:rPr>
          <w:rFonts w:ascii="Candara" w:hAnsi="Candara"/>
          <w:i/>
          <w:iCs/>
        </w:rPr>
        <w:t> ;</w:t>
      </w:r>
    </w:p>
    <w:p w14:paraId="0030D585" w14:textId="77777777" w:rsidR="003B1DA7" w:rsidRPr="00BD241A" w:rsidRDefault="003B1DA7" w:rsidP="005B15EE">
      <w:pPr>
        <w:pStyle w:val="Paragraphedeliste"/>
        <w:numPr>
          <w:ilvl w:val="0"/>
          <w:numId w:val="29"/>
        </w:numPr>
        <w:tabs>
          <w:tab w:val="left" w:pos="207"/>
        </w:tabs>
        <w:jc w:val="both"/>
        <w:rPr>
          <w:rFonts w:ascii="Candara" w:hAnsi="Candara"/>
          <w:i/>
          <w:iCs/>
        </w:rPr>
      </w:pPr>
      <w:r w:rsidRPr="00461F0A">
        <w:rPr>
          <w:rFonts w:ascii="Candara" w:hAnsi="Candara"/>
          <w:i/>
          <w:iCs/>
        </w:rPr>
        <w:t>à compléter le cas échéant</w:t>
      </w:r>
      <w:r w:rsidRPr="00461F0A">
        <w:rPr>
          <w:rFonts w:ascii="Candara" w:hAnsi="Candara"/>
        </w:rPr>
        <w:t>&gt;.</w:t>
      </w:r>
    </w:p>
    <w:p w14:paraId="68ED7CF9" w14:textId="77777777" w:rsidR="003B1DA7" w:rsidRPr="00411BC3" w:rsidRDefault="003B1DA7" w:rsidP="00411BC3">
      <w:pPr>
        <w:autoSpaceDE w:val="0"/>
        <w:autoSpaceDN w:val="0"/>
        <w:adjustRightInd w:val="0"/>
        <w:spacing w:after="0" w:line="240" w:lineRule="auto"/>
        <w:jc w:val="both"/>
        <w:rPr>
          <w:rFonts w:ascii="Candara" w:hAnsi="Candara" w:cs="Helvetica"/>
        </w:rPr>
      </w:pPr>
    </w:p>
    <w:p w14:paraId="339C6135" w14:textId="77777777" w:rsidR="003B1DA7" w:rsidRPr="00BD241A" w:rsidRDefault="003B1DA7" w:rsidP="00DC0478">
      <w:pPr>
        <w:pStyle w:val="Paragraphedeliste"/>
        <w:numPr>
          <w:ilvl w:val="1"/>
          <w:numId w:val="50"/>
        </w:numPr>
        <w:tabs>
          <w:tab w:val="left" w:pos="207"/>
        </w:tabs>
        <w:ind w:left="426" w:hanging="426"/>
        <w:jc w:val="both"/>
        <w:rPr>
          <w:rFonts w:ascii="Candara" w:hAnsi="Candara"/>
          <w:b/>
          <w:bCs/>
        </w:rPr>
      </w:pPr>
      <w:r>
        <w:rPr>
          <w:rFonts w:ascii="Candara" w:hAnsi="Candara"/>
          <w:b/>
          <w:bCs/>
        </w:rPr>
        <w:t>Engagements</w:t>
      </w:r>
      <w:r w:rsidRPr="00461F0A">
        <w:rPr>
          <w:rFonts w:ascii="Candara" w:hAnsi="Candara"/>
          <w:b/>
          <w:bCs/>
        </w:rPr>
        <w:t xml:space="preserve"> de l’Association</w:t>
      </w:r>
    </w:p>
    <w:p w14:paraId="1149EFAB" w14:textId="73767A78" w:rsidR="003B1DA7" w:rsidRDefault="003B1DA7" w:rsidP="003B1DA7">
      <w:pPr>
        <w:autoSpaceDE w:val="0"/>
        <w:autoSpaceDN w:val="0"/>
        <w:adjustRightInd w:val="0"/>
        <w:spacing w:after="0" w:line="240" w:lineRule="auto"/>
        <w:jc w:val="both"/>
        <w:rPr>
          <w:rFonts w:ascii="Candara" w:hAnsi="Candara" w:cs="Helvetica"/>
        </w:rPr>
      </w:pPr>
      <w:r w:rsidRPr="00664C02">
        <w:rPr>
          <w:rFonts w:ascii="Candara" w:hAnsi="Candara" w:cs="Helvetica"/>
        </w:rPr>
        <w:t xml:space="preserve">L’Association s’engage à respecter </w:t>
      </w:r>
      <w:r w:rsidR="00196EB9">
        <w:rPr>
          <w:rFonts w:ascii="Candara" w:hAnsi="Candara" w:cs="Helvetica"/>
        </w:rPr>
        <w:t xml:space="preserve">la période d’hébergement visée à l’article 2. </w:t>
      </w:r>
      <w:r w:rsidRPr="00664C02">
        <w:rPr>
          <w:rFonts w:ascii="Candara" w:hAnsi="Candara" w:cs="Helvetica"/>
        </w:rPr>
        <w:t xml:space="preserve"> </w:t>
      </w:r>
    </w:p>
    <w:p w14:paraId="5C7C3C8D" w14:textId="77777777" w:rsidR="003B1DA7" w:rsidRDefault="003B1DA7" w:rsidP="003B1DA7">
      <w:pPr>
        <w:autoSpaceDE w:val="0"/>
        <w:autoSpaceDN w:val="0"/>
        <w:adjustRightInd w:val="0"/>
        <w:spacing w:after="0" w:line="240" w:lineRule="auto"/>
        <w:jc w:val="both"/>
        <w:rPr>
          <w:rFonts w:ascii="Candara" w:hAnsi="Candara" w:cs="Helvetica"/>
        </w:rPr>
      </w:pPr>
    </w:p>
    <w:p w14:paraId="3378EBDC" w14:textId="77777777" w:rsidR="00196EB9" w:rsidRDefault="003B1DA7" w:rsidP="003B1DA7">
      <w:pPr>
        <w:autoSpaceDE w:val="0"/>
        <w:autoSpaceDN w:val="0"/>
        <w:adjustRightInd w:val="0"/>
        <w:spacing w:after="0" w:line="240" w:lineRule="auto"/>
        <w:jc w:val="both"/>
        <w:rPr>
          <w:rFonts w:ascii="Candara" w:hAnsi="Candara" w:cs="Helvetica"/>
        </w:rPr>
      </w:pPr>
      <w:r w:rsidRPr="008B4BC3">
        <w:rPr>
          <w:rFonts w:ascii="Candara" w:hAnsi="Candara" w:cs="Helvetica"/>
        </w:rPr>
        <w:t>L’</w:t>
      </w:r>
      <w:r>
        <w:rPr>
          <w:rFonts w:ascii="Candara" w:hAnsi="Candara" w:cs="Helvetica"/>
        </w:rPr>
        <w:t>A</w:t>
      </w:r>
      <w:r w:rsidRPr="008B4BC3">
        <w:rPr>
          <w:rFonts w:ascii="Candara" w:hAnsi="Candara" w:cs="Helvetica"/>
        </w:rPr>
        <w:t>ssociation</w:t>
      </w:r>
      <w:r>
        <w:rPr>
          <w:rFonts w:ascii="Candara" w:hAnsi="Candara" w:cs="Helvetica"/>
        </w:rPr>
        <w:t xml:space="preserve"> </w:t>
      </w:r>
      <w:r w:rsidRPr="008B4BC3">
        <w:rPr>
          <w:rFonts w:ascii="Candara" w:hAnsi="Candara" w:cs="Helvetica"/>
        </w:rPr>
        <w:t xml:space="preserve">prendra les </w:t>
      </w:r>
      <w:r>
        <w:rPr>
          <w:rFonts w:ascii="Candara" w:hAnsi="Candara" w:cs="Helvetica"/>
        </w:rPr>
        <w:t>espaces</w:t>
      </w:r>
      <w:r w:rsidRPr="008B4BC3">
        <w:rPr>
          <w:rFonts w:ascii="Candara" w:hAnsi="Candara" w:cs="Helvetica"/>
        </w:rPr>
        <w:t xml:space="preserve"> dans l’état où ils se trouvent au moment de</w:t>
      </w:r>
      <w:r>
        <w:rPr>
          <w:rFonts w:ascii="Candara" w:hAnsi="Candara" w:cs="Helvetica"/>
        </w:rPr>
        <w:t xml:space="preserve"> </w:t>
      </w:r>
      <w:r w:rsidRPr="008B4BC3">
        <w:rPr>
          <w:rFonts w:ascii="Candara" w:hAnsi="Candara" w:cs="Helvetica"/>
        </w:rPr>
        <w:t>l’entrée en jouissance, sans pouvoir exiger de l’O</w:t>
      </w:r>
      <w:r>
        <w:rPr>
          <w:rFonts w:ascii="Candara" w:hAnsi="Candara" w:cs="Helvetica"/>
        </w:rPr>
        <w:t>gec</w:t>
      </w:r>
      <w:r w:rsidRPr="008B4BC3">
        <w:rPr>
          <w:rFonts w:ascii="Candara" w:hAnsi="Candara" w:cs="Helvetica"/>
        </w:rPr>
        <w:t xml:space="preserve"> aucuns travaux de quelque nature que</w:t>
      </w:r>
      <w:r>
        <w:rPr>
          <w:rFonts w:ascii="Candara" w:hAnsi="Candara" w:cs="Helvetica"/>
        </w:rPr>
        <w:t xml:space="preserve"> </w:t>
      </w:r>
      <w:r w:rsidRPr="008B4BC3">
        <w:rPr>
          <w:rFonts w:ascii="Candara" w:hAnsi="Candara" w:cs="Helvetica"/>
        </w:rPr>
        <w:t xml:space="preserve">ce soit. </w:t>
      </w:r>
    </w:p>
    <w:p w14:paraId="4A2532F4" w14:textId="77777777" w:rsidR="00196EB9" w:rsidRDefault="00196EB9" w:rsidP="003B1DA7">
      <w:pPr>
        <w:autoSpaceDE w:val="0"/>
        <w:autoSpaceDN w:val="0"/>
        <w:adjustRightInd w:val="0"/>
        <w:spacing w:after="0" w:line="240" w:lineRule="auto"/>
        <w:jc w:val="both"/>
        <w:rPr>
          <w:rFonts w:ascii="Candara" w:hAnsi="Candara" w:cs="Helvetica"/>
        </w:rPr>
      </w:pPr>
    </w:p>
    <w:p w14:paraId="252BC75D" w14:textId="28D6F72A" w:rsidR="003B1DA7" w:rsidRPr="00196EB9" w:rsidRDefault="003B1DA7" w:rsidP="003B1DA7">
      <w:pPr>
        <w:autoSpaceDE w:val="0"/>
        <w:autoSpaceDN w:val="0"/>
        <w:adjustRightInd w:val="0"/>
        <w:spacing w:after="0" w:line="240" w:lineRule="auto"/>
        <w:jc w:val="both"/>
        <w:rPr>
          <w:rFonts w:ascii="Candara" w:hAnsi="Candara" w:cs="Helvetica"/>
        </w:rPr>
      </w:pPr>
      <w:r w:rsidRPr="00196EB9">
        <w:rPr>
          <w:rFonts w:ascii="Candara" w:hAnsi="Candara" w:cs="Helvetica"/>
        </w:rPr>
        <w:t>Un constat d’état des lieux sera établi au début et à la fin de la</w:t>
      </w:r>
      <w:r w:rsidR="00C21573">
        <w:rPr>
          <w:rFonts w:ascii="Candara" w:hAnsi="Candara" w:cs="Helvetica"/>
        </w:rPr>
        <w:t xml:space="preserve"> </w:t>
      </w:r>
      <w:r w:rsidRPr="00196EB9">
        <w:rPr>
          <w:rFonts w:ascii="Candara" w:hAnsi="Candara" w:cs="Helvetica"/>
        </w:rPr>
        <w:t>période d’hébergement.</w:t>
      </w:r>
    </w:p>
    <w:p w14:paraId="1B8C01F8" w14:textId="77777777" w:rsidR="003B1DA7" w:rsidRDefault="003B1DA7" w:rsidP="003B1DA7">
      <w:pPr>
        <w:autoSpaceDE w:val="0"/>
        <w:autoSpaceDN w:val="0"/>
        <w:adjustRightInd w:val="0"/>
        <w:spacing w:after="0" w:line="240" w:lineRule="auto"/>
        <w:jc w:val="both"/>
        <w:rPr>
          <w:rFonts w:ascii="Candara" w:hAnsi="Candara" w:cs="Helvetica"/>
        </w:rPr>
      </w:pPr>
    </w:p>
    <w:p w14:paraId="65344FFF" w14:textId="412EF6FE" w:rsidR="003B1DA7" w:rsidRPr="00664C02" w:rsidRDefault="003B1DA7" w:rsidP="003B1DA7">
      <w:pPr>
        <w:jc w:val="both"/>
        <w:rPr>
          <w:rFonts w:ascii="Candara" w:hAnsi="Candara"/>
        </w:rPr>
      </w:pPr>
      <w:r>
        <w:rPr>
          <w:rFonts w:ascii="Candara" w:hAnsi="Candara"/>
        </w:rPr>
        <w:t>En aucun cas, l’Association ne pourra céder à un tiers son droit d’utiliser les espaces et de bénéficier des prestations.</w:t>
      </w:r>
    </w:p>
    <w:p w14:paraId="22EDDFBA" w14:textId="77777777" w:rsidR="003B1DA7" w:rsidRDefault="003B1DA7" w:rsidP="003B1DA7">
      <w:pPr>
        <w:autoSpaceDE w:val="0"/>
        <w:autoSpaceDN w:val="0"/>
        <w:adjustRightInd w:val="0"/>
        <w:spacing w:after="0" w:line="240" w:lineRule="auto"/>
        <w:jc w:val="both"/>
        <w:rPr>
          <w:rFonts w:ascii="Candara" w:hAnsi="Candara" w:cs="Helvetica"/>
        </w:rPr>
      </w:pPr>
      <w:r w:rsidRPr="008B4BC3">
        <w:rPr>
          <w:rFonts w:ascii="Candara" w:hAnsi="Candara" w:cs="Helvetica"/>
        </w:rPr>
        <w:t>L’</w:t>
      </w:r>
      <w:r>
        <w:rPr>
          <w:rFonts w:ascii="Candara" w:hAnsi="Candara" w:cs="Helvetica"/>
        </w:rPr>
        <w:t>A</w:t>
      </w:r>
      <w:r w:rsidRPr="008B4BC3">
        <w:rPr>
          <w:rFonts w:ascii="Candara" w:hAnsi="Candara" w:cs="Helvetica"/>
        </w:rPr>
        <w:t>ssociation s’engage à</w:t>
      </w:r>
      <w:r>
        <w:rPr>
          <w:rFonts w:ascii="Candara" w:hAnsi="Candara" w:cs="Helvetica"/>
        </w:rPr>
        <w:t xml:space="preserve"> : </w:t>
      </w:r>
    </w:p>
    <w:p w14:paraId="1AACA03D" w14:textId="77777777" w:rsidR="003B1DA7" w:rsidRDefault="003B1DA7" w:rsidP="003B1DA7">
      <w:pPr>
        <w:autoSpaceDE w:val="0"/>
        <w:autoSpaceDN w:val="0"/>
        <w:adjustRightInd w:val="0"/>
        <w:spacing w:after="0" w:line="240" w:lineRule="auto"/>
        <w:jc w:val="both"/>
        <w:rPr>
          <w:rFonts w:ascii="Candara" w:hAnsi="Candara" w:cs="Helvetica"/>
        </w:rPr>
      </w:pPr>
    </w:p>
    <w:p w14:paraId="6B8C0A71" w14:textId="35F35DBB" w:rsidR="003B1DA7" w:rsidRDefault="00EF2FE5" w:rsidP="005B15EE">
      <w:pPr>
        <w:pStyle w:val="Paragraphedeliste"/>
        <w:numPr>
          <w:ilvl w:val="0"/>
          <w:numId w:val="16"/>
        </w:numPr>
        <w:autoSpaceDE w:val="0"/>
        <w:autoSpaceDN w:val="0"/>
        <w:adjustRightInd w:val="0"/>
        <w:spacing w:after="0" w:line="240" w:lineRule="auto"/>
        <w:jc w:val="both"/>
        <w:rPr>
          <w:rFonts w:ascii="Candara" w:hAnsi="Candara" w:cs="Helvetica"/>
        </w:rPr>
      </w:pPr>
      <w:r w:rsidRPr="00C06791">
        <w:rPr>
          <w:rFonts w:ascii="Candara" w:hAnsi="Candara" w:cs="Helvetica"/>
        </w:rPr>
        <w:t>R</w:t>
      </w:r>
      <w:r w:rsidR="003B1DA7" w:rsidRPr="00C06791">
        <w:rPr>
          <w:rFonts w:ascii="Candara" w:hAnsi="Candara" w:cs="Helvetica"/>
        </w:rPr>
        <w:t>especter</w:t>
      </w:r>
      <w:r>
        <w:rPr>
          <w:rFonts w:ascii="Candara" w:hAnsi="Candara" w:cs="Helvetica"/>
        </w:rPr>
        <w:t xml:space="preserve"> et </w:t>
      </w:r>
      <w:r w:rsidR="0014080C">
        <w:rPr>
          <w:rFonts w:ascii="Candara" w:hAnsi="Candara" w:cs="Helvetica"/>
        </w:rPr>
        <w:t>faire respecter</w:t>
      </w:r>
      <w:r w:rsidR="003B1DA7" w:rsidRPr="00C06791">
        <w:rPr>
          <w:rFonts w:ascii="Candara" w:hAnsi="Candara" w:cs="Helvetica"/>
        </w:rPr>
        <w:t xml:space="preserve">, dans le cadre </w:t>
      </w:r>
      <w:r w:rsidR="003B1DA7">
        <w:rPr>
          <w:rFonts w:ascii="Candara" w:hAnsi="Candara" w:cs="Helvetica"/>
        </w:rPr>
        <w:t xml:space="preserve">de l’utilisation des espaces </w:t>
      </w:r>
      <w:r w:rsidR="00196EB9">
        <w:rPr>
          <w:rFonts w:ascii="Candara" w:hAnsi="Candara" w:cs="Helvetica"/>
        </w:rPr>
        <w:t>utilisés</w:t>
      </w:r>
      <w:r w:rsidR="003B1DA7" w:rsidRPr="00C06791">
        <w:rPr>
          <w:rFonts w:ascii="Candara" w:hAnsi="Candara" w:cs="Helvetica"/>
        </w:rPr>
        <w:t xml:space="preserve">, le caractère propre </w:t>
      </w:r>
      <w:r w:rsidR="00EA6109">
        <w:rPr>
          <w:rFonts w:ascii="Candara" w:hAnsi="Candara" w:cs="Helvetica"/>
        </w:rPr>
        <w:t>de</w:t>
      </w:r>
      <w:r w:rsidR="003B1DA7" w:rsidRPr="00C06791">
        <w:rPr>
          <w:rFonts w:ascii="Candara" w:hAnsi="Candara" w:cs="Helvetica"/>
        </w:rPr>
        <w:t xml:space="preserve"> l’établissement scolaire auquel sont affectés ces </w:t>
      </w:r>
      <w:r w:rsidR="00B72858" w:rsidRPr="00C06791">
        <w:rPr>
          <w:rFonts w:ascii="Candara" w:hAnsi="Candara" w:cs="Helvetica"/>
        </w:rPr>
        <w:t>locaux ;</w:t>
      </w:r>
      <w:r w:rsidR="003B1DA7" w:rsidRPr="00C06791">
        <w:rPr>
          <w:rFonts w:ascii="Candara" w:hAnsi="Candara" w:cs="Helvetica"/>
        </w:rPr>
        <w:t xml:space="preserve"> </w:t>
      </w:r>
    </w:p>
    <w:p w14:paraId="7679796C" w14:textId="77777777" w:rsidR="003B1DA7" w:rsidRDefault="003B1DA7" w:rsidP="003B1DA7">
      <w:pPr>
        <w:pStyle w:val="Paragraphedeliste"/>
        <w:autoSpaceDE w:val="0"/>
        <w:autoSpaceDN w:val="0"/>
        <w:adjustRightInd w:val="0"/>
        <w:spacing w:after="0" w:line="240" w:lineRule="auto"/>
        <w:jc w:val="both"/>
        <w:rPr>
          <w:rFonts w:ascii="Candara" w:hAnsi="Candara" w:cs="Helvetica"/>
        </w:rPr>
      </w:pPr>
    </w:p>
    <w:p w14:paraId="2D34257D" w14:textId="0F705B39" w:rsidR="003B1DA7" w:rsidRDefault="00196EB9" w:rsidP="005B15EE">
      <w:pPr>
        <w:pStyle w:val="Paragraphedeliste"/>
        <w:numPr>
          <w:ilvl w:val="0"/>
          <w:numId w:val="16"/>
        </w:numPr>
        <w:autoSpaceDE w:val="0"/>
        <w:autoSpaceDN w:val="0"/>
        <w:adjustRightInd w:val="0"/>
        <w:spacing w:after="0" w:line="240" w:lineRule="auto"/>
        <w:jc w:val="both"/>
        <w:rPr>
          <w:rFonts w:ascii="Candara" w:hAnsi="Candara" w:cs="Helvetica"/>
        </w:rPr>
      </w:pPr>
      <w:r w:rsidRPr="00BD0036">
        <w:t>Jouir</w:t>
      </w:r>
      <w:r w:rsidR="003B1DA7" w:rsidRPr="00BD0036">
        <w:t xml:space="preserve"> de ces espaces en respectant leur destination et en prenant toutes les précautions nécessaires pour que l’exercice de son activité ne puisse </w:t>
      </w:r>
      <w:r w:rsidR="00291A9C" w:rsidRPr="00BD0036">
        <w:t xml:space="preserve">pas </w:t>
      </w:r>
      <w:r w:rsidR="003B1DA7" w:rsidRPr="00BD0036">
        <w:t xml:space="preserve">nuire en quoi que ce soit à la tranquillité, l’hygiène, à la solidité ou à </w:t>
      </w:r>
      <w:r w:rsidRPr="00BD0036">
        <w:t>la</w:t>
      </w:r>
      <w:r w:rsidR="003B1DA7" w:rsidRPr="00BD0036">
        <w:t xml:space="preserve"> bonne tenue</w:t>
      </w:r>
      <w:r w:rsidRPr="00BD0036">
        <w:t xml:space="preserve"> desdits espaces</w:t>
      </w:r>
      <w:r w:rsidR="003B1DA7" w:rsidRPr="00BD0036">
        <w:t>, et ne puisse causer aux bâtiments voisins, ni incommodité, ni gêne, ni trouble, ni préjudice quelconque, que ceux-ci soient de son fait, de celui de son personnel, de se</w:t>
      </w:r>
      <w:r w:rsidR="003B1DA7" w:rsidRPr="00C06791">
        <w:rPr>
          <w:rFonts w:ascii="Candara" w:hAnsi="Candara" w:cs="Helvetica"/>
        </w:rPr>
        <w:t>s membres ou visiteurs</w:t>
      </w:r>
      <w:r w:rsidR="003B1DA7">
        <w:rPr>
          <w:rFonts w:ascii="Candara" w:hAnsi="Candara" w:cs="Helvetica"/>
        </w:rPr>
        <w:t xml:space="preserve"> ;  </w:t>
      </w:r>
    </w:p>
    <w:p w14:paraId="448EECA0" w14:textId="77777777" w:rsidR="003B1DA7" w:rsidRDefault="003B1DA7" w:rsidP="003B1DA7">
      <w:pPr>
        <w:pStyle w:val="Paragraphedeliste"/>
        <w:autoSpaceDE w:val="0"/>
        <w:autoSpaceDN w:val="0"/>
        <w:adjustRightInd w:val="0"/>
        <w:spacing w:after="0" w:line="240" w:lineRule="auto"/>
        <w:jc w:val="both"/>
        <w:rPr>
          <w:rFonts w:ascii="Candara" w:hAnsi="Candara" w:cs="Helvetica"/>
        </w:rPr>
      </w:pPr>
    </w:p>
    <w:p w14:paraId="3A188327" w14:textId="507F0778" w:rsidR="003B1DA7" w:rsidRPr="00C06791" w:rsidRDefault="00C9700F" w:rsidP="005B15EE">
      <w:pPr>
        <w:pStyle w:val="Paragraphedeliste"/>
        <w:numPr>
          <w:ilvl w:val="0"/>
          <w:numId w:val="16"/>
        </w:numPr>
        <w:autoSpaceDE w:val="0"/>
        <w:autoSpaceDN w:val="0"/>
        <w:adjustRightInd w:val="0"/>
        <w:spacing w:after="0" w:line="240" w:lineRule="auto"/>
        <w:jc w:val="both"/>
        <w:rPr>
          <w:rFonts w:ascii="Candara" w:hAnsi="Candara" w:cs="Helvetica"/>
        </w:rPr>
      </w:pPr>
      <w:r w:rsidRPr="00BD0036">
        <w:t>Respecter</w:t>
      </w:r>
      <w:r w:rsidR="0014080C" w:rsidRPr="00BD0036">
        <w:t xml:space="preserve"> et faire respecter</w:t>
      </w:r>
      <w:r w:rsidR="003B1DA7" w:rsidRPr="00BD0036">
        <w:t xml:space="preserve"> l’ensemble de ses obligations au titre d</w:t>
      </w:r>
      <w:r w:rsidR="003B1DA7">
        <w:rPr>
          <w:rFonts w:ascii="Candara" w:hAnsi="Candara" w:cs="Helvetica"/>
        </w:rPr>
        <w:t xml:space="preserve">e la présente convention. </w:t>
      </w:r>
    </w:p>
    <w:p w14:paraId="596C3E84" w14:textId="77777777" w:rsidR="003B1DA7" w:rsidRDefault="003B1DA7" w:rsidP="003B1DA7">
      <w:pPr>
        <w:autoSpaceDE w:val="0"/>
        <w:autoSpaceDN w:val="0"/>
        <w:adjustRightInd w:val="0"/>
        <w:spacing w:after="0" w:line="240" w:lineRule="auto"/>
        <w:jc w:val="both"/>
        <w:rPr>
          <w:rFonts w:ascii="Candara" w:hAnsi="Candara" w:cs="Helvetica"/>
        </w:rPr>
      </w:pPr>
    </w:p>
    <w:p w14:paraId="28A73581" w14:textId="77777777" w:rsidR="003B1DA7" w:rsidRDefault="003B1DA7" w:rsidP="003B1DA7">
      <w:pPr>
        <w:autoSpaceDE w:val="0"/>
        <w:autoSpaceDN w:val="0"/>
        <w:adjustRightInd w:val="0"/>
        <w:spacing w:after="0" w:line="240" w:lineRule="auto"/>
        <w:jc w:val="both"/>
        <w:rPr>
          <w:rFonts w:ascii="Candara" w:hAnsi="Candara" w:cs="Helvetica"/>
        </w:rPr>
      </w:pPr>
    </w:p>
    <w:p w14:paraId="31BC70C1" w14:textId="77777777" w:rsidR="003B1DA7" w:rsidRPr="00BD241A" w:rsidRDefault="003B1DA7" w:rsidP="00DC0478">
      <w:pPr>
        <w:pStyle w:val="Paragraphedeliste"/>
        <w:numPr>
          <w:ilvl w:val="0"/>
          <w:numId w:val="35"/>
        </w:numPr>
        <w:tabs>
          <w:tab w:val="left" w:pos="207"/>
        </w:tabs>
        <w:ind w:left="1134" w:hanging="1134"/>
        <w:jc w:val="both"/>
        <w:rPr>
          <w:rFonts w:ascii="Candara" w:hAnsi="Candara" w:cs="Helvetica"/>
          <w:b/>
          <w:bCs/>
        </w:rPr>
      </w:pPr>
      <w:r w:rsidRPr="00A95455">
        <w:rPr>
          <w:rFonts w:ascii="Candara" w:hAnsi="Candara" w:cs="Helvetica"/>
          <w:b/>
          <w:bCs/>
        </w:rPr>
        <w:t>Assurances</w:t>
      </w:r>
      <w:r>
        <w:rPr>
          <w:rFonts w:ascii="Candara" w:hAnsi="Candara" w:cs="Helvetica"/>
          <w:b/>
          <w:bCs/>
        </w:rPr>
        <w:t xml:space="preserve"> et responsabilités</w:t>
      </w:r>
    </w:p>
    <w:p w14:paraId="253E5C41" w14:textId="2101586E" w:rsidR="003B1DA7" w:rsidRDefault="003B1DA7" w:rsidP="003B1DA7">
      <w:pPr>
        <w:autoSpaceDE w:val="0"/>
        <w:autoSpaceDN w:val="0"/>
        <w:adjustRightInd w:val="0"/>
        <w:spacing w:after="0" w:line="240" w:lineRule="auto"/>
        <w:jc w:val="both"/>
        <w:rPr>
          <w:rFonts w:ascii="Candara" w:hAnsi="Candara" w:cs="Helvetica"/>
        </w:rPr>
      </w:pPr>
      <w:r w:rsidRPr="008B4BC3">
        <w:rPr>
          <w:rFonts w:ascii="Candara" w:hAnsi="Candara" w:cs="Helvetica"/>
        </w:rPr>
        <w:t>L’</w:t>
      </w:r>
      <w:r>
        <w:rPr>
          <w:rFonts w:ascii="Candara" w:hAnsi="Candara" w:cs="Helvetica"/>
        </w:rPr>
        <w:t>A</w:t>
      </w:r>
      <w:r w:rsidRPr="008B4BC3">
        <w:rPr>
          <w:rFonts w:ascii="Candara" w:hAnsi="Candara" w:cs="Helvetica"/>
        </w:rPr>
        <w:t>ssociation justifiera auprès de l’O</w:t>
      </w:r>
      <w:r>
        <w:rPr>
          <w:rFonts w:ascii="Candara" w:hAnsi="Candara" w:cs="Helvetica"/>
        </w:rPr>
        <w:t>gec</w:t>
      </w:r>
      <w:r w:rsidRPr="008B4BC3">
        <w:rPr>
          <w:rFonts w:ascii="Candara" w:hAnsi="Candara" w:cs="Helvetica"/>
        </w:rPr>
        <w:t xml:space="preserve"> d’une attestation d’assurance de responsabilité</w:t>
      </w:r>
      <w:r>
        <w:rPr>
          <w:rFonts w:ascii="Candara" w:hAnsi="Candara" w:cs="Helvetica"/>
        </w:rPr>
        <w:t xml:space="preserve"> </w:t>
      </w:r>
      <w:r w:rsidRPr="008B4BC3">
        <w:rPr>
          <w:rFonts w:ascii="Candara" w:hAnsi="Candara" w:cs="Helvetica"/>
        </w:rPr>
        <w:t xml:space="preserve">civile pour l’exercice de ses activités dans les </w:t>
      </w:r>
      <w:r>
        <w:rPr>
          <w:rFonts w:ascii="Candara" w:hAnsi="Candara" w:cs="Helvetica"/>
        </w:rPr>
        <w:t>espaces</w:t>
      </w:r>
      <w:r w:rsidRPr="008B4BC3">
        <w:rPr>
          <w:rFonts w:ascii="Candara" w:hAnsi="Candara" w:cs="Helvetica"/>
        </w:rPr>
        <w:t>.</w:t>
      </w:r>
    </w:p>
    <w:p w14:paraId="6465EFAB" w14:textId="77777777" w:rsidR="003B1DA7" w:rsidRPr="008B4BC3" w:rsidRDefault="003B1DA7" w:rsidP="003B1DA7">
      <w:pPr>
        <w:autoSpaceDE w:val="0"/>
        <w:autoSpaceDN w:val="0"/>
        <w:adjustRightInd w:val="0"/>
        <w:spacing w:after="0" w:line="240" w:lineRule="auto"/>
        <w:jc w:val="both"/>
        <w:rPr>
          <w:rFonts w:ascii="Candara" w:hAnsi="Candara" w:cs="Helvetica"/>
        </w:rPr>
      </w:pPr>
    </w:p>
    <w:p w14:paraId="35A86CF5" w14:textId="4F5A038D" w:rsidR="003B1DA7" w:rsidRDefault="003B1DA7" w:rsidP="003B1DA7">
      <w:pPr>
        <w:autoSpaceDE w:val="0"/>
        <w:autoSpaceDN w:val="0"/>
        <w:adjustRightInd w:val="0"/>
        <w:spacing w:after="0" w:line="240" w:lineRule="auto"/>
        <w:jc w:val="both"/>
        <w:rPr>
          <w:rFonts w:ascii="Candara" w:hAnsi="Candara" w:cs="Helvetica"/>
        </w:rPr>
      </w:pPr>
      <w:r w:rsidRPr="008B4BC3">
        <w:rPr>
          <w:rFonts w:ascii="Candara" w:hAnsi="Candara" w:cs="Helvetica"/>
        </w:rPr>
        <w:t>L’</w:t>
      </w:r>
      <w:r>
        <w:rPr>
          <w:rFonts w:ascii="Candara" w:hAnsi="Candara" w:cs="Helvetica"/>
        </w:rPr>
        <w:t>A</w:t>
      </w:r>
      <w:r w:rsidRPr="008B4BC3">
        <w:rPr>
          <w:rFonts w:ascii="Candara" w:hAnsi="Candara" w:cs="Helvetica"/>
        </w:rPr>
        <w:t>ssociation reconnaît avoir pris connaissance des consignes générales et particulières de</w:t>
      </w:r>
      <w:r>
        <w:rPr>
          <w:rFonts w:ascii="Candara" w:hAnsi="Candara" w:cs="Helvetica"/>
        </w:rPr>
        <w:t xml:space="preserve"> </w:t>
      </w:r>
      <w:r w:rsidRPr="008B4BC3">
        <w:rPr>
          <w:rFonts w:ascii="Candara" w:hAnsi="Candara" w:cs="Helvetica"/>
        </w:rPr>
        <w:t>sécurité et s’engage à les respecter et à les faire respecter</w:t>
      </w:r>
      <w:r w:rsidR="00EA6109">
        <w:rPr>
          <w:rFonts w:ascii="Candara" w:hAnsi="Candara" w:cs="Helvetica"/>
        </w:rPr>
        <w:t xml:space="preserve"> par</w:t>
      </w:r>
      <w:r>
        <w:rPr>
          <w:rFonts w:ascii="Candara" w:hAnsi="Candara" w:cs="Helvetica"/>
        </w:rPr>
        <w:t xml:space="preserve"> ses </w:t>
      </w:r>
      <w:r w:rsidR="004306CD">
        <w:rPr>
          <w:rFonts w:ascii="Candara" w:hAnsi="Candara" w:cs="Helvetica"/>
        </w:rPr>
        <w:t xml:space="preserve">&lt;membres ou </w:t>
      </w:r>
      <w:r w:rsidR="00CB644D">
        <w:rPr>
          <w:rFonts w:ascii="Candara" w:hAnsi="Candara" w:cs="Helvetica"/>
        </w:rPr>
        <w:t>usagers</w:t>
      </w:r>
      <w:r w:rsidR="004306CD">
        <w:rPr>
          <w:rFonts w:ascii="Candara" w:hAnsi="Candara" w:cs="Helvetica"/>
        </w:rPr>
        <w:t>&gt;</w:t>
      </w:r>
      <w:r>
        <w:rPr>
          <w:rFonts w:ascii="Candara" w:hAnsi="Candara" w:cs="Helvetica"/>
        </w:rPr>
        <w:t>.</w:t>
      </w:r>
    </w:p>
    <w:p w14:paraId="55A2B2FC" w14:textId="7C741970" w:rsidR="003B1DA7" w:rsidRDefault="003B1DA7" w:rsidP="003B1DA7">
      <w:pPr>
        <w:autoSpaceDE w:val="0"/>
        <w:autoSpaceDN w:val="0"/>
        <w:adjustRightInd w:val="0"/>
        <w:spacing w:after="0" w:line="240" w:lineRule="auto"/>
        <w:jc w:val="both"/>
        <w:rPr>
          <w:rFonts w:ascii="Candara" w:hAnsi="Candara" w:cs="Helvetica"/>
        </w:rPr>
      </w:pPr>
      <w:r w:rsidRPr="008B4BC3">
        <w:rPr>
          <w:rFonts w:ascii="Candara" w:hAnsi="Candara" w:cs="Helvetica"/>
        </w:rPr>
        <w:t>L’</w:t>
      </w:r>
      <w:r>
        <w:rPr>
          <w:rFonts w:ascii="Candara" w:hAnsi="Candara" w:cs="Helvetica"/>
        </w:rPr>
        <w:t>A</w:t>
      </w:r>
      <w:r w:rsidRPr="008B4BC3">
        <w:rPr>
          <w:rFonts w:ascii="Candara" w:hAnsi="Candara" w:cs="Helvetica"/>
        </w:rPr>
        <w:t>ssociation reconnaît avoir constaté avec le chef d’établissement</w:t>
      </w:r>
      <w:r w:rsidR="000B1352">
        <w:rPr>
          <w:rFonts w:ascii="Candara" w:hAnsi="Candara" w:cs="Helvetica"/>
        </w:rPr>
        <w:t xml:space="preserve"> pour le compte</w:t>
      </w:r>
      <w:r w:rsidRPr="008B4BC3">
        <w:rPr>
          <w:rFonts w:ascii="Candara" w:hAnsi="Candara" w:cs="Helvetica"/>
        </w:rPr>
        <w:t xml:space="preserve"> </w:t>
      </w:r>
      <w:r w:rsidR="00EA6109">
        <w:rPr>
          <w:rFonts w:ascii="Candara" w:hAnsi="Candara" w:cs="Helvetica"/>
        </w:rPr>
        <w:t xml:space="preserve">de l’Ogec </w:t>
      </w:r>
      <w:r w:rsidRPr="008B4BC3">
        <w:rPr>
          <w:rFonts w:ascii="Candara" w:hAnsi="Candara" w:cs="Helvetica"/>
        </w:rPr>
        <w:t>l’emplacement des</w:t>
      </w:r>
      <w:r>
        <w:rPr>
          <w:rFonts w:ascii="Candara" w:hAnsi="Candara" w:cs="Helvetica"/>
        </w:rPr>
        <w:t xml:space="preserve"> </w:t>
      </w:r>
      <w:r w:rsidRPr="008B4BC3">
        <w:rPr>
          <w:rFonts w:ascii="Candara" w:hAnsi="Candara" w:cs="Helvetica"/>
        </w:rPr>
        <w:t>dispositifs de sécurité</w:t>
      </w:r>
      <w:r>
        <w:rPr>
          <w:rFonts w:ascii="Candara" w:hAnsi="Candara" w:cs="Helvetica"/>
        </w:rPr>
        <w:t xml:space="preserve">, </w:t>
      </w:r>
      <w:r w:rsidRPr="008B4BC3">
        <w:rPr>
          <w:rFonts w:ascii="Candara" w:hAnsi="Candara" w:cs="Helvetica"/>
        </w:rPr>
        <w:t>d’alarme</w:t>
      </w:r>
      <w:r>
        <w:rPr>
          <w:rFonts w:ascii="Candara" w:hAnsi="Candara" w:cs="Helvetica"/>
        </w:rPr>
        <w:t xml:space="preserve"> et d’incendie</w:t>
      </w:r>
      <w:r w:rsidRPr="008B4BC3">
        <w:rPr>
          <w:rFonts w:ascii="Candara" w:hAnsi="Candara" w:cs="Helvetica"/>
        </w:rPr>
        <w:t>, des téléphones et des</w:t>
      </w:r>
      <w:r>
        <w:rPr>
          <w:rFonts w:ascii="Candara" w:hAnsi="Candara" w:cs="Helvetica"/>
        </w:rPr>
        <w:t xml:space="preserve"> </w:t>
      </w:r>
      <w:r w:rsidRPr="008B4BC3">
        <w:rPr>
          <w:rFonts w:ascii="Candara" w:hAnsi="Candara" w:cs="Helvetica"/>
        </w:rPr>
        <w:t>numéros d’urgence et avoir reconnu les cheminements d’évacuation et les issues de secours.</w:t>
      </w:r>
    </w:p>
    <w:p w14:paraId="2A7575CC" w14:textId="77777777" w:rsidR="003B1DA7" w:rsidRDefault="003B1DA7" w:rsidP="003B1DA7">
      <w:pPr>
        <w:autoSpaceDE w:val="0"/>
        <w:autoSpaceDN w:val="0"/>
        <w:adjustRightInd w:val="0"/>
        <w:spacing w:after="0" w:line="240" w:lineRule="auto"/>
        <w:jc w:val="both"/>
        <w:rPr>
          <w:rFonts w:ascii="Candara" w:hAnsi="Candara" w:cs="Helvetica"/>
        </w:rPr>
      </w:pPr>
    </w:p>
    <w:p w14:paraId="7734EE38" w14:textId="76774FB6" w:rsidR="003B1DA7" w:rsidRDefault="003B1DA7" w:rsidP="003B1DA7">
      <w:pPr>
        <w:autoSpaceDE w:val="0"/>
        <w:autoSpaceDN w:val="0"/>
        <w:adjustRightInd w:val="0"/>
        <w:spacing w:after="0" w:line="240" w:lineRule="auto"/>
        <w:jc w:val="both"/>
        <w:rPr>
          <w:rFonts w:ascii="Candara" w:hAnsi="Candara" w:cs="Helvetica"/>
        </w:rPr>
      </w:pPr>
      <w:r w:rsidRPr="008B4BC3">
        <w:rPr>
          <w:rFonts w:ascii="Candara" w:hAnsi="Candara" w:cs="Helvetica"/>
        </w:rPr>
        <w:t>L’</w:t>
      </w:r>
      <w:r>
        <w:rPr>
          <w:rFonts w:ascii="Candara" w:hAnsi="Candara" w:cs="Helvetica"/>
        </w:rPr>
        <w:t>A</w:t>
      </w:r>
      <w:r w:rsidRPr="008B4BC3">
        <w:rPr>
          <w:rFonts w:ascii="Candara" w:hAnsi="Candara" w:cs="Helvetica"/>
        </w:rPr>
        <w:t xml:space="preserve">ssociation répondra personnellement de toutes les dégradations et pertes infligées </w:t>
      </w:r>
      <w:r>
        <w:rPr>
          <w:rFonts w:ascii="Candara" w:hAnsi="Candara" w:cs="Helvetica"/>
        </w:rPr>
        <w:t xml:space="preserve">aux espaces visés à l’article </w:t>
      </w:r>
      <w:r w:rsidR="00C9700F">
        <w:rPr>
          <w:rFonts w:ascii="Candara" w:hAnsi="Candara" w:cs="Helvetica"/>
        </w:rPr>
        <w:t>3</w:t>
      </w:r>
      <w:r>
        <w:rPr>
          <w:rFonts w:ascii="Candara" w:hAnsi="Candara" w:cs="Helvetica"/>
        </w:rPr>
        <w:t>.2.3</w:t>
      </w:r>
      <w:r w:rsidRPr="008B4BC3">
        <w:rPr>
          <w:rFonts w:ascii="Candara" w:hAnsi="Candara" w:cs="Helvetica"/>
        </w:rPr>
        <w:t xml:space="preserve"> de son propre fait</w:t>
      </w:r>
      <w:r>
        <w:rPr>
          <w:rFonts w:ascii="Candara" w:hAnsi="Candara" w:cs="Helvetica"/>
        </w:rPr>
        <w:t xml:space="preserve"> ou de celui des </w:t>
      </w:r>
      <w:r w:rsidR="00CB644D">
        <w:rPr>
          <w:rFonts w:ascii="Candara" w:hAnsi="Candara" w:cs="Helvetica"/>
        </w:rPr>
        <w:t xml:space="preserve">usagers </w:t>
      </w:r>
      <w:r>
        <w:rPr>
          <w:rFonts w:ascii="Candara" w:hAnsi="Candara" w:cs="Helvetica"/>
        </w:rPr>
        <w:t xml:space="preserve">dont elle a la responsabilité et fera son affaire de tous litiges l’impliquant avec l’un de ses </w:t>
      </w:r>
      <w:r w:rsidR="00F95DE4">
        <w:rPr>
          <w:rFonts w:ascii="Candara" w:hAnsi="Candara" w:cs="Helvetica"/>
        </w:rPr>
        <w:t>usagers</w:t>
      </w:r>
      <w:r>
        <w:rPr>
          <w:rFonts w:ascii="Candara" w:hAnsi="Candara" w:cs="Helvetica"/>
        </w:rPr>
        <w:t>.</w:t>
      </w:r>
    </w:p>
    <w:p w14:paraId="44A3D5C0" w14:textId="77777777" w:rsidR="003B1DA7" w:rsidRDefault="003B1DA7" w:rsidP="003B1DA7">
      <w:pPr>
        <w:autoSpaceDE w:val="0"/>
        <w:autoSpaceDN w:val="0"/>
        <w:adjustRightInd w:val="0"/>
        <w:spacing w:after="0" w:line="240" w:lineRule="auto"/>
        <w:jc w:val="both"/>
        <w:rPr>
          <w:rFonts w:ascii="Candara" w:hAnsi="Candara" w:cs="Helvetica"/>
        </w:rPr>
      </w:pPr>
    </w:p>
    <w:p w14:paraId="5C4C06E2" w14:textId="77777777" w:rsidR="003B1DA7" w:rsidRDefault="003B1DA7" w:rsidP="003B1DA7">
      <w:pPr>
        <w:autoSpaceDE w:val="0"/>
        <w:autoSpaceDN w:val="0"/>
        <w:adjustRightInd w:val="0"/>
        <w:spacing w:after="0" w:line="240" w:lineRule="auto"/>
        <w:jc w:val="both"/>
        <w:rPr>
          <w:rFonts w:ascii="Candara" w:hAnsi="Candara" w:cs="Helvetica"/>
        </w:rPr>
      </w:pPr>
      <w:r>
        <w:rPr>
          <w:rFonts w:ascii="Candara" w:hAnsi="Candara" w:cs="Helvetica"/>
        </w:rPr>
        <w:t>Elle</w:t>
      </w:r>
      <w:r w:rsidRPr="008B4BC3">
        <w:rPr>
          <w:rFonts w:ascii="Candara" w:hAnsi="Candara" w:cs="Helvetica"/>
        </w:rPr>
        <w:t xml:space="preserve"> devra informer immédiatement l’O</w:t>
      </w:r>
      <w:r>
        <w:rPr>
          <w:rFonts w:ascii="Candara" w:hAnsi="Candara" w:cs="Helvetica"/>
        </w:rPr>
        <w:t>gec</w:t>
      </w:r>
      <w:r w:rsidRPr="008B4BC3">
        <w:rPr>
          <w:rFonts w:ascii="Candara" w:hAnsi="Candara" w:cs="Helvetica"/>
        </w:rPr>
        <w:t xml:space="preserve"> de tout</w:t>
      </w:r>
      <w:r>
        <w:rPr>
          <w:rFonts w:ascii="Candara" w:hAnsi="Candara" w:cs="Helvetica"/>
        </w:rPr>
        <w:t xml:space="preserve"> </w:t>
      </w:r>
      <w:r w:rsidRPr="008B4BC3">
        <w:rPr>
          <w:rFonts w:ascii="Candara" w:hAnsi="Candara" w:cs="Helvetica"/>
        </w:rPr>
        <w:t xml:space="preserve">sinistre ou dégradation s’étant produit dans les </w:t>
      </w:r>
      <w:r>
        <w:rPr>
          <w:rFonts w:ascii="Candara" w:hAnsi="Candara" w:cs="Helvetica"/>
        </w:rPr>
        <w:t>espaces</w:t>
      </w:r>
      <w:r w:rsidRPr="008B4BC3">
        <w:rPr>
          <w:rFonts w:ascii="Candara" w:hAnsi="Candara" w:cs="Helvetica"/>
        </w:rPr>
        <w:t xml:space="preserve"> durant le temps </w:t>
      </w:r>
      <w:r>
        <w:rPr>
          <w:rFonts w:ascii="Candara" w:hAnsi="Candara" w:cs="Helvetica"/>
        </w:rPr>
        <w:t>d’hébergement</w:t>
      </w:r>
      <w:r w:rsidRPr="008B4BC3">
        <w:rPr>
          <w:rFonts w:ascii="Candara" w:hAnsi="Candara" w:cs="Helvetica"/>
        </w:rPr>
        <w:t>.</w:t>
      </w:r>
    </w:p>
    <w:p w14:paraId="6BB0E7A9" w14:textId="77777777" w:rsidR="003B1DA7" w:rsidRDefault="003B1DA7" w:rsidP="003B1DA7">
      <w:pPr>
        <w:autoSpaceDE w:val="0"/>
        <w:autoSpaceDN w:val="0"/>
        <w:adjustRightInd w:val="0"/>
        <w:spacing w:after="0" w:line="240" w:lineRule="auto"/>
        <w:jc w:val="both"/>
        <w:rPr>
          <w:rFonts w:ascii="Candara" w:hAnsi="Candara" w:cs="Helvetica"/>
        </w:rPr>
      </w:pPr>
    </w:p>
    <w:p w14:paraId="7CB43D3F" w14:textId="77777777" w:rsidR="003B1DA7" w:rsidRDefault="003B1DA7" w:rsidP="003B1DA7">
      <w:pPr>
        <w:autoSpaceDE w:val="0"/>
        <w:autoSpaceDN w:val="0"/>
        <w:adjustRightInd w:val="0"/>
        <w:spacing w:after="0" w:line="240" w:lineRule="auto"/>
        <w:jc w:val="both"/>
        <w:rPr>
          <w:rFonts w:ascii="Candara" w:hAnsi="Candara" w:cs="Helvetica"/>
          <w:i/>
          <w:iCs/>
        </w:rPr>
      </w:pPr>
      <w:r w:rsidRPr="003615F5">
        <w:rPr>
          <w:rFonts w:ascii="Candara" w:hAnsi="Candara" w:cs="Helvetica"/>
        </w:rPr>
        <w:t>&lt;</w:t>
      </w:r>
      <w:r w:rsidRPr="003615F5">
        <w:rPr>
          <w:rFonts w:ascii="Candara" w:hAnsi="Candara" w:cs="Helvetica"/>
          <w:i/>
          <w:iCs/>
        </w:rPr>
        <w:t>à ajuster au cas par cas en fonction des activités exercées par l’Association et des services inclus dans l’hébergement&gt;.</w:t>
      </w:r>
    </w:p>
    <w:p w14:paraId="299E87A9" w14:textId="77777777" w:rsidR="003B1DA7" w:rsidRDefault="003B1DA7" w:rsidP="003B1DA7">
      <w:pPr>
        <w:autoSpaceDE w:val="0"/>
        <w:autoSpaceDN w:val="0"/>
        <w:adjustRightInd w:val="0"/>
        <w:spacing w:after="0" w:line="240" w:lineRule="auto"/>
        <w:jc w:val="both"/>
        <w:rPr>
          <w:rFonts w:ascii="Candara" w:hAnsi="Candara" w:cs="Helvetica"/>
          <w:i/>
          <w:iCs/>
        </w:rPr>
      </w:pPr>
    </w:p>
    <w:p w14:paraId="41C715EB" w14:textId="7FAA0C54" w:rsidR="003B1DA7" w:rsidRDefault="003B1DA7" w:rsidP="003B1DA7">
      <w:pPr>
        <w:jc w:val="both"/>
        <w:rPr>
          <w:rFonts w:ascii="Candara" w:hAnsi="Candara"/>
        </w:rPr>
      </w:pPr>
      <w:r>
        <w:rPr>
          <w:rFonts w:ascii="Candara" w:hAnsi="Candara"/>
        </w:rPr>
        <w:t xml:space="preserve">L‘Ogec déclare avoir souscrit auprès d’une compagnie notoirement solvable une assurance de responsabilité civile couvrant la responsabilité qu’il peut encourir vis-à-vis des tiers du fait de son </w:t>
      </w:r>
      <w:r w:rsidR="00871065">
        <w:rPr>
          <w:rFonts w:ascii="Candara" w:hAnsi="Candara"/>
        </w:rPr>
        <w:t xml:space="preserve">activité </w:t>
      </w:r>
      <w:r w:rsidR="00695FAF">
        <w:rPr>
          <w:rFonts w:ascii="Candara" w:hAnsi="Candara"/>
        </w:rPr>
        <w:t>&lt;</w:t>
      </w:r>
      <w:r w:rsidRPr="00F405BC">
        <w:rPr>
          <w:rFonts w:ascii="Candara" w:hAnsi="Candara"/>
          <w:i/>
          <w:iCs/>
        </w:rPr>
        <w:t>et de l’intervention de son personnel</w:t>
      </w:r>
      <w:r w:rsidR="00695FAF">
        <w:rPr>
          <w:rFonts w:ascii="Candara" w:hAnsi="Candara"/>
        </w:rPr>
        <w:t>&gt;</w:t>
      </w:r>
      <w:r>
        <w:rPr>
          <w:rFonts w:ascii="Candara" w:hAnsi="Candara"/>
        </w:rPr>
        <w:t xml:space="preserve"> </w:t>
      </w:r>
      <w:r w:rsidR="00695FAF">
        <w:rPr>
          <w:rFonts w:ascii="Candara" w:hAnsi="Candara"/>
        </w:rPr>
        <w:t>&lt;</w:t>
      </w:r>
      <w:r w:rsidRPr="00F405BC">
        <w:rPr>
          <w:rFonts w:ascii="Candara" w:hAnsi="Candara"/>
          <w:i/>
          <w:iCs/>
        </w:rPr>
        <w:t>et notamment en matière d’intoxication alimentaire</w:t>
      </w:r>
      <w:r w:rsidR="00695FAF">
        <w:rPr>
          <w:rFonts w:ascii="Candara" w:hAnsi="Candara"/>
        </w:rPr>
        <w:t>&gt;</w:t>
      </w:r>
      <w:r w:rsidR="00F405BC">
        <w:rPr>
          <w:rFonts w:ascii="Candara" w:hAnsi="Candara"/>
        </w:rPr>
        <w:t>.</w:t>
      </w:r>
      <w:r>
        <w:rPr>
          <w:rFonts w:ascii="Candara" w:hAnsi="Candara"/>
        </w:rPr>
        <w:t xml:space="preserve"> </w:t>
      </w:r>
    </w:p>
    <w:p w14:paraId="0DA0A2B4" w14:textId="77777777" w:rsidR="003B1DA7" w:rsidRDefault="003B1DA7" w:rsidP="003B1DA7">
      <w:pPr>
        <w:jc w:val="both"/>
        <w:rPr>
          <w:rFonts w:ascii="Candara" w:hAnsi="Candara"/>
        </w:rPr>
      </w:pPr>
      <w:r>
        <w:rPr>
          <w:rFonts w:ascii="Candara" w:hAnsi="Candara"/>
        </w:rPr>
        <w:t>Il s’engage à justifier de la régularité de sa situation à première demande de l’Association.</w:t>
      </w:r>
    </w:p>
    <w:p w14:paraId="387B27C7" w14:textId="77777777" w:rsidR="00411BC3" w:rsidRPr="00411BC3" w:rsidRDefault="00411BC3" w:rsidP="00411BC3">
      <w:pPr>
        <w:autoSpaceDE w:val="0"/>
        <w:autoSpaceDN w:val="0"/>
        <w:adjustRightInd w:val="0"/>
        <w:spacing w:after="0" w:line="240" w:lineRule="auto"/>
        <w:jc w:val="both"/>
        <w:rPr>
          <w:rFonts w:ascii="Candara" w:hAnsi="Candara" w:cs="Helvetica"/>
        </w:rPr>
      </w:pPr>
    </w:p>
    <w:p w14:paraId="05ECB7E9" w14:textId="77777777" w:rsidR="003B1DA7" w:rsidRDefault="003B1DA7" w:rsidP="00DC0478">
      <w:pPr>
        <w:pStyle w:val="Paragraphedeliste"/>
        <w:numPr>
          <w:ilvl w:val="0"/>
          <w:numId w:val="35"/>
        </w:numPr>
        <w:tabs>
          <w:tab w:val="left" w:pos="207"/>
        </w:tabs>
        <w:ind w:left="1134" w:hanging="1134"/>
        <w:jc w:val="both"/>
        <w:rPr>
          <w:rFonts w:ascii="Candara" w:hAnsi="Candara"/>
          <w:b/>
          <w:bCs/>
        </w:rPr>
      </w:pPr>
      <w:r>
        <w:rPr>
          <w:rFonts w:ascii="Candara" w:hAnsi="Candara"/>
          <w:b/>
          <w:bCs/>
        </w:rPr>
        <w:t>Modalités financières du service d’hébergement</w:t>
      </w:r>
      <w:r w:rsidRPr="006D76FB">
        <w:rPr>
          <w:rFonts w:ascii="Candara" w:hAnsi="Candara"/>
          <w:b/>
          <w:bCs/>
        </w:rPr>
        <w:t xml:space="preserve"> </w:t>
      </w:r>
    </w:p>
    <w:p w14:paraId="65580CAE" w14:textId="77777777" w:rsidR="003B1DA7" w:rsidRPr="00103865" w:rsidRDefault="003B1DA7" w:rsidP="003B1DA7">
      <w:pPr>
        <w:pStyle w:val="Paragraphedeliste"/>
        <w:tabs>
          <w:tab w:val="left" w:pos="207"/>
        </w:tabs>
        <w:ind w:left="1134"/>
        <w:jc w:val="both"/>
        <w:rPr>
          <w:rFonts w:ascii="Candara" w:hAnsi="Candara"/>
          <w:b/>
          <w:bCs/>
        </w:rPr>
      </w:pPr>
    </w:p>
    <w:p w14:paraId="7DEB6166" w14:textId="73C6AA8D" w:rsidR="003B1DA7" w:rsidRPr="00C9700F" w:rsidRDefault="003B1DA7" w:rsidP="00F85DDC">
      <w:pPr>
        <w:pStyle w:val="Paragraphedeliste"/>
        <w:numPr>
          <w:ilvl w:val="1"/>
          <w:numId w:val="28"/>
        </w:numPr>
        <w:jc w:val="both"/>
        <w:rPr>
          <w:rFonts w:ascii="Candara" w:hAnsi="Candara"/>
          <w:b/>
          <w:bCs/>
        </w:rPr>
      </w:pPr>
      <w:r w:rsidRPr="00C9700F">
        <w:rPr>
          <w:rFonts w:ascii="Candara" w:hAnsi="Candara"/>
          <w:b/>
          <w:bCs/>
        </w:rPr>
        <w:t>Principe</w:t>
      </w:r>
    </w:p>
    <w:p w14:paraId="4A047F5D" w14:textId="625C833C" w:rsidR="003B1DA7" w:rsidRDefault="003B1DA7" w:rsidP="003B1DA7">
      <w:pPr>
        <w:autoSpaceDE w:val="0"/>
        <w:autoSpaceDN w:val="0"/>
        <w:adjustRightInd w:val="0"/>
        <w:spacing w:after="0" w:line="240" w:lineRule="auto"/>
        <w:jc w:val="both"/>
        <w:rPr>
          <w:rFonts w:ascii="Candara" w:hAnsi="Candara" w:cs="Helvetica"/>
        </w:rPr>
      </w:pPr>
      <w:r>
        <w:rPr>
          <w:rFonts w:ascii="Candara" w:hAnsi="Candara" w:cs="Helvetica"/>
        </w:rPr>
        <w:t xml:space="preserve">Le service d’hébergement objet de la présente </w:t>
      </w:r>
      <w:r w:rsidRPr="00DA7563">
        <w:rPr>
          <w:rFonts w:ascii="Candara" w:hAnsi="Candara" w:cs="Helvetica"/>
        </w:rPr>
        <w:t>convention s’inscrit dans un cadre partenarial entre associations à but non lucratif, et dans le cadre de leurs activités non lucratives.</w:t>
      </w:r>
    </w:p>
    <w:p w14:paraId="50670220" w14:textId="77777777" w:rsidR="003B1DA7" w:rsidRPr="00DA7563" w:rsidRDefault="003B1DA7" w:rsidP="003B1DA7">
      <w:pPr>
        <w:autoSpaceDE w:val="0"/>
        <w:autoSpaceDN w:val="0"/>
        <w:adjustRightInd w:val="0"/>
        <w:spacing w:after="0" w:line="240" w:lineRule="auto"/>
        <w:jc w:val="both"/>
        <w:rPr>
          <w:rFonts w:ascii="Candara" w:hAnsi="Candara" w:cs="Helvetica"/>
        </w:rPr>
      </w:pPr>
    </w:p>
    <w:p w14:paraId="1AC962D7" w14:textId="31A0D933" w:rsidR="003B1DA7" w:rsidRPr="003615F5" w:rsidRDefault="00C9700F" w:rsidP="00F85DDC">
      <w:pPr>
        <w:pStyle w:val="Paragraphedeliste"/>
        <w:numPr>
          <w:ilvl w:val="1"/>
          <w:numId w:val="28"/>
        </w:numPr>
        <w:spacing w:after="0" w:line="240" w:lineRule="auto"/>
        <w:jc w:val="both"/>
        <w:rPr>
          <w:rFonts w:ascii="Candara" w:hAnsi="Candara"/>
          <w:b/>
          <w:bCs/>
        </w:rPr>
      </w:pPr>
      <w:r>
        <w:rPr>
          <w:rFonts w:ascii="Candara" w:hAnsi="Candara"/>
          <w:b/>
          <w:bCs/>
        </w:rPr>
        <w:t xml:space="preserve">Prix </w:t>
      </w:r>
    </w:p>
    <w:p w14:paraId="3AE18415" w14:textId="77777777" w:rsidR="003B1DA7" w:rsidRPr="00A410A9" w:rsidRDefault="003B1DA7" w:rsidP="003B1DA7">
      <w:pPr>
        <w:pStyle w:val="Paragraphedeliste"/>
        <w:spacing w:after="0" w:line="240" w:lineRule="auto"/>
        <w:jc w:val="both"/>
        <w:rPr>
          <w:rFonts w:ascii="Candara" w:hAnsi="Candara"/>
          <w:b/>
          <w:bCs/>
        </w:rPr>
      </w:pPr>
    </w:p>
    <w:p w14:paraId="7894F962" w14:textId="5A4D1E54" w:rsidR="003B1DA7" w:rsidRDefault="003B1DA7" w:rsidP="003B1DA7">
      <w:pPr>
        <w:jc w:val="both"/>
        <w:rPr>
          <w:rFonts w:ascii="Candara" w:hAnsi="Candara"/>
        </w:rPr>
      </w:pPr>
      <w:r>
        <w:rPr>
          <w:rFonts w:ascii="Candara" w:hAnsi="Candara"/>
        </w:rPr>
        <w:t xml:space="preserve">En contrepartie du service d’hébergement, l’Association participera </w:t>
      </w:r>
      <w:r w:rsidR="00801F55">
        <w:rPr>
          <w:rFonts w:ascii="Candara" w:hAnsi="Candara"/>
        </w:rPr>
        <w:t xml:space="preserve">à son </w:t>
      </w:r>
      <w:r>
        <w:rPr>
          <w:rFonts w:ascii="Candara" w:hAnsi="Candara"/>
        </w:rPr>
        <w:t xml:space="preserve">coût de fonctionnement </w:t>
      </w:r>
      <w:r w:rsidR="00C9700F">
        <w:rPr>
          <w:rFonts w:ascii="Candara" w:hAnsi="Candara"/>
        </w:rPr>
        <w:t>en s’acquittant du paiement d’un prix</w:t>
      </w:r>
      <w:r>
        <w:rPr>
          <w:rFonts w:ascii="Candara" w:hAnsi="Candara"/>
        </w:rPr>
        <w:t xml:space="preserve">. </w:t>
      </w:r>
    </w:p>
    <w:p w14:paraId="116BFEFD" w14:textId="4D46639A" w:rsidR="008301FC" w:rsidRDefault="008301FC" w:rsidP="008301FC">
      <w:pPr>
        <w:autoSpaceDE w:val="0"/>
        <w:autoSpaceDN w:val="0"/>
        <w:adjustRightInd w:val="0"/>
        <w:spacing w:after="0" w:line="240" w:lineRule="auto"/>
        <w:jc w:val="both"/>
        <w:rPr>
          <w:rFonts w:ascii="Candara" w:hAnsi="Candara" w:cs="Helvetica"/>
        </w:rPr>
      </w:pPr>
      <w:r w:rsidRPr="00D2410D">
        <w:rPr>
          <w:rFonts w:ascii="Candara" w:hAnsi="Candara" w:cs="Helvetica"/>
        </w:rPr>
        <w:t>Ce</w:t>
      </w:r>
      <w:r w:rsidR="00B77E2A" w:rsidRPr="00D2410D">
        <w:rPr>
          <w:rFonts w:ascii="Candara" w:hAnsi="Candara" w:cs="Helvetica"/>
        </w:rPr>
        <w:t xml:space="preserve"> prix </w:t>
      </w:r>
      <w:r w:rsidRPr="00D2410D">
        <w:rPr>
          <w:rFonts w:ascii="Candara" w:hAnsi="Candara" w:cs="Helvetica"/>
        </w:rPr>
        <w:t>est fixé par</w:t>
      </w:r>
      <w:r w:rsidRPr="00D21543">
        <w:rPr>
          <w:rFonts w:ascii="Candara" w:hAnsi="Candara" w:cs="Helvetica"/>
        </w:rPr>
        <w:t xml:space="preserve"> l’Ogec, dans des conditions significativement inférieures au</w:t>
      </w:r>
      <w:r w:rsidR="00B92443">
        <w:rPr>
          <w:rFonts w:ascii="Candara" w:hAnsi="Candara" w:cs="Helvetica"/>
        </w:rPr>
        <w:t>x</w:t>
      </w:r>
      <w:r w:rsidRPr="00D21543">
        <w:rPr>
          <w:rFonts w:ascii="Candara" w:hAnsi="Candara" w:cs="Helvetica"/>
        </w:rPr>
        <w:t xml:space="preserve"> prix du marché. </w:t>
      </w:r>
      <w:r w:rsidR="00B77E2A">
        <w:rPr>
          <w:rFonts w:ascii="Candara" w:hAnsi="Candara" w:cs="Helvetica"/>
        </w:rPr>
        <w:t>Il</w:t>
      </w:r>
      <w:r w:rsidRPr="00D21543">
        <w:rPr>
          <w:rFonts w:ascii="Candara" w:hAnsi="Candara" w:cs="Helvetica"/>
        </w:rPr>
        <w:t xml:space="preserve"> correspond dans l’ensemble aux coûts de fonctionnement directs </w:t>
      </w:r>
      <w:r w:rsidR="00B92443" w:rsidRPr="00D21543">
        <w:rPr>
          <w:rFonts w:ascii="Candara" w:hAnsi="Candara" w:cs="Helvetica-Oblique"/>
        </w:rPr>
        <w:t>lié</w:t>
      </w:r>
      <w:r w:rsidR="00B92443">
        <w:rPr>
          <w:rFonts w:ascii="Candara" w:hAnsi="Candara" w:cs="Helvetica-Oblique"/>
        </w:rPr>
        <w:t>s</w:t>
      </w:r>
      <w:r w:rsidR="00B92443" w:rsidRPr="00D21543">
        <w:rPr>
          <w:rFonts w:ascii="Candara" w:hAnsi="Candara" w:cs="Helvetica-Oblique"/>
        </w:rPr>
        <w:t xml:space="preserve"> </w:t>
      </w:r>
      <w:r w:rsidRPr="00D21543">
        <w:rPr>
          <w:rFonts w:ascii="Candara" w:hAnsi="Candara" w:cs="Helvetica-Oblique"/>
        </w:rPr>
        <w:t xml:space="preserve">à </w:t>
      </w:r>
      <w:r>
        <w:rPr>
          <w:rFonts w:ascii="Candara" w:hAnsi="Candara" w:cs="Helvetica-Oblique"/>
        </w:rPr>
        <w:t>l’hébergement</w:t>
      </w:r>
      <w:r w:rsidR="00C9700F">
        <w:rPr>
          <w:rFonts w:ascii="Candara" w:hAnsi="Candara" w:cs="Helvetica-Oblique"/>
        </w:rPr>
        <w:t xml:space="preserve"> et </w:t>
      </w:r>
      <w:r w:rsidR="0086369E">
        <w:rPr>
          <w:rFonts w:ascii="Candara" w:hAnsi="Candara" w:cs="Helvetica-Oblique"/>
        </w:rPr>
        <w:t>aux services rendus, tels que la restauration</w:t>
      </w:r>
      <w:r w:rsidRPr="00D21543">
        <w:rPr>
          <w:rFonts w:ascii="Candara" w:hAnsi="Candara" w:cs="Helvetica-Oblique"/>
        </w:rPr>
        <w:t>.</w:t>
      </w:r>
      <w:r w:rsidRPr="00D21543">
        <w:rPr>
          <w:rFonts w:ascii="Candara" w:hAnsi="Candara" w:cs="Helvetica"/>
        </w:rPr>
        <w:t xml:space="preserve"> </w:t>
      </w:r>
    </w:p>
    <w:p w14:paraId="213347C2" w14:textId="47549EBD" w:rsidR="00C9700F" w:rsidRDefault="00C9700F" w:rsidP="008301FC">
      <w:pPr>
        <w:autoSpaceDE w:val="0"/>
        <w:autoSpaceDN w:val="0"/>
        <w:adjustRightInd w:val="0"/>
        <w:spacing w:after="0" w:line="240" w:lineRule="auto"/>
        <w:jc w:val="both"/>
        <w:rPr>
          <w:rFonts w:ascii="Candara" w:hAnsi="Candara" w:cs="Helvetica"/>
        </w:rPr>
      </w:pPr>
    </w:p>
    <w:p w14:paraId="145A9A85" w14:textId="61F11011" w:rsidR="00C9700F" w:rsidRDefault="00C41673" w:rsidP="00280AB9">
      <w:pPr>
        <w:autoSpaceDE w:val="0"/>
        <w:autoSpaceDN w:val="0"/>
        <w:adjustRightInd w:val="0"/>
        <w:spacing w:after="0" w:line="240" w:lineRule="auto"/>
        <w:jc w:val="both"/>
        <w:rPr>
          <w:rFonts w:ascii="Candara" w:hAnsi="Candara" w:cs="Helvetica"/>
        </w:rPr>
      </w:pPr>
      <w:r>
        <w:rPr>
          <w:rFonts w:ascii="Candara" w:hAnsi="Candara" w:cs="Helvetica"/>
        </w:rPr>
        <w:t>L</w:t>
      </w:r>
      <w:r w:rsidR="00C9700F">
        <w:rPr>
          <w:rFonts w:ascii="Candara" w:hAnsi="Candara" w:cs="Helvetica"/>
        </w:rPr>
        <w:t xml:space="preserve">e prix est </w:t>
      </w:r>
      <w:r w:rsidR="00616A2B">
        <w:rPr>
          <w:rFonts w:ascii="Candara" w:hAnsi="Candara" w:cs="Helvetica"/>
        </w:rPr>
        <w:t>fixé à</w:t>
      </w:r>
      <w:r>
        <w:rPr>
          <w:rFonts w:ascii="Candara" w:hAnsi="Candara" w:cs="Helvetica"/>
        </w:rPr>
        <w:t xml:space="preserve"> </w:t>
      </w:r>
      <w:r w:rsidR="00C9700F">
        <w:rPr>
          <w:rFonts w:ascii="Candara" w:hAnsi="Candara" w:cs="Helvetica"/>
        </w:rPr>
        <w:t>[•]</w:t>
      </w:r>
      <w:r w:rsidR="00A01C16">
        <w:rPr>
          <w:rFonts w:ascii="Candara" w:hAnsi="Candara" w:cs="Helvetica"/>
        </w:rPr>
        <w:t xml:space="preserve"> </w:t>
      </w:r>
      <w:r w:rsidR="00C9700F">
        <w:rPr>
          <w:rFonts w:ascii="Candara" w:hAnsi="Candara" w:cs="Helvetica"/>
        </w:rPr>
        <w:t xml:space="preserve">€. </w:t>
      </w:r>
    </w:p>
    <w:p w14:paraId="13A97D1B" w14:textId="77777777" w:rsidR="008301FC" w:rsidRPr="00D21543" w:rsidRDefault="008301FC" w:rsidP="008301FC">
      <w:pPr>
        <w:autoSpaceDE w:val="0"/>
        <w:autoSpaceDN w:val="0"/>
        <w:adjustRightInd w:val="0"/>
        <w:spacing w:after="0" w:line="240" w:lineRule="auto"/>
        <w:jc w:val="both"/>
        <w:rPr>
          <w:rFonts w:ascii="Candara" w:hAnsi="Candara" w:cs="Helvetica"/>
        </w:rPr>
      </w:pPr>
    </w:p>
    <w:p w14:paraId="039C175B" w14:textId="20649837" w:rsidR="003B1DA7" w:rsidRDefault="003B1DA7" w:rsidP="003B1DA7">
      <w:pPr>
        <w:autoSpaceDE w:val="0"/>
        <w:autoSpaceDN w:val="0"/>
        <w:adjustRightInd w:val="0"/>
        <w:spacing w:after="0" w:line="240" w:lineRule="auto"/>
        <w:jc w:val="both"/>
        <w:rPr>
          <w:rFonts w:ascii="Candara" w:hAnsi="Candara" w:cs="Helvetica"/>
        </w:rPr>
      </w:pPr>
      <w:r w:rsidRPr="00DE37E2">
        <w:rPr>
          <w:rFonts w:ascii="Candara" w:hAnsi="Candara" w:cs="Helvetica"/>
        </w:rPr>
        <w:t>Si l’Association décide de ne pas bénéficier du service dans sa totalité (exemple : prise d’un diner à l’extérieur, absence le temps d’une nuit, etc.)</w:t>
      </w:r>
      <w:r w:rsidR="00297E09">
        <w:rPr>
          <w:rFonts w:ascii="Candara" w:hAnsi="Candara" w:cs="Helvetica"/>
        </w:rPr>
        <w:t>,</w:t>
      </w:r>
      <w:r w:rsidRPr="00DE37E2">
        <w:rPr>
          <w:rFonts w:ascii="Candara" w:hAnsi="Candara" w:cs="Helvetica"/>
        </w:rPr>
        <w:t xml:space="preserve"> elle ne pourra </w:t>
      </w:r>
      <w:r w:rsidR="00297E09">
        <w:rPr>
          <w:rFonts w:ascii="Candara" w:hAnsi="Candara" w:cs="Helvetica"/>
        </w:rPr>
        <w:t xml:space="preserve">pas </w:t>
      </w:r>
      <w:r w:rsidRPr="00DE37E2">
        <w:rPr>
          <w:rFonts w:ascii="Candara" w:hAnsi="Candara" w:cs="Helvetica"/>
        </w:rPr>
        <w:t xml:space="preserve">prétendre à une diminution du montant de </w:t>
      </w:r>
      <w:r w:rsidR="00456104">
        <w:rPr>
          <w:rFonts w:ascii="Candara" w:hAnsi="Candara" w:cs="Helvetica"/>
        </w:rPr>
        <w:t>ce prix</w:t>
      </w:r>
      <w:r w:rsidRPr="00DE37E2">
        <w:rPr>
          <w:rFonts w:ascii="Candara" w:hAnsi="Candara" w:cs="Helvetica"/>
        </w:rPr>
        <w:t>, les espaces ayant été immobilisés pour son seul usage.</w:t>
      </w:r>
    </w:p>
    <w:p w14:paraId="184CF238" w14:textId="77777777" w:rsidR="00616A2B" w:rsidRDefault="00616A2B" w:rsidP="003B1DA7">
      <w:pPr>
        <w:autoSpaceDE w:val="0"/>
        <w:autoSpaceDN w:val="0"/>
        <w:adjustRightInd w:val="0"/>
        <w:spacing w:after="0" w:line="240" w:lineRule="auto"/>
        <w:jc w:val="both"/>
        <w:rPr>
          <w:rFonts w:ascii="Candara" w:hAnsi="Candara" w:cs="Helvetica"/>
        </w:rPr>
      </w:pPr>
    </w:p>
    <w:p w14:paraId="6F8CB7A6" w14:textId="312E3C65" w:rsidR="00616A2B" w:rsidRPr="00D21543" w:rsidRDefault="00616A2B" w:rsidP="00616A2B">
      <w:pPr>
        <w:autoSpaceDE w:val="0"/>
        <w:autoSpaceDN w:val="0"/>
        <w:adjustRightInd w:val="0"/>
        <w:spacing w:after="0" w:line="240" w:lineRule="auto"/>
        <w:jc w:val="both"/>
        <w:rPr>
          <w:rFonts w:ascii="Candara" w:hAnsi="Candara" w:cs="Helvetica"/>
        </w:rPr>
      </w:pPr>
      <w:r>
        <w:rPr>
          <w:rFonts w:ascii="Candara" w:hAnsi="Candara" w:cs="Helvetica"/>
        </w:rPr>
        <w:t xml:space="preserve">En cas de dégradation constatée après l’utilisation des Espaces, l’Ogec se réserve le droit de demander à </w:t>
      </w:r>
      <w:r w:rsidR="007E5C09">
        <w:rPr>
          <w:rFonts w:ascii="Candara" w:hAnsi="Candara" w:cs="Helvetica"/>
        </w:rPr>
        <w:t>l'Association</w:t>
      </w:r>
      <w:r>
        <w:rPr>
          <w:rFonts w:ascii="Candara" w:hAnsi="Candara" w:cs="Helvetica"/>
        </w:rPr>
        <w:t xml:space="preserve"> un complément de prix pour couvrir le coût des réparations.</w:t>
      </w:r>
    </w:p>
    <w:p w14:paraId="0FB69454" w14:textId="77777777" w:rsidR="00616A2B" w:rsidRDefault="00616A2B" w:rsidP="003B1DA7">
      <w:pPr>
        <w:autoSpaceDE w:val="0"/>
        <w:autoSpaceDN w:val="0"/>
        <w:adjustRightInd w:val="0"/>
        <w:spacing w:after="0" w:line="240" w:lineRule="auto"/>
        <w:jc w:val="both"/>
        <w:rPr>
          <w:rFonts w:ascii="Candara" w:hAnsi="Candara" w:cs="Helvetica"/>
        </w:rPr>
      </w:pPr>
    </w:p>
    <w:p w14:paraId="1994F436" w14:textId="77777777" w:rsidR="003B1DA7" w:rsidRPr="00C70F17" w:rsidRDefault="003B1DA7" w:rsidP="00F85DDC">
      <w:pPr>
        <w:pStyle w:val="Paragraphedeliste"/>
        <w:numPr>
          <w:ilvl w:val="1"/>
          <w:numId w:val="28"/>
        </w:numPr>
        <w:spacing w:after="0" w:line="240" w:lineRule="auto"/>
        <w:jc w:val="both"/>
        <w:rPr>
          <w:rFonts w:ascii="Candara" w:hAnsi="Candara"/>
          <w:b/>
          <w:bCs/>
        </w:rPr>
      </w:pPr>
      <w:r w:rsidRPr="00C70F17">
        <w:rPr>
          <w:rFonts w:ascii="Candara" w:hAnsi="Candara"/>
          <w:b/>
          <w:bCs/>
        </w:rPr>
        <w:t>Paiement et mode de règlement</w:t>
      </w:r>
    </w:p>
    <w:p w14:paraId="164E8A35" w14:textId="77777777" w:rsidR="0011617E" w:rsidRDefault="0011617E" w:rsidP="003B1DA7">
      <w:pPr>
        <w:pStyle w:val="Paragraphedeliste"/>
        <w:spacing w:after="0" w:line="240" w:lineRule="auto"/>
        <w:jc w:val="both"/>
        <w:rPr>
          <w:rFonts w:ascii="Candara" w:hAnsi="Candara"/>
          <w:b/>
          <w:bCs/>
        </w:rPr>
      </w:pPr>
    </w:p>
    <w:p w14:paraId="24808EC4" w14:textId="083244B0" w:rsidR="004E5D8A" w:rsidRDefault="004E5D8A" w:rsidP="004E5D8A">
      <w:pPr>
        <w:autoSpaceDE w:val="0"/>
        <w:autoSpaceDN w:val="0"/>
        <w:adjustRightInd w:val="0"/>
        <w:spacing w:after="0" w:line="240" w:lineRule="auto"/>
        <w:jc w:val="both"/>
        <w:rPr>
          <w:rFonts w:ascii="Candara" w:hAnsi="Candara" w:cs="Helvetica"/>
        </w:rPr>
      </w:pPr>
      <w:r w:rsidRPr="00D922C6">
        <w:rPr>
          <w:rFonts w:ascii="Candara" w:hAnsi="Candara" w:cs="Helvetica"/>
        </w:rPr>
        <w:t xml:space="preserve">Le versement d’un acompte de [•] % du prix sera demandé à </w:t>
      </w:r>
      <w:r w:rsidR="00D04ED1">
        <w:rPr>
          <w:rFonts w:ascii="Candara" w:hAnsi="Candara" w:cs="Helvetica"/>
        </w:rPr>
        <w:t>l’Association</w:t>
      </w:r>
      <w:r w:rsidRPr="00782722">
        <w:rPr>
          <w:rFonts w:ascii="Candara" w:hAnsi="Candara" w:cs="Helvetica"/>
        </w:rPr>
        <w:t xml:space="preserve"> à la signature de la présente convention</w:t>
      </w:r>
      <w:r>
        <w:rPr>
          <w:rFonts w:ascii="Candara" w:hAnsi="Candara" w:cs="Helvetica"/>
        </w:rPr>
        <w:t xml:space="preserve"> et le solde du prix devra être réglé au plus tard 15 jours avant la date de </w:t>
      </w:r>
      <w:r w:rsidR="007D22BF">
        <w:rPr>
          <w:rFonts w:ascii="Candara" w:hAnsi="Candara" w:cs="Helvetica"/>
        </w:rPr>
        <w:t>début du séjour</w:t>
      </w:r>
      <w:r>
        <w:rPr>
          <w:rFonts w:ascii="Candara" w:hAnsi="Candara" w:cs="Helvetica"/>
        </w:rPr>
        <w:t xml:space="preserve">. </w:t>
      </w:r>
    </w:p>
    <w:p w14:paraId="0EE71520" w14:textId="2D889643" w:rsidR="00A72CA8" w:rsidRDefault="003B1DA7" w:rsidP="003B1DA7">
      <w:pPr>
        <w:autoSpaceDE w:val="0"/>
        <w:autoSpaceDN w:val="0"/>
        <w:adjustRightInd w:val="0"/>
        <w:spacing w:after="0" w:line="240" w:lineRule="auto"/>
        <w:jc w:val="both"/>
        <w:rPr>
          <w:rFonts w:ascii="Candara" w:hAnsi="Candara" w:cs="Helvetica"/>
        </w:rPr>
      </w:pPr>
      <w:r w:rsidRPr="004B1245">
        <w:rPr>
          <w:rFonts w:ascii="Candara" w:hAnsi="Candara" w:cs="Helvetica"/>
        </w:rPr>
        <w:t>Le règlement se fera par virement bancaire</w:t>
      </w:r>
      <w:r w:rsidR="00D422EE">
        <w:rPr>
          <w:rFonts w:ascii="Candara" w:hAnsi="Candara" w:cs="Helvetica"/>
        </w:rPr>
        <w:t xml:space="preserve">. </w:t>
      </w:r>
    </w:p>
    <w:p w14:paraId="0047ED5E" w14:textId="77777777" w:rsidR="00A72CA8" w:rsidRDefault="00A72CA8" w:rsidP="003B1DA7">
      <w:pPr>
        <w:autoSpaceDE w:val="0"/>
        <w:autoSpaceDN w:val="0"/>
        <w:adjustRightInd w:val="0"/>
        <w:spacing w:after="0" w:line="240" w:lineRule="auto"/>
        <w:jc w:val="both"/>
        <w:rPr>
          <w:rFonts w:ascii="Candara" w:hAnsi="Candara" w:cs="Helvetica"/>
        </w:rPr>
      </w:pPr>
    </w:p>
    <w:p w14:paraId="15431A55" w14:textId="77777777" w:rsidR="004E4BE2" w:rsidRPr="00D422EE" w:rsidRDefault="004E4BE2" w:rsidP="003B1DA7">
      <w:pPr>
        <w:autoSpaceDE w:val="0"/>
        <w:autoSpaceDN w:val="0"/>
        <w:adjustRightInd w:val="0"/>
        <w:spacing w:after="0" w:line="240" w:lineRule="auto"/>
        <w:jc w:val="both"/>
        <w:rPr>
          <w:rFonts w:ascii="Candara" w:hAnsi="Candara"/>
          <w:i/>
          <w:iCs/>
        </w:rPr>
      </w:pPr>
    </w:p>
    <w:p w14:paraId="1A3BFF79" w14:textId="05B148D5" w:rsidR="001E3B0E" w:rsidRPr="002756E9" w:rsidRDefault="001E3B0E" w:rsidP="00245AA7">
      <w:pPr>
        <w:pStyle w:val="Paragraphedeliste"/>
        <w:numPr>
          <w:ilvl w:val="0"/>
          <w:numId w:val="35"/>
        </w:numPr>
        <w:tabs>
          <w:tab w:val="left" w:pos="207"/>
        </w:tabs>
        <w:ind w:left="1134" w:hanging="1134"/>
        <w:jc w:val="both"/>
        <w:rPr>
          <w:rFonts w:ascii="Candara" w:hAnsi="Candara"/>
          <w:b/>
          <w:bCs/>
        </w:rPr>
      </w:pPr>
      <w:r w:rsidRPr="002756E9">
        <w:rPr>
          <w:rFonts w:ascii="Candara" w:hAnsi="Candara"/>
          <w:b/>
          <w:bCs/>
        </w:rPr>
        <w:t xml:space="preserve">Conditions d’annulation </w:t>
      </w:r>
    </w:p>
    <w:p w14:paraId="0AC4937C" w14:textId="77777777" w:rsidR="001E3B0E" w:rsidRDefault="001E3B0E" w:rsidP="001E3B0E">
      <w:pPr>
        <w:pStyle w:val="Paragraphedeliste"/>
        <w:autoSpaceDE w:val="0"/>
        <w:autoSpaceDN w:val="0"/>
        <w:adjustRightInd w:val="0"/>
        <w:spacing w:after="0" w:line="240" w:lineRule="auto"/>
        <w:ind w:left="1134"/>
        <w:jc w:val="both"/>
        <w:rPr>
          <w:rFonts w:ascii="Candara" w:hAnsi="Candara" w:cs="Helvetica-Bold"/>
          <w:b/>
          <w:bCs/>
        </w:rPr>
      </w:pPr>
    </w:p>
    <w:p w14:paraId="325ABD50" w14:textId="3BF35F08" w:rsidR="001E3B0E" w:rsidRDefault="001E3B0E" w:rsidP="001E3B0E">
      <w:pPr>
        <w:autoSpaceDE w:val="0"/>
        <w:autoSpaceDN w:val="0"/>
        <w:adjustRightInd w:val="0"/>
        <w:spacing w:after="0" w:line="240" w:lineRule="auto"/>
        <w:jc w:val="both"/>
        <w:rPr>
          <w:rFonts w:ascii="Candara" w:hAnsi="Candara" w:cs="Helvetica"/>
        </w:rPr>
      </w:pPr>
      <w:r w:rsidRPr="00D922C6">
        <w:rPr>
          <w:rFonts w:ascii="Candara" w:hAnsi="Candara" w:cs="Helvetica"/>
        </w:rPr>
        <w:t xml:space="preserve">En cas d’annulation du seul fait de </w:t>
      </w:r>
      <w:r w:rsidR="001A3A00">
        <w:rPr>
          <w:rFonts w:ascii="Candara" w:hAnsi="Candara" w:cs="Helvetica"/>
        </w:rPr>
        <w:t>l'Association</w:t>
      </w:r>
      <w:r>
        <w:rPr>
          <w:rFonts w:ascii="Candara" w:hAnsi="Candara" w:cs="Helvetica"/>
        </w:rPr>
        <w:t xml:space="preserve"> : </w:t>
      </w:r>
    </w:p>
    <w:p w14:paraId="5E1D618E" w14:textId="43533A98" w:rsidR="001E3B0E" w:rsidRDefault="001E3B0E" w:rsidP="001E3B0E">
      <w:pPr>
        <w:pStyle w:val="Paragraphedeliste"/>
        <w:numPr>
          <w:ilvl w:val="0"/>
          <w:numId w:val="54"/>
        </w:numPr>
        <w:autoSpaceDE w:val="0"/>
        <w:autoSpaceDN w:val="0"/>
        <w:adjustRightInd w:val="0"/>
        <w:spacing w:after="0" w:line="240" w:lineRule="auto"/>
        <w:jc w:val="both"/>
        <w:rPr>
          <w:rFonts w:ascii="Candara" w:hAnsi="Candara" w:cs="Helvetica"/>
        </w:rPr>
      </w:pPr>
      <w:r>
        <w:rPr>
          <w:rFonts w:ascii="Candara" w:hAnsi="Candara" w:cs="Helvetica"/>
        </w:rPr>
        <w:t xml:space="preserve">30 jours ou plus avant la date </w:t>
      </w:r>
      <w:r w:rsidR="001A3A00">
        <w:rPr>
          <w:rFonts w:ascii="Candara" w:hAnsi="Candara" w:cs="Helvetica"/>
        </w:rPr>
        <w:t>de début du séjour</w:t>
      </w:r>
      <w:r w:rsidRPr="00077AF2">
        <w:rPr>
          <w:rFonts w:ascii="Candara" w:hAnsi="Candara" w:cs="Helvetica"/>
        </w:rPr>
        <w:t>, l’acompte restera dû à l’Ogec</w:t>
      </w:r>
      <w:r>
        <w:rPr>
          <w:rFonts w:ascii="Candara" w:hAnsi="Candara" w:cs="Helvetica"/>
        </w:rPr>
        <w:t xml:space="preserve"> ; </w:t>
      </w:r>
    </w:p>
    <w:p w14:paraId="283466F8" w14:textId="039FCE82" w:rsidR="001E3B0E" w:rsidRPr="00077AF2" w:rsidRDefault="001E3B0E" w:rsidP="001E3B0E">
      <w:pPr>
        <w:pStyle w:val="Paragraphedeliste"/>
        <w:numPr>
          <w:ilvl w:val="0"/>
          <w:numId w:val="54"/>
        </w:numPr>
        <w:autoSpaceDE w:val="0"/>
        <w:autoSpaceDN w:val="0"/>
        <w:adjustRightInd w:val="0"/>
        <w:spacing w:after="0" w:line="240" w:lineRule="auto"/>
        <w:jc w:val="both"/>
        <w:rPr>
          <w:rFonts w:ascii="Candara" w:hAnsi="Candara" w:cs="Helvetica"/>
        </w:rPr>
      </w:pPr>
      <w:r>
        <w:rPr>
          <w:rFonts w:ascii="Candara" w:hAnsi="Candara" w:cs="Helvetica"/>
        </w:rPr>
        <w:t xml:space="preserve">Moins de 30 jours avant la date de </w:t>
      </w:r>
      <w:r w:rsidR="001A3A00">
        <w:rPr>
          <w:rFonts w:ascii="Candara" w:hAnsi="Candara" w:cs="Helvetica"/>
        </w:rPr>
        <w:t>début du séjour</w:t>
      </w:r>
      <w:r>
        <w:rPr>
          <w:rFonts w:ascii="Candara" w:hAnsi="Candara" w:cs="Helvetica"/>
        </w:rPr>
        <w:t xml:space="preserve">, la totalité du prix sera dû à l’Ogec. </w:t>
      </w:r>
    </w:p>
    <w:p w14:paraId="7D5EFE86" w14:textId="77777777" w:rsidR="001E3B0E" w:rsidRDefault="001E3B0E" w:rsidP="001E3B0E">
      <w:pPr>
        <w:autoSpaceDE w:val="0"/>
        <w:autoSpaceDN w:val="0"/>
        <w:adjustRightInd w:val="0"/>
        <w:spacing w:after="0" w:line="240" w:lineRule="auto"/>
        <w:jc w:val="both"/>
        <w:rPr>
          <w:rFonts w:ascii="Candara" w:hAnsi="Candara" w:cs="Helvetica"/>
        </w:rPr>
      </w:pPr>
    </w:p>
    <w:p w14:paraId="55AA9D83" w14:textId="26B9D843" w:rsidR="001E3B0E" w:rsidRDefault="001E3B0E" w:rsidP="00411BC3">
      <w:pPr>
        <w:autoSpaceDE w:val="0"/>
        <w:autoSpaceDN w:val="0"/>
        <w:adjustRightInd w:val="0"/>
        <w:spacing w:after="0" w:line="240" w:lineRule="auto"/>
        <w:jc w:val="both"/>
        <w:rPr>
          <w:rFonts w:ascii="Candara" w:hAnsi="Candara" w:cs="Helvetica"/>
        </w:rPr>
      </w:pPr>
      <w:r>
        <w:rPr>
          <w:rFonts w:ascii="Candara" w:hAnsi="Candara" w:cs="Helvetica"/>
        </w:rPr>
        <w:t xml:space="preserve">En cas d’annulation du fait de l’Ogec, l’acompte sera remboursé à </w:t>
      </w:r>
      <w:r w:rsidR="00AB4AD3">
        <w:rPr>
          <w:rFonts w:ascii="Candara" w:hAnsi="Candara" w:cs="Helvetica"/>
        </w:rPr>
        <w:t>l’Association</w:t>
      </w:r>
      <w:r>
        <w:rPr>
          <w:rFonts w:ascii="Candara" w:hAnsi="Candara" w:cs="Helvetica"/>
        </w:rPr>
        <w:t xml:space="preserve">. </w:t>
      </w:r>
    </w:p>
    <w:p w14:paraId="1AB0B8A1" w14:textId="77777777" w:rsidR="00A01C16" w:rsidRDefault="00A01C16" w:rsidP="00411BC3">
      <w:pPr>
        <w:autoSpaceDE w:val="0"/>
        <w:autoSpaceDN w:val="0"/>
        <w:adjustRightInd w:val="0"/>
        <w:spacing w:after="0" w:line="240" w:lineRule="auto"/>
        <w:jc w:val="both"/>
        <w:rPr>
          <w:rFonts w:ascii="Candara" w:hAnsi="Candara" w:cs="Helvetica"/>
        </w:rPr>
      </w:pPr>
    </w:p>
    <w:p w14:paraId="1AB593AC" w14:textId="77777777" w:rsidR="003B1DA7" w:rsidRPr="006D76FB" w:rsidRDefault="003B1DA7" w:rsidP="00DC0478">
      <w:pPr>
        <w:pStyle w:val="Paragraphedeliste"/>
        <w:numPr>
          <w:ilvl w:val="0"/>
          <w:numId w:val="35"/>
        </w:numPr>
        <w:tabs>
          <w:tab w:val="left" w:pos="207"/>
        </w:tabs>
        <w:ind w:left="1134" w:hanging="1134"/>
        <w:jc w:val="both"/>
        <w:rPr>
          <w:rFonts w:ascii="Candara" w:hAnsi="Candara"/>
          <w:b/>
          <w:bCs/>
        </w:rPr>
      </w:pPr>
      <w:r w:rsidRPr="006D76FB">
        <w:rPr>
          <w:rFonts w:ascii="Candara" w:hAnsi="Candara"/>
          <w:b/>
          <w:bCs/>
        </w:rPr>
        <w:t xml:space="preserve">Régime fiscal de </w:t>
      </w:r>
      <w:r>
        <w:rPr>
          <w:rFonts w:ascii="Candara" w:hAnsi="Candara"/>
          <w:b/>
          <w:bCs/>
        </w:rPr>
        <w:t>l’opération</w:t>
      </w:r>
      <w:r w:rsidRPr="006D76FB">
        <w:rPr>
          <w:rFonts w:ascii="Candara" w:hAnsi="Candara"/>
          <w:b/>
          <w:bCs/>
        </w:rPr>
        <w:t xml:space="preserve"> </w:t>
      </w:r>
    </w:p>
    <w:p w14:paraId="767E27EA" w14:textId="67F2BCC9" w:rsidR="003B1DA7" w:rsidRDefault="003B1DA7" w:rsidP="00761247">
      <w:pPr>
        <w:jc w:val="both"/>
        <w:rPr>
          <w:rFonts w:ascii="Candara" w:hAnsi="Candara" w:cs="Helvetica"/>
        </w:rPr>
      </w:pPr>
      <w:r>
        <w:rPr>
          <w:rFonts w:ascii="Candara" w:hAnsi="Candara"/>
        </w:rPr>
        <w:t>Le service d’hébergement</w:t>
      </w:r>
      <w:r w:rsidRPr="006D76FB">
        <w:rPr>
          <w:rFonts w:ascii="Candara" w:hAnsi="Candara"/>
        </w:rPr>
        <w:t xml:space="preserve"> </w:t>
      </w:r>
      <w:r w:rsidR="000F4CAD" w:rsidRPr="00DE37E2">
        <w:rPr>
          <w:rFonts w:ascii="Candara" w:hAnsi="Candara" w:cs="Helvetica"/>
        </w:rPr>
        <w:t>est effectué à titre non lucratif et constitue à ce titre une activité exonérée d’impôts commerciaux.</w:t>
      </w:r>
      <w:r w:rsidR="000F4CAD">
        <w:rPr>
          <w:rFonts w:ascii="Candara" w:hAnsi="Candara" w:cs="Helvetica"/>
        </w:rPr>
        <w:t xml:space="preserve"> </w:t>
      </w:r>
    </w:p>
    <w:p w14:paraId="1A75778D" w14:textId="457C7428" w:rsidR="003B1DA7" w:rsidRPr="00411BC3" w:rsidRDefault="000F4CAD" w:rsidP="00411BC3">
      <w:pPr>
        <w:autoSpaceDE w:val="0"/>
        <w:autoSpaceDN w:val="0"/>
        <w:adjustRightInd w:val="0"/>
        <w:spacing w:after="0" w:line="240" w:lineRule="auto"/>
        <w:jc w:val="both"/>
        <w:rPr>
          <w:rFonts w:ascii="Candara" w:hAnsi="Candara" w:cs="Helvetica"/>
        </w:rPr>
      </w:pPr>
      <w:r>
        <w:rPr>
          <w:rFonts w:ascii="Candara" w:hAnsi="Candara" w:cs="Helvetica"/>
        </w:rPr>
        <w:t>En aucun cas</w:t>
      </w:r>
      <w:r w:rsidR="00297E09">
        <w:rPr>
          <w:rFonts w:ascii="Candara" w:hAnsi="Candara" w:cs="Helvetica"/>
        </w:rPr>
        <w:t>,</w:t>
      </w:r>
      <w:r>
        <w:rPr>
          <w:rFonts w:ascii="Candara" w:hAnsi="Candara" w:cs="Helvetica"/>
        </w:rPr>
        <w:t xml:space="preserve"> il ne constitue </w:t>
      </w:r>
      <w:r w:rsidR="003B1DA7" w:rsidRPr="00DE37E2">
        <w:rPr>
          <w:rFonts w:ascii="Candara" w:hAnsi="Candara" w:cs="Helvetica"/>
        </w:rPr>
        <w:t xml:space="preserve">une prestation </w:t>
      </w:r>
      <w:r w:rsidR="00297E09" w:rsidRPr="00DE37E2">
        <w:rPr>
          <w:rFonts w:ascii="Candara" w:hAnsi="Candara" w:cs="Helvetica"/>
        </w:rPr>
        <w:t>para</w:t>
      </w:r>
      <w:r w:rsidR="00297E09">
        <w:rPr>
          <w:rFonts w:ascii="Candara" w:hAnsi="Candara" w:cs="Helvetica"/>
        </w:rPr>
        <w:t>-</w:t>
      </w:r>
      <w:r w:rsidR="003B1DA7" w:rsidRPr="00DE37E2">
        <w:rPr>
          <w:rFonts w:ascii="Candara" w:hAnsi="Candara" w:cs="Helvetica"/>
        </w:rPr>
        <w:t xml:space="preserve">hôtelière assujettie à la TVA. </w:t>
      </w:r>
    </w:p>
    <w:p w14:paraId="0BA31423" w14:textId="77777777" w:rsidR="003B1DA7" w:rsidRPr="00411BC3" w:rsidRDefault="003B1DA7" w:rsidP="00411BC3">
      <w:pPr>
        <w:autoSpaceDE w:val="0"/>
        <w:autoSpaceDN w:val="0"/>
        <w:adjustRightInd w:val="0"/>
        <w:spacing w:after="0" w:line="240" w:lineRule="auto"/>
        <w:jc w:val="both"/>
        <w:rPr>
          <w:rFonts w:ascii="Candara" w:hAnsi="Candara" w:cs="Helvetica"/>
        </w:rPr>
      </w:pPr>
    </w:p>
    <w:p w14:paraId="0A483BBD" w14:textId="77777777" w:rsidR="003B1DA7" w:rsidRPr="00411BC3" w:rsidRDefault="003B1DA7" w:rsidP="00411BC3">
      <w:pPr>
        <w:autoSpaceDE w:val="0"/>
        <w:autoSpaceDN w:val="0"/>
        <w:adjustRightInd w:val="0"/>
        <w:spacing w:after="0" w:line="240" w:lineRule="auto"/>
        <w:jc w:val="both"/>
        <w:rPr>
          <w:rFonts w:ascii="Candara" w:hAnsi="Candara" w:cs="Helvetica"/>
        </w:rPr>
      </w:pPr>
    </w:p>
    <w:p w14:paraId="10287DE8" w14:textId="77777777" w:rsidR="003B1DA7" w:rsidRPr="00A95455" w:rsidRDefault="003B1DA7" w:rsidP="00DC0478">
      <w:pPr>
        <w:pStyle w:val="Paragraphedeliste"/>
        <w:numPr>
          <w:ilvl w:val="0"/>
          <w:numId w:val="35"/>
        </w:numPr>
        <w:tabs>
          <w:tab w:val="left" w:pos="207"/>
        </w:tabs>
        <w:ind w:left="1134" w:hanging="1134"/>
        <w:jc w:val="both"/>
        <w:rPr>
          <w:rFonts w:ascii="Candara" w:hAnsi="Candara" w:cs="Helvetica"/>
          <w:b/>
        </w:rPr>
      </w:pPr>
      <w:r w:rsidRPr="004F35FE">
        <w:rPr>
          <w:rFonts w:ascii="Candara" w:hAnsi="Candara" w:cs="Helvetica"/>
          <w:b/>
        </w:rPr>
        <w:t>Loi applicable et juridiction compétente</w:t>
      </w:r>
    </w:p>
    <w:p w14:paraId="7C72E241" w14:textId="27ED37D5" w:rsidR="003B1DA7" w:rsidRPr="00285225" w:rsidRDefault="003B1DA7" w:rsidP="003B1DA7">
      <w:pPr>
        <w:widowControl w:val="0"/>
        <w:tabs>
          <w:tab w:val="left" w:pos="993"/>
        </w:tabs>
        <w:autoSpaceDE w:val="0"/>
        <w:autoSpaceDN w:val="0"/>
        <w:adjustRightInd w:val="0"/>
        <w:spacing w:after="0"/>
        <w:jc w:val="both"/>
        <w:rPr>
          <w:rFonts w:ascii="Candara" w:hAnsi="Candara" w:cs="Arial"/>
        </w:rPr>
      </w:pPr>
      <w:r w:rsidRPr="00285225">
        <w:rPr>
          <w:rFonts w:ascii="Candara" w:hAnsi="Candara" w:cs="Arial"/>
        </w:rPr>
        <w:t xml:space="preserve">La présente convention est soumise à la loi française. Tout différend, quel qu’il soit, lié à la convention et en particulier à sa validité, son interprétation, son exécution et sa </w:t>
      </w:r>
      <w:r w:rsidR="004162C9">
        <w:rPr>
          <w:rFonts w:ascii="Candara" w:hAnsi="Candara" w:cs="Arial"/>
        </w:rPr>
        <w:t>rupture</w:t>
      </w:r>
      <w:r w:rsidRPr="00285225">
        <w:rPr>
          <w:rFonts w:ascii="Candara" w:hAnsi="Candara" w:cs="Arial"/>
        </w:rPr>
        <w:t>, qui ne pourrait être résolu à l’amiable par les Parties, relèvera de la compétence exclusive du Tribunal Judiciaire de [•].</w:t>
      </w:r>
    </w:p>
    <w:p w14:paraId="5E5EC18F" w14:textId="77777777" w:rsidR="003B1DA7" w:rsidRPr="00411BC3" w:rsidRDefault="003B1DA7" w:rsidP="00411BC3">
      <w:pPr>
        <w:autoSpaceDE w:val="0"/>
        <w:autoSpaceDN w:val="0"/>
        <w:adjustRightInd w:val="0"/>
        <w:spacing w:after="0" w:line="240" w:lineRule="auto"/>
        <w:jc w:val="both"/>
        <w:rPr>
          <w:rFonts w:ascii="Candara" w:hAnsi="Candara" w:cs="Helvetica"/>
        </w:rPr>
      </w:pPr>
    </w:p>
    <w:p w14:paraId="74348528" w14:textId="77777777" w:rsidR="003B1DA7" w:rsidRPr="00411BC3" w:rsidRDefault="003B1DA7" w:rsidP="00411BC3">
      <w:pPr>
        <w:autoSpaceDE w:val="0"/>
        <w:autoSpaceDN w:val="0"/>
        <w:adjustRightInd w:val="0"/>
        <w:spacing w:after="0" w:line="240" w:lineRule="auto"/>
        <w:jc w:val="both"/>
        <w:rPr>
          <w:rFonts w:ascii="Candara" w:hAnsi="Candara" w:cs="Helvetica"/>
        </w:rPr>
      </w:pPr>
    </w:p>
    <w:p w14:paraId="0899C538" w14:textId="77777777" w:rsidR="003B1DA7" w:rsidRDefault="003B1DA7" w:rsidP="003B1DA7">
      <w:pPr>
        <w:jc w:val="both"/>
        <w:rPr>
          <w:rFonts w:ascii="Candara" w:hAnsi="Candara" w:cs="Helvetica"/>
        </w:rPr>
      </w:pPr>
      <w:r>
        <w:rPr>
          <w:rFonts w:ascii="Candara" w:hAnsi="Candara"/>
        </w:rPr>
        <w:t xml:space="preserve">Fait à </w:t>
      </w:r>
      <w:r>
        <w:rPr>
          <w:rFonts w:ascii="Candara" w:hAnsi="Candara" w:cs="Helvetica"/>
        </w:rPr>
        <w:t>_______________</w:t>
      </w:r>
      <w:r>
        <w:rPr>
          <w:rFonts w:ascii="Candara" w:hAnsi="Candara"/>
        </w:rPr>
        <w:t xml:space="preserve"> le </w:t>
      </w:r>
      <w:r>
        <w:rPr>
          <w:rFonts w:ascii="Candara" w:hAnsi="Candara" w:cs="Helvetica"/>
        </w:rPr>
        <w:t>_______________</w:t>
      </w:r>
    </w:p>
    <w:p w14:paraId="0E2FBCFB" w14:textId="77777777" w:rsidR="003B1DA7" w:rsidRDefault="003B1DA7" w:rsidP="003B1DA7">
      <w:pPr>
        <w:jc w:val="both"/>
        <w:rPr>
          <w:rFonts w:ascii="Candara" w:hAnsi="Candara" w:cs="Helvetica"/>
        </w:rPr>
      </w:pPr>
    </w:p>
    <w:p w14:paraId="58718F2C" w14:textId="77777777" w:rsidR="003B1DA7" w:rsidRDefault="003B1DA7" w:rsidP="003B1DA7">
      <w:pPr>
        <w:jc w:val="both"/>
        <w:rPr>
          <w:rFonts w:ascii="Candara" w:hAnsi="Candara" w:cs="Helvetica"/>
        </w:rPr>
      </w:pPr>
    </w:p>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36"/>
      </w:tblGrid>
      <w:tr w:rsidR="003B1DA7" w14:paraId="0C6BEE68" w14:textId="77777777" w:rsidTr="0092018B">
        <w:tc>
          <w:tcPr>
            <w:tcW w:w="5387" w:type="dxa"/>
          </w:tcPr>
          <w:p w14:paraId="178E6859" w14:textId="77777777" w:rsidR="003B1DA7" w:rsidRPr="007E5547" w:rsidRDefault="003B1DA7" w:rsidP="0092018B">
            <w:pPr>
              <w:jc w:val="both"/>
              <w:rPr>
                <w:rFonts w:ascii="Candara" w:hAnsi="Candara" w:cs="Helvetica"/>
                <w:b/>
                <w:bCs/>
              </w:rPr>
            </w:pPr>
            <w:r w:rsidRPr="007E5547">
              <w:rPr>
                <w:rFonts w:ascii="Candara" w:hAnsi="Candara" w:cs="Helvetica"/>
                <w:b/>
                <w:bCs/>
              </w:rPr>
              <w:t>Pour l’</w:t>
            </w:r>
            <w:r>
              <w:rPr>
                <w:rFonts w:ascii="Candara" w:hAnsi="Candara" w:cs="Helvetica"/>
                <w:b/>
                <w:bCs/>
              </w:rPr>
              <w:t>Ogec</w:t>
            </w:r>
            <w:r w:rsidRPr="007E5547">
              <w:rPr>
                <w:rFonts w:ascii="Candara" w:hAnsi="Candara" w:cs="Helvetica"/>
                <w:b/>
                <w:bCs/>
              </w:rPr>
              <w:t xml:space="preserve"> X</w:t>
            </w:r>
          </w:p>
        </w:tc>
        <w:tc>
          <w:tcPr>
            <w:tcW w:w="4536" w:type="dxa"/>
          </w:tcPr>
          <w:p w14:paraId="4D45DE3F" w14:textId="77777777" w:rsidR="003B1DA7" w:rsidRPr="007E5547" w:rsidRDefault="003B1DA7" w:rsidP="0092018B">
            <w:pPr>
              <w:jc w:val="both"/>
              <w:rPr>
                <w:rFonts w:ascii="Candara" w:hAnsi="Candara" w:cs="Helvetica"/>
                <w:b/>
                <w:bCs/>
              </w:rPr>
            </w:pPr>
            <w:r w:rsidRPr="007E5547">
              <w:rPr>
                <w:rFonts w:ascii="Candara" w:hAnsi="Candara" w:cs="Helvetica"/>
                <w:b/>
                <w:bCs/>
              </w:rPr>
              <w:t>Pour l’</w:t>
            </w:r>
            <w:r>
              <w:rPr>
                <w:rFonts w:ascii="Candara" w:hAnsi="Candara" w:cs="Helvetica"/>
                <w:b/>
                <w:bCs/>
              </w:rPr>
              <w:t>Association</w:t>
            </w:r>
          </w:p>
        </w:tc>
      </w:tr>
      <w:tr w:rsidR="003B1DA7" w14:paraId="236A88F3" w14:textId="77777777" w:rsidTr="0092018B">
        <w:tc>
          <w:tcPr>
            <w:tcW w:w="5387" w:type="dxa"/>
          </w:tcPr>
          <w:p w14:paraId="23A5C541" w14:textId="77777777" w:rsidR="003B1DA7" w:rsidRDefault="003B1DA7" w:rsidP="0092018B">
            <w:pPr>
              <w:jc w:val="both"/>
              <w:rPr>
                <w:rFonts w:ascii="Candara" w:hAnsi="Candara" w:cs="Helvetica"/>
              </w:rPr>
            </w:pPr>
            <w:r>
              <w:rPr>
                <w:rFonts w:ascii="Candara" w:hAnsi="Candara" w:cs="Helvetica"/>
              </w:rPr>
              <w:t>Monsieur/Madame ______________________</w:t>
            </w:r>
          </w:p>
        </w:tc>
        <w:tc>
          <w:tcPr>
            <w:tcW w:w="4536" w:type="dxa"/>
          </w:tcPr>
          <w:p w14:paraId="298D0E4E" w14:textId="77777777" w:rsidR="003B1DA7" w:rsidRDefault="003B1DA7" w:rsidP="0092018B">
            <w:pPr>
              <w:jc w:val="both"/>
              <w:rPr>
                <w:rFonts w:ascii="Candara" w:hAnsi="Candara" w:cs="Helvetica"/>
              </w:rPr>
            </w:pPr>
            <w:r>
              <w:rPr>
                <w:rFonts w:ascii="Candara" w:hAnsi="Candara" w:cs="Helvetica"/>
              </w:rPr>
              <w:t>Monsieur/Madame ______________________</w:t>
            </w:r>
          </w:p>
        </w:tc>
      </w:tr>
      <w:tr w:rsidR="003B1DA7" w14:paraId="7713659E" w14:textId="77777777" w:rsidTr="0092018B">
        <w:tc>
          <w:tcPr>
            <w:tcW w:w="5387" w:type="dxa"/>
          </w:tcPr>
          <w:p w14:paraId="4914981C" w14:textId="77777777" w:rsidR="003B1DA7" w:rsidRDefault="003B1DA7" w:rsidP="0092018B">
            <w:pPr>
              <w:jc w:val="both"/>
              <w:rPr>
                <w:rFonts w:ascii="Candara" w:hAnsi="Candara" w:cs="Helvetica"/>
              </w:rPr>
            </w:pPr>
            <w:r>
              <w:rPr>
                <w:rFonts w:ascii="Candara" w:hAnsi="Candara" w:cs="Helvetica"/>
              </w:rPr>
              <w:t>Président(e)</w:t>
            </w:r>
          </w:p>
        </w:tc>
        <w:tc>
          <w:tcPr>
            <w:tcW w:w="4536" w:type="dxa"/>
          </w:tcPr>
          <w:p w14:paraId="361C4F1A" w14:textId="5283ADB6" w:rsidR="003B1DA7" w:rsidRDefault="00012277" w:rsidP="0092018B">
            <w:pPr>
              <w:jc w:val="both"/>
              <w:rPr>
                <w:rFonts w:ascii="Candara" w:hAnsi="Candara" w:cs="Helvetica"/>
              </w:rPr>
            </w:pPr>
            <w:r>
              <w:rPr>
                <w:rFonts w:ascii="Candara" w:hAnsi="Candara" w:cs="Helvetica"/>
              </w:rPr>
              <w:t>&lt;</w:t>
            </w:r>
            <w:r w:rsidRPr="00691197">
              <w:rPr>
                <w:rFonts w:ascii="Candara" w:hAnsi="Candara" w:cs="Helvetica"/>
                <w:i/>
                <w:iCs/>
              </w:rPr>
              <w:t>fonction</w:t>
            </w:r>
            <w:r>
              <w:rPr>
                <w:rFonts w:ascii="Candara" w:hAnsi="Candara" w:cs="Helvetica"/>
              </w:rPr>
              <w:t>&gt;</w:t>
            </w:r>
          </w:p>
        </w:tc>
      </w:tr>
      <w:tr w:rsidR="007B52D2" w14:paraId="0EB214D0" w14:textId="77777777" w:rsidTr="001B3130">
        <w:trPr>
          <w:gridAfter w:val="1"/>
          <w:wAfter w:w="4536" w:type="dxa"/>
        </w:trPr>
        <w:tc>
          <w:tcPr>
            <w:tcW w:w="5387" w:type="dxa"/>
          </w:tcPr>
          <w:p w14:paraId="055AAEE7" w14:textId="77777777" w:rsidR="007B52D2" w:rsidRDefault="007B52D2" w:rsidP="001B3130">
            <w:pPr>
              <w:jc w:val="both"/>
              <w:rPr>
                <w:rFonts w:ascii="Candara" w:hAnsi="Candara" w:cs="Helvetica"/>
              </w:rPr>
            </w:pPr>
          </w:p>
          <w:p w14:paraId="6B0FFA71" w14:textId="77777777" w:rsidR="007B52D2" w:rsidRDefault="007B52D2" w:rsidP="001B3130">
            <w:pPr>
              <w:jc w:val="both"/>
              <w:rPr>
                <w:rFonts w:ascii="Candara" w:hAnsi="Candara" w:cs="Helvetica"/>
              </w:rPr>
            </w:pPr>
          </w:p>
          <w:p w14:paraId="170F68DF" w14:textId="77777777" w:rsidR="007B52D2" w:rsidRDefault="007B52D2" w:rsidP="001B3130">
            <w:pPr>
              <w:jc w:val="both"/>
              <w:rPr>
                <w:rFonts w:ascii="Candara" w:hAnsi="Candara" w:cs="Helvetica"/>
              </w:rPr>
            </w:pPr>
          </w:p>
          <w:p w14:paraId="030FC2D5" w14:textId="227FACA8" w:rsidR="007B52D2" w:rsidRDefault="007B52D2" w:rsidP="001B3130">
            <w:pPr>
              <w:jc w:val="both"/>
              <w:rPr>
                <w:rFonts w:ascii="Candara" w:hAnsi="Candara" w:cs="Helvetica"/>
              </w:rPr>
            </w:pPr>
            <w:r>
              <w:rPr>
                <w:rFonts w:ascii="Candara" w:hAnsi="Candara" w:cs="Helvetica"/>
              </w:rPr>
              <w:t>Monsieur/Madame ______________________</w:t>
            </w:r>
          </w:p>
        </w:tc>
      </w:tr>
      <w:tr w:rsidR="007B52D2" w14:paraId="6B8E80BA" w14:textId="77777777" w:rsidTr="001B3130">
        <w:trPr>
          <w:gridAfter w:val="1"/>
          <w:wAfter w:w="4536" w:type="dxa"/>
        </w:trPr>
        <w:tc>
          <w:tcPr>
            <w:tcW w:w="5387" w:type="dxa"/>
          </w:tcPr>
          <w:p w14:paraId="60D52237" w14:textId="217BA5BF" w:rsidR="007B52D2" w:rsidRDefault="007B52D2" w:rsidP="001B3130">
            <w:pPr>
              <w:jc w:val="both"/>
              <w:rPr>
                <w:rFonts w:ascii="Candara" w:hAnsi="Candara" w:cs="Helvetica"/>
              </w:rPr>
            </w:pPr>
            <w:r>
              <w:rPr>
                <w:rFonts w:ascii="Candara" w:hAnsi="Candara" w:cs="Helvetica"/>
              </w:rPr>
              <w:t>Chef d’établissement</w:t>
            </w:r>
          </w:p>
        </w:tc>
      </w:tr>
    </w:tbl>
    <w:p w14:paraId="55BFB2CD" w14:textId="6CD4C299" w:rsidR="00F41010" w:rsidRDefault="00F41010">
      <w:pPr>
        <w:rPr>
          <w:rFonts w:ascii="Candara" w:eastAsiaTheme="majorEastAsia" w:hAnsi="Candara" w:cstheme="majorBidi"/>
          <w:b/>
          <w:color w:val="1F3864" w:themeColor="accent1" w:themeShade="80"/>
          <w:sz w:val="32"/>
          <w:szCs w:val="32"/>
        </w:rPr>
      </w:pPr>
    </w:p>
    <w:sectPr w:rsidR="00F4101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79C36" w14:textId="77777777" w:rsidR="00E52256" w:rsidRDefault="00E52256" w:rsidP="002639B2">
      <w:pPr>
        <w:spacing w:after="0" w:line="240" w:lineRule="auto"/>
      </w:pPr>
      <w:r>
        <w:separator/>
      </w:r>
    </w:p>
  </w:endnote>
  <w:endnote w:type="continuationSeparator" w:id="0">
    <w:p w14:paraId="4C1D719A" w14:textId="77777777" w:rsidR="00E52256" w:rsidRDefault="00E52256" w:rsidP="002639B2">
      <w:pPr>
        <w:spacing w:after="0" w:line="240" w:lineRule="auto"/>
      </w:pPr>
      <w:r>
        <w:continuationSeparator/>
      </w:r>
    </w:p>
  </w:endnote>
  <w:endnote w:type="continuationNotice" w:id="1">
    <w:p w14:paraId="1E1E3E18" w14:textId="77777777" w:rsidR="00E52256" w:rsidRDefault="00E522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BoldOblique">
    <w:altName w:val="Arial"/>
    <w:panose1 w:val="00000000000000000000"/>
    <w:charset w:val="00"/>
    <w:family w:val="swiss"/>
    <w:notTrueType/>
    <w:pitch w:val="default"/>
    <w:sig w:usb0="00000003" w:usb1="00000000" w:usb2="00000000" w:usb3="00000000" w:csb0="00000001" w:csb1="00000000"/>
  </w:font>
  <w:font w:name="Helvetica-Oblique">
    <w:altName w:val="Arial"/>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947205"/>
      <w:docPartObj>
        <w:docPartGallery w:val="Page Numbers (Bottom of Page)"/>
        <w:docPartUnique/>
      </w:docPartObj>
    </w:sdtPr>
    <w:sdtEndPr>
      <w:rPr>
        <w:rFonts w:ascii="Candara" w:hAnsi="Candara"/>
        <w:sz w:val="18"/>
        <w:szCs w:val="18"/>
      </w:rPr>
    </w:sdtEndPr>
    <w:sdtContent>
      <w:p w14:paraId="183A1749" w14:textId="082D5BD2" w:rsidR="003757CA" w:rsidRPr="003757CA" w:rsidRDefault="003757CA">
        <w:pPr>
          <w:pStyle w:val="Pieddepage"/>
          <w:jc w:val="right"/>
          <w:rPr>
            <w:rFonts w:ascii="Candara" w:hAnsi="Candara"/>
            <w:sz w:val="18"/>
            <w:szCs w:val="18"/>
          </w:rPr>
        </w:pPr>
        <w:r w:rsidRPr="003757CA">
          <w:rPr>
            <w:rFonts w:ascii="Candara" w:hAnsi="Candara"/>
            <w:sz w:val="18"/>
            <w:szCs w:val="18"/>
          </w:rPr>
          <w:fldChar w:fldCharType="begin"/>
        </w:r>
        <w:r w:rsidRPr="003757CA">
          <w:rPr>
            <w:rFonts w:ascii="Candara" w:hAnsi="Candara"/>
            <w:sz w:val="18"/>
            <w:szCs w:val="18"/>
          </w:rPr>
          <w:instrText>PAGE   \* MERGEFORMAT</w:instrText>
        </w:r>
        <w:r w:rsidRPr="003757CA">
          <w:rPr>
            <w:rFonts w:ascii="Candara" w:hAnsi="Candara"/>
            <w:sz w:val="18"/>
            <w:szCs w:val="18"/>
          </w:rPr>
          <w:fldChar w:fldCharType="separate"/>
        </w:r>
        <w:r w:rsidRPr="003757CA">
          <w:rPr>
            <w:rFonts w:ascii="Candara" w:hAnsi="Candara"/>
            <w:sz w:val="18"/>
            <w:szCs w:val="18"/>
          </w:rPr>
          <w:t>2</w:t>
        </w:r>
        <w:r w:rsidRPr="003757CA">
          <w:rPr>
            <w:rFonts w:ascii="Candara" w:hAnsi="Candara"/>
            <w:sz w:val="18"/>
            <w:szCs w:val="18"/>
          </w:rPr>
          <w:fldChar w:fldCharType="end"/>
        </w:r>
      </w:p>
    </w:sdtContent>
  </w:sdt>
  <w:p w14:paraId="5E8FA710" w14:textId="77777777" w:rsidR="003757CA" w:rsidRDefault="003757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E986F" w14:textId="77777777" w:rsidR="00E52256" w:rsidRDefault="00E52256" w:rsidP="002639B2">
      <w:pPr>
        <w:spacing w:after="0" w:line="240" w:lineRule="auto"/>
      </w:pPr>
      <w:r>
        <w:separator/>
      </w:r>
    </w:p>
  </w:footnote>
  <w:footnote w:type="continuationSeparator" w:id="0">
    <w:p w14:paraId="745F378B" w14:textId="77777777" w:rsidR="00E52256" w:rsidRDefault="00E52256" w:rsidP="002639B2">
      <w:pPr>
        <w:spacing w:after="0" w:line="240" w:lineRule="auto"/>
      </w:pPr>
      <w:r>
        <w:continuationSeparator/>
      </w:r>
    </w:p>
  </w:footnote>
  <w:footnote w:type="continuationNotice" w:id="1">
    <w:p w14:paraId="302CCD6E" w14:textId="77777777" w:rsidR="00E52256" w:rsidRDefault="00E52256">
      <w:pPr>
        <w:spacing w:after="0" w:line="240" w:lineRule="auto"/>
      </w:pPr>
    </w:p>
  </w:footnote>
  <w:footnote w:id="2">
    <w:p w14:paraId="38C49F7B" w14:textId="77777777" w:rsidR="00B805C2" w:rsidRPr="009542F4" w:rsidRDefault="00B805C2" w:rsidP="00B805C2">
      <w:pPr>
        <w:pStyle w:val="Notedebasdepage"/>
        <w:jc w:val="both"/>
        <w:rPr>
          <w:rFonts w:ascii="Candara" w:hAnsi="Candara"/>
          <w:sz w:val="16"/>
          <w:szCs w:val="16"/>
        </w:rPr>
      </w:pPr>
      <w:r w:rsidRPr="009542F4">
        <w:rPr>
          <w:rStyle w:val="Appelnotedebasdep"/>
          <w:rFonts w:ascii="Candara" w:hAnsi="Candara"/>
          <w:sz w:val="16"/>
          <w:szCs w:val="16"/>
        </w:rPr>
        <w:footnoteRef/>
      </w:r>
      <w:r w:rsidRPr="009542F4">
        <w:rPr>
          <w:rFonts w:ascii="Candara" w:hAnsi="Candara"/>
          <w:sz w:val="16"/>
          <w:szCs w:val="16"/>
        </w:rPr>
        <w:t xml:space="preserve"> Fiche technique du ministère des Finances sur le secteur de l’enseignement privé – Régime fiscal applicable aux Ogec et </w:t>
      </w:r>
      <w:proofErr w:type="spellStart"/>
      <w:r w:rsidRPr="009542F4">
        <w:rPr>
          <w:rFonts w:ascii="Candara" w:hAnsi="Candara"/>
          <w:sz w:val="16"/>
          <w:szCs w:val="16"/>
        </w:rPr>
        <w:t>Udogec</w:t>
      </w:r>
      <w:proofErr w:type="spellEnd"/>
      <w:r w:rsidRPr="009542F4">
        <w:rPr>
          <w:rFonts w:ascii="Candara" w:hAnsi="Candara"/>
          <w:sz w:val="16"/>
          <w:szCs w:val="16"/>
        </w:rPr>
        <w:t xml:space="preserve"> – 30 décembre 1999.</w:t>
      </w:r>
    </w:p>
  </w:footnote>
  <w:footnote w:id="3">
    <w:p w14:paraId="6A2704C7" w14:textId="77777777" w:rsidR="00B805C2" w:rsidRPr="00314266" w:rsidRDefault="00B805C2" w:rsidP="00B805C2">
      <w:pPr>
        <w:pStyle w:val="Notedebasdepage"/>
        <w:rPr>
          <w:rFonts w:ascii="Candara" w:hAnsi="Candara"/>
        </w:rPr>
      </w:pPr>
      <w:r w:rsidRPr="00314266">
        <w:rPr>
          <w:rStyle w:val="Appelnotedebasdep"/>
          <w:rFonts w:ascii="Candara" w:hAnsi="Candara"/>
          <w:sz w:val="16"/>
          <w:szCs w:val="16"/>
        </w:rPr>
        <w:footnoteRef/>
      </w:r>
      <w:r w:rsidRPr="00314266">
        <w:rPr>
          <w:rFonts w:ascii="Candara" w:hAnsi="Candara"/>
          <w:sz w:val="16"/>
          <w:szCs w:val="16"/>
        </w:rPr>
        <w:t xml:space="preserve"> BOI-TVA-CHAMP-10-10-50-20 §30 et suivants.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93E9" w14:textId="01A324EC" w:rsidR="000D03D4" w:rsidRDefault="00511B42">
    <w:pPr>
      <w:pStyle w:val="En-tte"/>
    </w:pPr>
    <w:r>
      <w:t>Version 15 mars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624"/>
    <w:multiLevelType w:val="multilevel"/>
    <w:tmpl w:val="0BD40B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09442A"/>
    <w:multiLevelType w:val="multilevel"/>
    <w:tmpl w:val="85E8B5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EA6842"/>
    <w:multiLevelType w:val="multilevel"/>
    <w:tmpl w:val="C9BEF114"/>
    <w:lvl w:ilvl="0">
      <w:start w:val="2"/>
      <w:numFmt w:val="decimal"/>
      <w:lvlText w:val="%1"/>
      <w:lvlJc w:val="left"/>
      <w:pPr>
        <w:ind w:left="360" w:hanging="360"/>
      </w:pPr>
      <w:rPr>
        <w:rFonts w:hint="default"/>
      </w:rPr>
    </w:lvl>
    <w:lvl w:ilvl="1">
      <w:start w:val="1"/>
      <w:numFmt w:val="decimal"/>
      <w:lvlText w:val="%1.%2"/>
      <w:lvlJc w:val="left"/>
      <w:pPr>
        <w:ind w:left="1274" w:hanging="360"/>
      </w:pPr>
      <w:rPr>
        <w:rFonts w:ascii="Candara" w:hAnsi="Candara" w:hint="default"/>
        <w:color w:val="auto"/>
      </w:rPr>
    </w:lvl>
    <w:lvl w:ilvl="2">
      <w:start w:val="1"/>
      <w:numFmt w:val="decimal"/>
      <w:lvlText w:val="%1.%2.%3"/>
      <w:lvlJc w:val="left"/>
      <w:pPr>
        <w:ind w:left="2548" w:hanging="720"/>
      </w:pPr>
      <w:rPr>
        <w:rFonts w:hint="default"/>
      </w:rPr>
    </w:lvl>
    <w:lvl w:ilvl="3">
      <w:start w:val="1"/>
      <w:numFmt w:val="decimal"/>
      <w:lvlText w:val="%1.%2.%3.%4"/>
      <w:lvlJc w:val="left"/>
      <w:pPr>
        <w:ind w:left="3462" w:hanging="720"/>
      </w:pPr>
      <w:rPr>
        <w:rFonts w:hint="default"/>
      </w:rPr>
    </w:lvl>
    <w:lvl w:ilvl="4">
      <w:start w:val="1"/>
      <w:numFmt w:val="decimal"/>
      <w:lvlText w:val="%1.%2.%3.%4.%5"/>
      <w:lvlJc w:val="left"/>
      <w:pPr>
        <w:ind w:left="4736" w:hanging="1080"/>
      </w:pPr>
      <w:rPr>
        <w:rFonts w:hint="default"/>
      </w:rPr>
    </w:lvl>
    <w:lvl w:ilvl="5">
      <w:start w:val="1"/>
      <w:numFmt w:val="decimal"/>
      <w:lvlText w:val="%1.%2.%3.%4.%5.%6"/>
      <w:lvlJc w:val="left"/>
      <w:pPr>
        <w:ind w:left="5650" w:hanging="1080"/>
      </w:pPr>
      <w:rPr>
        <w:rFonts w:hint="default"/>
      </w:rPr>
    </w:lvl>
    <w:lvl w:ilvl="6">
      <w:start w:val="1"/>
      <w:numFmt w:val="decimal"/>
      <w:lvlText w:val="%1.%2.%3.%4.%5.%6.%7"/>
      <w:lvlJc w:val="left"/>
      <w:pPr>
        <w:ind w:left="6924" w:hanging="1440"/>
      </w:pPr>
      <w:rPr>
        <w:rFonts w:hint="default"/>
      </w:rPr>
    </w:lvl>
    <w:lvl w:ilvl="7">
      <w:start w:val="1"/>
      <w:numFmt w:val="decimal"/>
      <w:lvlText w:val="%1.%2.%3.%4.%5.%6.%7.%8"/>
      <w:lvlJc w:val="left"/>
      <w:pPr>
        <w:ind w:left="7838" w:hanging="1440"/>
      </w:pPr>
      <w:rPr>
        <w:rFonts w:hint="default"/>
      </w:rPr>
    </w:lvl>
    <w:lvl w:ilvl="8">
      <w:start w:val="1"/>
      <w:numFmt w:val="decimal"/>
      <w:lvlText w:val="%1.%2.%3.%4.%5.%6.%7.%8.%9"/>
      <w:lvlJc w:val="left"/>
      <w:pPr>
        <w:ind w:left="9112" w:hanging="1800"/>
      </w:pPr>
      <w:rPr>
        <w:rFonts w:hint="default"/>
      </w:rPr>
    </w:lvl>
  </w:abstractNum>
  <w:abstractNum w:abstractNumId="3" w15:restartNumberingAfterBreak="0">
    <w:nsid w:val="07E91569"/>
    <w:multiLevelType w:val="hybridMultilevel"/>
    <w:tmpl w:val="EFEE2A68"/>
    <w:lvl w:ilvl="0" w:tplc="040C0013">
      <w:start w:val="1"/>
      <w:numFmt w:val="upperRoman"/>
      <w:lvlText w:val="%1."/>
      <w:lvlJc w:val="right"/>
      <w:pPr>
        <w:ind w:left="720" w:hanging="360"/>
      </w:pPr>
    </w:lvl>
    <w:lvl w:ilvl="1" w:tplc="339674E2">
      <w:numFmt w:val="bullet"/>
      <w:lvlText w:val="-"/>
      <w:lvlJc w:val="left"/>
      <w:pPr>
        <w:ind w:left="1440" w:hanging="360"/>
      </w:pPr>
      <w:rPr>
        <w:rFonts w:ascii="Candara" w:eastAsia="Times New Roman" w:hAnsi="Candara" w:cs="Times New Roman" w:hint="default"/>
        <w:i w:val="0"/>
        <w:color w:val="auto"/>
        <w:sz w:val="24"/>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8B3D30"/>
    <w:multiLevelType w:val="hybridMultilevel"/>
    <w:tmpl w:val="FA262B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0A62BD"/>
    <w:multiLevelType w:val="multilevel"/>
    <w:tmpl w:val="7A0490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BA1835"/>
    <w:multiLevelType w:val="hybridMultilevel"/>
    <w:tmpl w:val="A6E42306"/>
    <w:lvl w:ilvl="0" w:tplc="7B24A10C">
      <w:start w:val="1"/>
      <w:numFmt w:val="bullet"/>
      <w:lvlText w:val="‐"/>
      <w:lvlJc w:val="left"/>
      <w:pPr>
        <w:ind w:left="720" w:hanging="360"/>
      </w:pPr>
      <w:rPr>
        <w:rFonts w:ascii="Candara" w:hAnsi="Candara" w:cs="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C067722"/>
    <w:multiLevelType w:val="hybridMultilevel"/>
    <w:tmpl w:val="25A0B64C"/>
    <w:lvl w:ilvl="0" w:tplc="AFF6E208">
      <w:numFmt w:val="bullet"/>
      <w:lvlText w:val="-"/>
      <w:lvlJc w:val="left"/>
      <w:pPr>
        <w:ind w:left="720" w:hanging="360"/>
      </w:pPr>
      <w:rPr>
        <w:rFonts w:ascii="Candara" w:eastAsiaTheme="minorHAnsi" w:hAnsi="Candara" w:cstheme="minorBidi" w:hint="default"/>
      </w:rPr>
    </w:lvl>
    <w:lvl w:ilvl="1" w:tplc="AFF6E208">
      <w:numFmt w:val="bullet"/>
      <w:lvlText w:val="-"/>
      <w:lvlJc w:val="left"/>
      <w:pPr>
        <w:ind w:left="1440" w:hanging="360"/>
      </w:pPr>
      <w:rPr>
        <w:rFonts w:ascii="Candara" w:eastAsiaTheme="minorHAnsi" w:hAnsi="Candar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4A1AA7"/>
    <w:multiLevelType w:val="multilevel"/>
    <w:tmpl w:val="54860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054128C"/>
    <w:multiLevelType w:val="hybridMultilevel"/>
    <w:tmpl w:val="6EF2DB7E"/>
    <w:lvl w:ilvl="0" w:tplc="E5C68D96">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E92B53"/>
    <w:multiLevelType w:val="hybridMultilevel"/>
    <w:tmpl w:val="027A3B7E"/>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0C6420"/>
    <w:multiLevelType w:val="hybridMultilevel"/>
    <w:tmpl w:val="B7C6DE56"/>
    <w:lvl w:ilvl="0" w:tplc="E5C68D9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3671989"/>
    <w:multiLevelType w:val="multilevel"/>
    <w:tmpl w:val="BB60F1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633D95"/>
    <w:multiLevelType w:val="hybridMultilevel"/>
    <w:tmpl w:val="CAD6F5EE"/>
    <w:lvl w:ilvl="0" w:tplc="31586AAA">
      <w:start w:val="1"/>
      <w:numFmt w:val="decimal"/>
      <w:lvlText w:val="ARTICLE %1 -"/>
      <w:lvlJc w:val="left"/>
      <w:pPr>
        <w:ind w:left="720" w:hanging="360"/>
      </w:pPr>
      <w:rPr>
        <w:rFonts w:ascii="Candara" w:hAnsi="Candara"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5C444A1"/>
    <w:multiLevelType w:val="multilevel"/>
    <w:tmpl w:val="7A36F4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501A7B"/>
    <w:multiLevelType w:val="multilevel"/>
    <w:tmpl w:val="CBD2AD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1C11C8"/>
    <w:multiLevelType w:val="hybridMultilevel"/>
    <w:tmpl w:val="AAC858E2"/>
    <w:lvl w:ilvl="0" w:tplc="AFF6E208">
      <w:numFmt w:val="bullet"/>
      <w:lvlText w:val="-"/>
      <w:lvlJc w:val="left"/>
      <w:pPr>
        <w:ind w:left="720" w:hanging="360"/>
      </w:pPr>
      <w:rPr>
        <w:rFonts w:ascii="Candara" w:eastAsiaTheme="minorHAnsi" w:hAnsi="Candar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9C13B23"/>
    <w:multiLevelType w:val="multilevel"/>
    <w:tmpl w:val="FB64EC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9E3512B"/>
    <w:multiLevelType w:val="hybridMultilevel"/>
    <w:tmpl w:val="5C906CBE"/>
    <w:lvl w:ilvl="0" w:tplc="50F64048">
      <w:start w:val="1"/>
      <w:numFmt w:val="decimal"/>
      <w:lvlText w:val="ARTICLE %1 -"/>
      <w:lvlJc w:val="left"/>
      <w:pPr>
        <w:ind w:left="720" w:hanging="360"/>
      </w:pPr>
      <w:rPr>
        <w:rFonts w:ascii="Candara" w:hAnsi="Candara"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AD51683"/>
    <w:multiLevelType w:val="multilevel"/>
    <w:tmpl w:val="315887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B5C502D"/>
    <w:multiLevelType w:val="hybridMultilevel"/>
    <w:tmpl w:val="4E0A6042"/>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C910D84"/>
    <w:multiLevelType w:val="hybridMultilevel"/>
    <w:tmpl w:val="254671D8"/>
    <w:lvl w:ilvl="0" w:tplc="7CE6201C">
      <w:start w:val="1"/>
      <w:numFmt w:val="decimal"/>
      <w:lvlText w:val="ARTICLE %1 -"/>
      <w:lvlJc w:val="left"/>
      <w:pPr>
        <w:ind w:left="770" w:hanging="360"/>
      </w:pPr>
      <w:rPr>
        <w:rFonts w:hint="default"/>
      </w:r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22" w15:restartNumberingAfterBreak="0">
    <w:nsid w:val="209C3DFA"/>
    <w:multiLevelType w:val="multilevel"/>
    <w:tmpl w:val="074C72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5351599"/>
    <w:multiLevelType w:val="multilevel"/>
    <w:tmpl w:val="8CCABB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6C935F7"/>
    <w:multiLevelType w:val="hybridMultilevel"/>
    <w:tmpl w:val="FB348A4C"/>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6D8605F"/>
    <w:multiLevelType w:val="multilevel"/>
    <w:tmpl w:val="CABE8F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92940F1"/>
    <w:multiLevelType w:val="multilevel"/>
    <w:tmpl w:val="307696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791644C"/>
    <w:multiLevelType w:val="multilevel"/>
    <w:tmpl w:val="018CA5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156398"/>
    <w:multiLevelType w:val="hybridMultilevel"/>
    <w:tmpl w:val="254671D8"/>
    <w:lvl w:ilvl="0" w:tplc="7CE6201C">
      <w:start w:val="1"/>
      <w:numFmt w:val="decimal"/>
      <w:lvlText w:val="ARTICLE %1 -"/>
      <w:lvlJc w:val="left"/>
      <w:pPr>
        <w:ind w:left="360" w:hanging="360"/>
      </w:pPr>
      <w:rPr>
        <w:rFonts w:hint="default"/>
      </w:r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29" w15:restartNumberingAfterBreak="0">
    <w:nsid w:val="43031A4B"/>
    <w:multiLevelType w:val="multilevel"/>
    <w:tmpl w:val="C04EEA6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45231031"/>
    <w:multiLevelType w:val="hybridMultilevel"/>
    <w:tmpl w:val="00D084D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925659C"/>
    <w:multiLevelType w:val="multilevel"/>
    <w:tmpl w:val="D708DE7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E34365"/>
    <w:multiLevelType w:val="hybridMultilevel"/>
    <w:tmpl w:val="B142E4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C12236F"/>
    <w:multiLevelType w:val="multilevel"/>
    <w:tmpl w:val="307696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C1C25C4"/>
    <w:multiLevelType w:val="hybridMultilevel"/>
    <w:tmpl w:val="03202E6A"/>
    <w:lvl w:ilvl="0" w:tplc="339674E2">
      <w:numFmt w:val="bullet"/>
      <w:lvlText w:val="-"/>
      <w:lvlJc w:val="left"/>
      <w:pPr>
        <w:ind w:left="1080" w:hanging="360"/>
      </w:pPr>
      <w:rPr>
        <w:rFonts w:ascii="Candara" w:eastAsia="Times New Roman" w:hAnsi="Candara" w:cs="Times New Roman" w:hint="default"/>
        <w:i w:val="0"/>
        <w:color w:val="auto"/>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50947C32"/>
    <w:multiLevelType w:val="hybridMultilevel"/>
    <w:tmpl w:val="39889B40"/>
    <w:lvl w:ilvl="0" w:tplc="43E6313C">
      <w:start w:val="1"/>
      <w:numFmt w:val="decimal"/>
      <w:lvlText w:val="ARTICLE %1 -"/>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5A71D6F"/>
    <w:multiLevelType w:val="multilevel"/>
    <w:tmpl w:val="C35AF7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5AA13FC"/>
    <w:multiLevelType w:val="hybridMultilevel"/>
    <w:tmpl w:val="E2DA6A04"/>
    <w:lvl w:ilvl="0" w:tplc="9886CC80">
      <w:start w:val="1"/>
      <w:numFmt w:val="decimal"/>
      <w:lvlText w:val="ARTICLE %1 -"/>
      <w:lvlJc w:val="left"/>
      <w:pPr>
        <w:ind w:left="720" w:hanging="360"/>
      </w:pPr>
      <w:rPr>
        <w:rFonts w:ascii="Candara" w:hAnsi="Candara"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7360550"/>
    <w:multiLevelType w:val="multilevel"/>
    <w:tmpl w:val="7EA4EECC"/>
    <w:lvl w:ilvl="0">
      <w:start w:val="1"/>
      <w:numFmt w:val="decimal"/>
      <w:lvlText w:val="%1."/>
      <w:lvlJc w:val="right"/>
      <w:pPr>
        <w:ind w:left="720" w:hanging="360"/>
      </w:pPr>
      <w:rPr>
        <w:rFonts w:ascii="Candara" w:eastAsiaTheme="minorHAnsi" w:hAnsi="Candara" w:cstheme="minorBidi"/>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5801740F"/>
    <w:multiLevelType w:val="hybridMultilevel"/>
    <w:tmpl w:val="BB123C06"/>
    <w:lvl w:ilvl="0" w:tplc="AFF6E208">
      <w:numFmt w:val="bullet"/>
      <w:lvlText w:val="-"/>
      <w:lvlJc w:val="left"/>
      <w:pPr>
        <w:ind w:left="720" w:hanging="360"/>
      </w:pPr>
      <w:rPr>
        <w:rFonts w:ascii="Candara" w:eastAsiaTheme="minorHAnsi" w:hAnsi="Candara" w:cstheme="minorBidi" w:hint="default"/>
      </w:rPr>
    </w:lvl>
    <w:lvl w:ilvl="1" w:tplc="AFF6E208">
      <w:numFmt w:val="bullet"/>
      <w:lvlText w:val="-"/>
      <w:lvlJc w:val="left"/>
      <w:pPr>
        <w:ind w:left="1440" w:hanging="360"/>
      </w:pPr>
      <w:rPr>
        <w:rFonts w:ascii="Candara" w:eastAsiaTheme="minorHAnsi" w:hAnsi="Candar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0C51DCE"/>
    <w:multiLevelType w:val="multilevel"/>
    <w:tmpl w:val="FB64EC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20E08EB"/>
    <w:multiLevelType w:val="hybridMultilevel"/>
    <w:tmpl w:val="A1FCEF12"/>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3C414A8"/>
    <w:multiLevelType w:val="multilevel"/>
    <w:tmpl w:val="481477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3D65D6D"/>
    <w:multiLevelType w:val="multilevel"/>
    <w:tmpl w:val="42A64A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4B240F3"/>
    <w:multiLevelType w:val="hybridMultilevel"/>
    <w:tmpl w:val="F2E4D75C"/>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52504D6"/>
    <w:multiLevelType w:val="hybridMultilevel"/>
    <w:tmpl w:val="46ACB8D0"/>
    <w:lvl w:ilvl="0" w:tplc="7B24A10C">
      <w:start w:val="1"/>
      <w:numFmt w:val="bullet"/>
      <w:lvlText w:val="‐"/>
      <w:lvlJc w:val="left"/>
      <w:pPr>
        <w:ind w:left="709" w:hanging="360"/>
      </w:pPr>
      <w:rPr>
        <w:rFonts w:ascii="Candara" w:hAnsi="Candara" w:cs="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46" w15:restartNumberingAfterBreak="0">
    <w:nsid w:val="65BD5CDD"/>
    <w:multiLevelType w:val="hybridMultilevel"/>
    <w:tmpl w:val="939E973C"/>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67C6A25"/>
    <w:multiLevelType w:val="hybridMultilevel"/>
    <w:tmpl w:val="62920E58"/>
    <w:lvl w:ilvl="0" w:tplc="22C68C94">
      <w:start w:val="1"/>
      <w:numFmt w:val="decimal"/>
      <w:lvlText w:val="ARTICLE %1 -"/>
      <w:lvlJc w:val="left"/>
      <w:pPr>
        <w:ind w:left="720"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69E143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C1E13DE"/>
    <w:multiLevelType w:val="multilevel"/>
    <w:tmpl w:val="3DA2F4E0"/>
    <w:lvl w:ilvl="0">
      <w:start w:val="1"/>
      <w:numFmt w:val="decimal"/>
      <w:lvlText w:val="%1."/>
      <w:lvlJc w:val="left"/>
      <w:pPr>
        <w:ind w:left="720" w:hanging="360"/>
      </w:pPr>
    </w:lvl>
    <w:lvl w:ilvl="1">
      <w:start w:val="1"/>
      <w:numFmt w:val="decimal"/>
      <w:isLgl/>
      <w:lvlText w:val="%1.%2."/>
      <w:lvlJc w:val="left"/>
      <w:pPr>
        <w:ind w:left="720" w:hanging="360"/>
      </w:pPr>
      <w:rPr>
        <w:rFonts w:hint="default"/>
        <w:b/>
        <w:bCs/>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26846F4"/>
    <w:multiLevelType w:val="hybridMultilevel"/>
    <w:tmpl w:val="39889B40"/>
    <w:lvl w:ilvl="0" w:tplc="43E6313C">
      <w:start w:val="1"/>
      <w:numFmt w:val="decimal"/>
      <w:lvlText w:val="ARTICLE %1 -"/>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793B0E68"/>
    <w:multiLevelType w:val="hybridMultilevel"/>
    <w:tmpl w:val="9BFA635E"/>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99806D2"/>
    <w:multiLevelType w:val="hybridMultilevel"/>
    <w:tmpl w:val="77080CC2"/>
    <w:lvl w:ilvl="0" w:tplc="BD948EDE">
      <w:start w:val="1"/>
      <w:numFmt w:val="decimal"/>
      <w:lvlText w:val="ARTICLE %1 -"/>
      <w:lvlJc w:val="left"/>
      <w:pPr>
        <w:ind w:left="770" w:hanging="360"/>
      </w:pPr>
      <w:rPr>
        <w:rFonts w:hint="default"/>
      </w:r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53" w15:restartNumberingAfterBreak="0">
    <w:nsid w:val="79C67AE8"/>
    <w:multiLevelType w:val="hybridMultilevel"/>
    <w:tmpl w:val="39889B40"/>
    <w:lvl w:ilvl="0" w:tplc="43E6313C">
      <w:start w:val="1"/>
      <w:numFmt w:val="decimal"/>
      <w:lvlText w:val="ARTICLE %1 -"/>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BA834DE"/>
    <w:multiLevelType w:val="hybridMultilevel"/>
    <w:tmpl w:val="EFE22FAE"/>
    <w:lvl w:ilvl="0" w:tplc="AFF6E208">
      <w:numFmt w:val="bullet"/>
      <w:lvlText w:val="-"/>
      <w:lvlJc w:val="left"/>
      <w:pPr>
        <w:ind w:left="2484" w:hanging="360"/>
      </w:pPr>
      <w:rPr>
        <w:rFonts w:ascii="Candara" w:eastAsiaTheme="minorHAnsi" w:hAnsi="Candara" w:cstheme="minorBidi" w:hint="default"/>
        <w:b w:val="0"/>
      </w:rPr>
    </w:lvl>
    <w:lvl w:ilvl="1" w:tplc="040C0003">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55" w15:restartNumberingAfterBreak="0">
    <w:nsid w:val="7CB91E4B"/>
    <w:multiLevelType w:val="hybridMultilevel"/>
    <w:tmpl w:val="D2F8EE58"/>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8"/>
  </w:num>
  <w:num w:numId="2">
    <w:abstractNumId w:val="6"/>
  </w:num>
  <w:num w:numId="3">
    <w:abstractNumId w:val="3"/>
  </w:num>
  <w:num w:numId="4">
    <w:abstractNumId w:val="19"/>
  </w:num>
  <w:num w:numId="5">
    <w:abstractNumId w:val="49"/>
  </w:num>
  <w:num w:numId="6">
    <w:abstractNumId w:val="20"/>
  </w:num>
  <w:num w:numId="7">
    <w:abstractNumId w:val="44"/>
  </w:num>
  <w:num w:numId="8">
    <w:abstractNumId w:val="24"/>
  </w:num>
  <w:num w:numId="9">
    <w:abstractNumId w:val="55"/>
  </w:num>
  <w:num w:numId="10">
    <w:abstractNumId w:val="53"/>
  </w:num>
  <w:num w:numId="11">
    <w:abstractNumId w:val="9"/>
  </w:num>
  <w:num w:numId="12">
    <w:abstractNumId w:val="38"/>
  </w:num>
  <w:num w:numId="13">
    <w:abstractNumId w:val="11"/>
  </w:num>
  <w:num w:numId="14">
    <w:abstractNumId w:val="30"/>
  </w:num>
  <w:num w:numId="15">
    <w:abstractNumId w:val="21"/>
  </w:num>
  <w:num w:numId="16">
    <w:abstractNumId w:val="41"/>
  </w:num>
  <w:num w:numId="17">
    <w:abstractNumId w:val="16"/>
  </w:num>
  <w:num w:numId="18">
    <w:abstractNumId w:val="39"/>
  </w:num>
  <w:num w:numId="19">
    <w:abstractNumId w:val="7"/>
  </w:num>
  <w:num w:numId="20">
    <w:abstractNumId w:val="32"/>
  </w:num>
  <w:num w:numId="21">
    <w:abstractNumId w:val="52"/>
  </w:num>
  <w:num w:numId="22">
    <w:abstractNumId w:val="28"/>
  </w:num>
  <w:num w:numId="23">
    <w:abstractNumId w:val="23"/>
  </w:num>
  <w:num w:numId="24">
    <w:abstractNumId w:val="2"/>
  </w:num>
  <w:num w:numId="25">
    <w:abstractNumId w:val="13"/>
  </w:num>
  <w:num w:numId="26">
    <w:abstractNumId w:val="54"/>
  </w:num>
  <w:num w:numId="27">
    <w:abstractNumId w:val="47"/>
  </w:num>
  <w:num w:numId="28">
    <w:abstractNumId w:val="43"/>
  </w:num>
  <w:num w:numId="29">
    <w:abstractNumId w:val="10"/>
  </w:num>
  <w:num w:numId="30">
    <w:abstractNumId w:val="45"/>
  </w:num>
  <w:num w:numId="31">
    <w:abstractNumId w:val="4"/>
  </w:num>
  <w:num w:numId="32">
    <w:abstractNumId w:val="51"/>
  </w:num>
  <w:num w:numId="33">
    <w:abstractNumId w:val="50"/>
  </w:num>
  <w:num w:numId="34">
    <w:abstractNumId w:val="18"/>
  </w:num>
  <w:num w:numId="35">
    <w:abstractNumId w:val="35"/>
  </w:num>
  <w:num w:numId="36">
    <w:abstractNumId w:val="37"/>
  </w:num>
  <w:num w:numId="37">
    <w:abstractNumId w:val="8"/>
  </w:num>
  <w:num w:numId="38">
    <w:abstractNumId w:val="26"/>
  </w:num>
  <w:num w:numId="39">
    <w:abstractNumId w:val="22"/>
  </w:num>
  <w:num w:numId="40">
    <w:abstractNumId w:val="36"/>
  </w:num>
  <w:num w:numId="41">
    <w:abstractNumId w:val="17"/>
  </w:num>
  <w:num w:numId="42">
    <w:abstractNumId w:val="33"/>
  </w:num>
  <w:num w:numId="43">
    <w:abstractNumId w:val="14"/>
  </w:num>
  <w:num w:numId="44">
    <w:abstractNumId w:val="34"/>
  </w:num>
  <w:num w:numId="45">
    <w:abstractNumId w:val="29"/>
  </w:num>
  <w:num w:numId="46">
    <w:abstractNumId w:val="12"/>
  </w:num>
  <w:num w:numId="47">
    <w:abstractNumId w:val="15"/>
  </w:num>
  <w:num w:numId="48">
    <w:abstractNumId w:val="0"/>
  </w:num>
  <w:num w:numId="49">
    <w:abstractNumId w:val="5"/>
  </w:num>
  <w:num w:numId="50">
    <w:abstractNumId w:val="25"/>
  </w:num>
  <w:num w:numId="51">
    <w:abstractNumId w:val="1"/>
  </w:num>
  <w:num w:numId="52">
    <w:abstractNumId w:val="27"/>
  </w:num>
  <w:num w:numId="53">
    <w:abstractNumId w:val="42"/>
  </w:num>
  <w:num w:numId="54">
    <w:abstractNumId w:val="46"/>
  </w:num>
  <w:num w:numId="55">
    <w:abstractNumId w:val="40"/>
  </w:num>
  <w:num w:numId="56">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B2"/>
    <w:rsid w:val="00001491"/>
    <w:rsid w:val="0000210C"/>
    <w:rsid w:val="00002205"/>
    <w:rsid w:val="0000246E"/>
    <w:rsid w:val="00002811"/>
    <w:rsid w:val="000046C5"/>
    <w:rsid w:val="00004CA0"/>
    <w:rsid w:val="00004E65"/>
    <w:rsid w:val="00006255"/>
    <w:rsid w:val="00006A70"/>
    <w:rsid w:val="000103C1"/>
    <w:rsid w:val="00010EBB"/>
    <w:rsid w:val="00012277"/>
    <w:rsid w:val="00013C76"/>
    <w:rsid w:val="00014ABA"/>
    <w:rsid w:val="000163C6"/>
    <w:rsid w:val="0001712C"/>
    <w:rsid w:val="0002009D"/>
    <w:rsid w:val="0002044B"/>
    <w:rsid w:val="00020B6F"/>
    <w:rsid w:val="0002293B"/>
    <w:rsid w:val="00023214"/>
    <w:rsid w:val="00023859"/>
    <w:rsid w:val="00023A67"/>
    <w:rsid w:val="00024169"/>
    <w:rsid w:val="00025357"/>
    <w:rsid w:val="00026B71"/>
    <w:rsid w:val="00026C6E"/>
    <w:rsid w:val="00030730"/>
    <w:rsid w:val="000309CB"/>
    <w:rsid w:val="000314AA"/>
    <w:rsid w:val="000328BA"/>
    <w:rsid w:val="00032A89"/>
    <w:rsid w:val="000330FD"/>
    <w:rsid w:val="000331DF"/>
    <w:rsid w:val="00034193"/>
    <w:rsid w:val="00034496"/>
    <w:rsid w:val="00034761"/>
    <w:rsid w:val="00037A1A"/>
    <w:rsid w:val="00037A2E"/>
    <w:rsid w:val="00040681"/>
    <w:rsid w:val="00040DF9"/>
    <w:rsid w:val="00041744"/>
    <w:rsid w:val="0004175E"/>
    <w:rsid w:val="00041AA5"/>
    <w:rsid w:val="00041F04"/>
    <w:rsid w:val="00041FD5"/>
    <w:rsid w:val="00043771"/>
    <w:rsid w:val="00045377"/>
    <w:rsid w:val="00046355"/>
    <w:rsid w:val="00050034"/>
    <w:rsid w:val="0005050B"/>
    <w:rsid w:val="000507AA"/>
    <w:rsid w:val="00050A60"/>
    <w:rsid w:val="0005101A"/>
    <w:rsid w:val="00053F63"/>
    <w:rsid w:val="00055D4F"/>
    <w:rsid w:val="00056AC8"/>
    <w:rsid w:val="00057A50"/>
    <w:rsid w:val="000600F0"/>
    <w:rsid w:val="00060983"/>
    <w:rsid w:val="00061006"/>
    <w:rsid w:val="0006120B"/>
    <w:rsid w:val="00063778"/>
    <w:rsid w:val="00063A13"/>
    <w:rsid w:val="00064B07"/>
    <w:rsid w:val="00065258"/>
    <w:rsid w:val="00065F5B"/>
    <w:rsid w:val="00066878"/>
    <w:rsid w:val="00066D3F"/>
    <w:rsid w:val="000675F2"/>
    <w:rsid w:val="00067D2C"/>
    <w:rsid w:val="00070A5D"/>
    <w:rsid w:val="00073CDC"/>
    <w:rsid w:val="00075A8C"/>
    <w:rsid w:val="00076D33"/>
    <w:rsid w:val="00077709"/>
    <w:rsid w:val="000779CF"/>
    <w:rsid w:val="00080B3C"/>
    <w:rsid w:val="00081185"/>
    <w:rsid w:val="00081410"/>
    <w:rsid w:val="0008171C"/>
    <w:rsid w:val="00081FF2"/>
    <w:rsid w:val="000822DD"/>
    <w:rsid w:val="0008463D"/>
    <w:rsid w:val="00085585"/>
    <w:rsid w:val="00090667"/>
    <w:rsid w:val="00090952"/>
    <w:rsid w:val="000913F9"/>
    <w:rsid w:val="000923FA"/>
    <w:rsid w:val="0009331B"/>
    <w:rsid w:val="00093837"/>
    <w:rsid w:val="00094314"/>
    <w:rsid w:val="00094FA4"/>
    <w:rsid w:val="0009540E"/>
    <w:rsid w:val="00095FB6"/>
    <w:rsid w:val="00097D15"/>
    <w:rsid w:val="000A22F2"/>
    <w:rsid w:val="000A24A9"/>
    <w:rsid w:val="000A2693"/>
    <w:rsid w:val="000A3C92"/>
    <w:rsid w:val="000A4182"/>
    <w:rsid w:val="000A4189"/>
    <w:rsid w:val="000A6B1F"/>
    <w:rsid w:val="000B0295"/>
    <w:rsid w:val="000B0D2B"/>
    <w:rsid w:val="000B12FE"/>
    <w:rsid w:val="000B1352"/>
    <w:rsid w:val="000B18D5"/>
    <w:rsid w:val="000B76A6"/>
    <w:rsid w:val="000C0F1B"/>
    <w:rsid w:val="000C22F2"/>
    <w:rsid w:val="000C38F8"/>
    <w:rsid w:val="000C432F"/>
    <w:rsid w:val="000C4884"/>
    <w:rsid w:val="000C49D7"/>
    <w:rsid w:val="000C5DAB"/>
    <w:rsid w:val="000C5E5F"/>
    <w:rsid w:val="000C6857"/>
    <w:rsid w:val="000C6E50"/>
    <w:rsid w:val="000C7BE7"/>
    <w:rsid w:val="000D03D4"/>
    <w:rsid w:val="000D1BB0"/>
    <w:rsid w:val="000D21DE"/>
    <w:rsid w:val="000D543D"/>
    <w:rsid w:val="000D5719"/>
    <w:rsid w:val="000D5923"/>
    <w:rsid w:val="000D7340"/>
    <w:rsid w:val="000D7AC1"/>
    <w:rsid w:val="000D7B1B"/>
    <w:rsid w:val="000E081A"/>
    <w:rsid w:val="000E126E"/>
    <w:rsid w:val="000E202E"/>
    <w:rsid w:val="000E219A"/>
    <w:rsid w:val="000E302D"/>
    <w:rsid w:val="000E4261"/>
    <w:rsid w:val="000E4F5E"/>
    <w:rsid w:val="000E5091"/>
    <w:rsid w:val="000E5D28"/>
    <w:rsid w:val="000E7BC1"/>
    <w:rsid w:val="000F01C6"/>
    <w:rsid w:val="000F1114"/>
    <w:rsid w:val="000F4CAD"/>
    <w:rsid w:val="000F520E"/>
    <w:rsid w:val="000F5654"/>
    <w:rsid w:val="000F6D68"/>
    <w:rsid w:val="00100877"/>
    <w:rsid w:val="0010115A"/>
    <w:rsid w:val="00101375"/>
    <w:rsid w:val="001015B6"/>
    <w:rsid w:val="00101704"/>
    <w:rsid w:val="001026B2"/>
    <w:rsid w:val="00102BAD"/>
    <w:rsid w:val="00104236"/>
    <w:rsid w:val="00107F36"/>
    <w:rsid w:val="001121AC"/>
    <w:rsid w:val="00112C62"/>
    <w:rsid w:val="0011359B"/>
    <w:rsid w:val="00113EBE"/>
    <w:rsid w:val="00114C4E"/>
    <w:rsid w:val="00114FA1"/>
    <w:rsid w:val="0011523E"/>
    <w:rsid w:val="00115DB6"/>
    <w:rsid w:val="0011617E"/>
    <w:rsid w:val="0012146C"/>
    <w:rsid w:val="00121556"/>
    <w:rsid w:val="00122AB3"/>
    <w:rsid w:val="0012326A"/>
    <w:rsid w:val="0012334E"/>
    <w:rsid w:val="0012342D"/>
    <w:rsid w:val="00123C42"/>
    <w:rsid w:val="00124856"/>
    <w:rsid w:val="00124AA3"/>
    <w:rsid w:val="00126B5A"/>
    <w:rsid w:val="00126DEE"/>
    <w:rsid w:val="00127209"/>
    <w:rsid w:val="00127F11"/>
    <w:rsid w:val="001306AC"/>
    <w:rsid w:val="00131255"/>
    <w:rsid w:val="00133DC4"/>
    <w:rsid w:val="0013437F"/>
    <w:rsid w:val="0013592C"/>
    <w:rsid w:val="00136950"/>
    <w:rsid w:val="001369D6"/>
    <w:rsid w:val="001379DE"/>
    <w:rsid w:val="0014079E"/>
    <w:rsid w:val="0014080C"/>
    <w:rsid w:val="00141996"/>
    <w:rsid w:val="00141EC8"/>
    <w:rsid w:val="00142FA3"/>
    <w:rsid w:val="001432F1"/>
    <w:rsid w:val="00143323"/>
    <w:rsid w:val="0014461F"/>
    <w:rsid w:val="00144F66"/>
    <w:rsid w:val="00145475"/>
    <w:rsid w:val="001465A8"/>
    <w:rsid w:val="0014671F"/>
    <w:rsid w:val="001474CA"/>
    <w:rsid w:val="001478AC"/>
    <w:rsid w:val="00150C88"/>
    <w:rsid w:val="00151A40"/>
    <w:rsid w:val="00151D1F"/>
    <w:rsid w:val="00151E7E"/>
    <w:rsid w:val="0015286F"/>
    <w:rsid w:val="00152F0F"/>
    <w:rsid w:val="00154DDD"/>
    <w:rsid w:val="00155391"/>
    <w:rsid w:val="001553D7"/>
    <w:rsid w:val="0015566A"/>
    <w:rsid w:val="00155A2A"/>
    <w:rsid w:val="00155B6C"/>
    <w:rsid w:val="00155DC6"/>
    <w:rsid w:val="00156DAF"/>
    <w:rsid w:val="00157020"/>
    <w:rsid w:val="00157324"/>
    <w:rsid w:val="00160485"/>
    <w:rsid w:val="0016121A"/>
    <w:rsid w:val="0016227A"/>
    <w:rsid w:val="0016289D"/>
    <w:rsid w:val="00163203"/>
    <w:rsid w:val="001633F1"/>
    <w:rsid w:val="00164244"/>
    <w:rsid w:val="0016532E"/>
    <w:rsid w:val="00165570"/>
    <w:rsid w:val="00166811"/>
    <w:rsid w:val="00166A59"/>
    <w:rsid w:val="0017045A"/>
    <w:rsid w:val="00170E20"/>
    <w:rsid w:val="0017156C"/>
    <w:rsid w:val="00173373"/>
    <w:rsid w:val="00177883"/>
    <w:rsid w:val="00180BD9"/>
    <w:rsid w:val="00180BF5"/>
    <w:rsid w:val="00180C84"/>
    <w:rsid w:val="00180F23"/>
    <w:rsid w:val="0018127C"/>
    <w:rsid w:val="00181E20"/>
    <w:rsid w:val="0018357A"/>
    <w:rsid w:val="0018378B"/>
    <w:rsid w:val="00183847"/>
    <w:rsid w:val="00183979"/>
    <w:rsid w:val="00185277"/>
    <w:rsid w:val="00185B48"/>
    <w:rsid w:val="00186646"/>
    <w:rsid w:val="00186B4C"/>
    <w:rsid w:val="00187031"/>
    <w:rsid w:val="00187CAE"/>
    <w:rsid w:val="001902B5"/>
    <w:rsid w:val="001906AD"/>
    <w:rsid w:val="001908CA"/>
    <w:rsid w:val="00190B13"/>
    <w:rsid w:val="001919D4"/>
    <w:rsid w:val="00191E6A"/>
    <w:rsid w:val="00192209"/>
    <w:rsid w:val="00193752"/>
    <w:rsid w:val="00193CED"/>
    <w:rsid w:val="001944E3"/>
    <w:rsid w:val="00196697"/>
    <w:rsid w:val="001969DB"/>
    <w:rsid w:val="00196CB3"/>
    <w:rsid w:val="00196EB8"/>
    <w:rsid w:val="00196EB9"/>
    <w:rsid w:val="001971F1"/>
    <w:rsid w:val="0019790E"/>
    <w:rsid w:val="001A077E"/>
    <w:rsid w:val="001A0B02"/>
    <w:rsid w:val="001A19F0"/>
    <w:rsid w:val="001A1B90"/>
    <w:rsid w:val="001A2403"/>
    <w:rsid w:val="001A25EF"/>
    <w:rsid w:val="001A3A00"/>
    <w:rsid w:val="001A440C"/>
    <w:rsid w:val="001A47FD"/>
    <w:rsid w:val="001A4A68"/>
    <w:rsid w:val="001A4CFA"/>
    <w:rsid w:val="001A52E3"/>
    <w:rsid w:val="001A629D"/>
    <w:rsid w:val="001A6400"/>
    <w:rsid w:val="001A712F"/>
    <w:rsid w:val="001B3E39"/>
    <w:rsid w:val="001B43E5"/>
    <w:rsid w:val="001B5621"/>
    <w:rsid w:val="001B7324"/>
    <w:rsid w:val="001C0978"/>
    <w:rsid w:val="001C0CA3"/>
    <w:rsid w:val="001C14EA"/>
    <w:rsid w:val="001C2B8D"/>
    <w:rsid w:val="001C2DCF"/>
    <w:rsid w:val="001C3550"/>
    <w:rsid w:val="001C4D53"/>
    <w:rsid w:val="001C5EB2"/>
    <w:rsid w:val="001C681B"/>
    <w:rsid w:val="001C7257"/>
    <w:rsid w:val="001C77EE"/>
    <w:rsid w:val="001D323A"/>
    <w:rsid w:val="001D638E"/>
    <w:rsid w:val="001D6522"/>
    <w:rsid w:val="001D68C5"/>
    <w:rsid w:val="001E3B0E"/>
    <w:rsid w:val="001E3C8A"/>
    <w:rsid w:val="001E3F0A"/>
    <w:rsid w:val="001E492A"/>
    <w:rsid w:val="001F06D7"/>
    <w:rsid w:val="001F1BF2"/>
    <w:rsid w:val="001F1D87"/>
    <w:rsid w:val="001F4E60"/>
    <w:rsid w:val="001F51CF"/>
    <w:rsid w:val="001F6CE4"/>
    <w:rsid w:val="001F6DB1"/>
    <w:rsid w:val="0020003B"/>
    <w:rsid w:val="002003C8"/>
    <w:rsid w:val="002018D2"/>
    <w:rsid w:val="00201EC1"/>
    <w:rsid w:val="00203192"/>
    <w:rsid w:val="00205771"/>
    <w:rsid w:val="00205D13"/>
    <w:rsid w:val="00207999"/>
    <w:rsid w:val="00207FB8"/>
    <w:rsid w:val="00211246"/>
    <w:rsid w:val="00212391"/>
    <w:rsid w:val="002129FF"/>
    <w:rsid w:val="00212A7C"/>
    <w:rsid w:val="0021398E"/>
    <w:rsid w:val="00214CE3"/>
    <w:rsid w:val="00215030"/>
    <w:rsid w:val="00216EB0"/>
    <w:rsid w:val="0021734B"/>
    <w:rsid w:val="002204E6"/>
    <w:rsid w:val="00220F5F"/>
    <w:rsid w:val="00220F74"/>
    <w:rsid w:val="0022138A"/>
    <w:rsid w:val="002214C2"/>
    <w:rsid w:val="00223097"/>
    <w:rsid w:val="0022328A"/>
    <w:rsid w:val="00225B82"/>
    <w:rsid w:val="00226331"/>
    <w:rsid w:val="00226916"/>
    <w:rsid w:val="002274BE"/>
    <w:rsid w:val="00227EA8"/>
    <w:rsid w:val="002306B8"/>
    <w:rsid w:val="00231422"/>
    <w:rsid w:val="00231DE2"/>
    <w:rsid w:val="0023495D"/>
    <w:rsid w:val="00235E07"/>
    <w:rsid w:val="00236004"/>
    <w:rsid w:val="0023644C"/>
    <w:rsid w:val="002374F4"/>
    <w:rsid w:val="00237C24"/>
    <w:rsid w:val="00237DE5"/>
    <w:rsid w:val="00240C1B"/>
    <w:rsid w:val="0024106A"/>
    <w:rsid w:val="002435CF"/>
    <w:rsid w:val="00245AA7"/>
    <w:rsid w:val="00245C6B"/>
    <w:rsid w:val="00246E55"/>
    <w:rsid w:val="0024764B"/>
    <w:rsid w:val="00250126"/>
    <w:rsid w:val="00251EC5"/>
    <w:rsid w:val="00252E6E"/>
    <w:rsid w:val="00253447"/>
    <w:rsid w:val="0025366E"/>
    <w:rsid w:val="002537F1"/>
    <w:rsid w:val="00253AE1"/>
    <w:rsid w:val="0025418A"/>
    <w:rsid w:val="002550C1"/>
    <w:rsid w:val="00255FA1"/>
    <w:rsid w:val="0025775F"/>
    <w:rsid w:val="0026357C"/>
    <w:rsid w:val="002639B2"/>
    <w:rsid w:val="00263D5F"/>
    <w:rsid w:val="00264AC5"/>
    <w:rsid w:val="00264EED"/>
    <w:rsid w:val="002674AF"/>
    <w:rsid w:val="00267ECE"/>
    <w:rsid w:val="00270391"/>
    <w:rsid w:val="00270B99"/>
    <w:rsid w:val="0027358E"/>
    <w:rsid w:val="00273E6A"/>
    <w:rsid w:val="00274E42"/>
    <w:rsid w:val="002752A1"/>
    <w:rsid w:val="002756E9"/>
    <w:rsid w:val="0027571E"/>
    <w:rsid w:val="00276909"/>
    <w:rsid w:val="002772CD"/>
    <w:rsid w:val="00277FDA"/>
    <w:rsid w:val="0028049E"/>
    <w:rsid w:val="002804EC"/>
    <w:rsid w:val="00280AB9"/>
    <w:rsid w:val="00280E69"/>
    <w:rsid w:val="00283328"/>
    <w:rsid w:val="0028398D"/>
    <w:rsid w:val="002839A8"/>
    <w:rsid w:val="002847B0"/>
    <w:rsid w:val="00287A83"/>
    <w:rsid w:val="00287C2D"/>
    <w:rsid w:val="00287C53"/>
    <w:rsid w:val="00290790"/>
    <w:rsid w:val="00291A9C"/>
    <w:rsid w:val="00293055"/>
    <w:rsid w:val="00293C17"/>
    <w:rsid w:val="002949A6"/>
    <w:rsid w:val="00294DD7"/>
    <w:rsid w:val="0029592B"/>
    <w:rsid w:val="00296222"/>
    <w:rsid w:val="002971DB"/>
    <w:rsid w:val="00297C0E"/>
    <w:rsid w:val="00297E09"/>
    <w:rsid w:val="002A01CC"/>
    <w:rsid w:val="002A026E"/>
    <w:rsid w:val="002A2619"/>
    <w:rsid w:val="002A330D"/>
    <w:rsid w:val="002A5AD7"/>
    <w:rsid w:val="002A7F2A"/>
    <w:rsid w:val="002B01BF"/>
    <w:rsid w:val="002B264A"/>
    <w:rsid w:val="002B2AF4"/>
    <w:rsid w:val="002B335F"/>
    <w:rsid w:val="002B3435"/>
    <w:rsid w:val="002B3BAB"/>
    <w:rsid w:val="002B42E9"/>
    <w:rsid w:val="002B5E89"/>
    <w:rsid w:val="002B63EE"/>
    <w:rsid w:val="002C20BA"/>
    <w:rsid w:val="002C25D8"/>
    <w:rsid w:val="002C2B8B"/>
    <w:rsid w:val="002C2F6C"/>
    <w:rsid w:val="002C366D"/>
    <w:rsid w:val="002C3AED"/>
    <w:rsid w:val="002C5335"/>
    <w:rsid w:val="002C55FD"/>
    <w:rsid w:val="002C5C27"/>
    <w:rsid w:val="002D2511"/>
    <w:rsid w:val="002D57B3"/>
    <w:rsid w:val="002D6055"/>
    <w:rsid w:val="002D6BE4"/>
    <w:rsid w:val="002D7340"/>
    <w:rsid w:val="002D7496"/>
    <w:rsid w:val="002D7733"/>
    <w:rsid w:val="002D7BA5"/>
    <w:rsid w:val="002D7F1C"/>
    <w:rsid w:val="002E1646"/>
    <w:rsid w:val="002E3AE5"/>
    <w:rsid w:val="002E3B32"/>
    <w:rsid w:val="002E4383"/>
    <w:rsid w:val="002E460B"/>
    <w:rsid w:val="002E468D"/>
    <w:rsid w:val="002E473F"/>
    <w:rsid w:val="002E5857"/>
    <w:rsid w:val="002E70D7"/>
    <w:rsid w:val="002E7508"/>
    <w:rsid w:val="002F4757"/>
    <w:rsid w:val="002F4C14"/>
    <w:rsid w:val="002F566F"/>
    <w:rsid w:val="002F75B7"/>
    <w:rsid w:val="002F7EA3"/>
    <w:rsid w:val="0030187B"/>
    <w:rsid w:val="00302EA9"/>
    <w:rsid w:val="0030371B"/>
    <w:rsid w:val="00303D75"/>
    <w:rsid w:val="00304BAF"/>
    <w:rsid w:val="00306181"/>
    <w:rsid w:val="00307691"/>
    <w:rsid w:val="00310426"/>
    <w:rsid w:val="0031110B"/>
    <w:rsid w:val="0031173C"/>
    <w:rsid w:val="00312C9B"/>
    <w:rsid w:val="00312F71"/>
    <w:rsid w:val="00314663"/>
    <w:rsid w:val="003148D7"/>
    <w:rsid w:val="003173C8"/>
    <w:rsid w:val="003179BE"/>
    <w:rsid w:val="00317ADF"/>
    <w:rsid w:val="0032149A"/>
    <w:rsid w:val="003220FF"/>
    <w:rsid w:val="0032348B"/>
    <w:rsid w:val="00324028"/>
    <w:rsid w:val="003251CA"/>
    <w:rsid w:val="0032602A"/>
    <w:rsid w:val="0032698E"/>
    <w:rsid w:val="00326EF1"/>
    <w:rsid w:val="00326F7B"/>
    <w:rsid w:val="0032727A"/>
    <w:rsid w:val="003301A2"/>
    <w:rsid w:val="0033043B"/>
    <w:rsid w:val="003314FB"/>
    <w:rsid w:val="00331F76"/>
    <w:rsid w:val="00332951"/>
    <w:rsid w:val="00333CB9"/>
    <w:rsid w:val="00334D05"/>
    <w:rsid w:val="0033694B"/>
    <w:rsid w:val="003373C4"/>
    <w:rsid w:val="00337581"/>
    <w:rsid w:val="00337B79"/>
    <w:rsid w:val="00337DBF"/>
    <w:rsid w:val="00340C30"/>
    <w:rsid w:val="00340D18"/>
    <w:rsid w:val="003419F8"/>
    <w:rsid w:val="00341CBB"/>
    <w:rsid w:val="00341F78"/>
    <w:rsid w:val="00342B5E"/>
    <w:rsid w:val="0034360C"/>
    <w:rsid w:val="00344261"/>
    <w:rsid w:val="00345711"/>
    <w:rsid w:val="003469FA"/>
    <w:rsid w:val="00346E0C"/>
    <w:rsid w:val="00347840"/>
    <w:rsid w:val="00350F37"/>
    <w:rsid w:val="003513F9"/>
    <w:rsid w:val="003517FB"/>
    <w:rsid w:val="003523C6"/>
    <w:rsid w:val="00352D4D"/>
    <w:rsid w:val="0035499E"/>
    <w:rsid w:val="003552CF"/>
    <w:rsid w:val="003562F6"/>
    <w:rsid w:val="00356ED3"/>
    <w:rsid w:val="003570B0"/>
    <w:rsid w:val="003608D3"/>
    <w:rsid w:val="0036096E"/>
    <w:rsid w:val="0036132B"/>
    <w:rsid w:val="0036209F"/>
    <w:rsid w:val="00363B4F"/>
    <w:rsid w:val="00364024"/>
    <w:rsid w:val="00364281"/>
    <w:rsid w:val="00364869"/>
    <w:rsid w:val="0036563D"/>
    <w:rsid w:val="00365FA1"/>
    <w:rsid w:val="00366A4D"/>
    <w:rsid w:val="00372CA9"/>
    <w:rsid w:val="00372FD6"/>
    <w:rsid w:val="003739A5"/>
    <w:rsid w:val="0037507C"/>
    <w:rsid w:val="003757CA"/>
    <w:rsid w:val="00376063"/>
    <w:rsid w:val="00376257"/>
    <w:rsid w:val="003762BF"/>
    <w:rsid w:val="0038019E"/>
    <w:rsid w:val="0038173C"/>
    <w:rsid w:val="00382C46"/>
    <w:rsid w:val="0038372B"/>
    <w:rsid w:val="00385B5D"/>
    <w:rsid w:val="00385C3D"/>
    <w:rsid w:val="00390419"/>
    <w:rsid w:val="00390BDB"/>
    <w:rsid w:val="00394BA7"/>
    <w:rsid w:val="003970FE"/>
    <w:rsid w:val="003A0185"/>
    <w:rsid w:val="003A106C"/>
    <w:rsid w:val="003A112E"/>
    <w:rsid w:val="003A32C0"/>
    <w:rsid w:val="003A553B"/>
    <w:rsid w:val="003A650E"/>
    <w:rsid w:val="003A79D3"/>
    <w:rsid w:val="003B180F"/>
    <w:rsid w:val="003B1DA7"/>
    <w:rsid w:val="003B23E6"/>
    <w:rsid w:val="003B2650"/>
    <w:rsid w:val="003B2C8C"/>
    <w:rsid w:val="003B3127"/>
    <w:rsid w:val="003B360B"/>
    <w:rsid w:val="003B4AB5"/>
    <w:rsid w:val="003B52D2"/>
    <w:rsid w:val="003B55E9"/>
    <w:rsid w:val="003B6F41"/>
    <w:rsid w:val="003B73B6"/>
    <w:rsid w:val="003B75D9"/>
    <w:rsid w:val="003B7D9B"/>
    <w:rsid w:val="003C05C6"/>
    <w:rsid w:val="003C1480"/>
    <w:rsid w:val="003C3564"/>
    <w:rsid w:val="003C44F3"/>
    <w:rsid w:val="003C45F0"/>
    <w:rsid w:val="003C60D2"/>
    <w:rsid w:val="003C650C"/>
    <w:rsid w:val="003C7924"/>
    <w:rsid w:val="003D036C"/>
    <w:rsid w:val="003D202D"/>
    <w:rsid w:val="003D2247"/>
    <w:rsid w:val="003D23BF"/>
    <w:rsid w:val="003D349E"/>
    <w:rsid w:val="003D36E5"/>
    <w:rsid w:val="003D3D26"/>
    <w:rsid w:val="003D58A2"/>
    <w:rsid w:val="003D66D3"/>
    <w:rsid w:val="003D67A9"/>
    <w:rsid w:val="003D6FA4"/>
    <w:rsid w:val="003D7FE0"/>
    <w:rsid w:val="003E0A2D"/>
    <w:rsid w:val="003E0F2A"/>
    <w:rsid w:val="003E1B92"/>
    <w:rsid w:val="003E3750"/>
    <w:rsid w:val="003E3751"/>
    <w:rsid w:val="003E389C"/>
    <w:rsid w:val="003E3D63"/>
    <w:rsid w:val="003E488E"/>
    <w:rsid w:val="003E52B0"/>
    <w:rsid w:val="003E5730"/>
    <w:rsid w:val="003E5CF6"/>
    <w:rsid w:val="003E69CE"/>
    <w:rsid w:val="003E6B88"/>
    <w:rsid w:val="003E796D"/>
    <w:rsid w:val="003E7B24"/>
    <w:rsid w:val="003F033F"/>
    <w:rsid w:val="003F0DA9"/>
    <w:rsid w:val="003F0EED"/>
    <w:rsid w:val="003F1D78"/>
    <w:rsid w:val="003F2211"/>
    <w:rsid w:val="003F2944"/>
    <w:rsid w:val="003F29A1"/>
    <w:rsid w:val="003F4174"/>
    <w:rsid w:val="003F46E7"/>
    <w:rsid w:val="003F68D0"/>
    <w:rsid w:val="0040005F"/>
    <w:rsid w:val="0040122C"/>
    <w:rsid w:val="0040194B"/>
    <w:rsid w:val="00403608"/>
    <w:rsid w:val="00404929"/>
    <w:rsid w:val="0040503F"/>
    <w:rsid w:val="00405278"/>
    <w:rsid w:val="004053C9"/>
    <w:rsid w:val="00407096"/>
    <w:rsid w:val="004071C0"/>
    <w:rsid w:val="004115B1"/>
    <w:rsid w:val="00411BC3"/>
    <w:rsid w:val="0041333D"/>
    <w:rsid w:val="004148A6"/>
    <w:rsid w:val="00414B02"/>
    <w:rsid w:val="004162C9"/>
    <w:rsid w:val="00416B57"/>
    <w:rsid w:val="00417231"/>
    <w:rsid w:val="00421926"/>
    <w:rsid w:val="00421B2B"/>
    <w:rsid w:val="00422B5A"/>
    <w:rsid w:val="004241D7"/>
    <w:rsid w:val="004277A5"/>
    <w:rsid w:val="00427EE7"/>
    <w:rsid w:val="004306CD"/>
    <w:rsid w:val="00430728"/>
    <w:rsid w:val="004309CA"/>
    <w:rsid w:val="00430D9C"/>
    <w:rsid w:val="00431C4D"/>
    <w:rsid w:val="0043323C"/>
    <w:rsid w:val="00433EDE"/>
    <w:rsid w:val="00434BAE"/>
    <w:rsid w:val="00434BE8"/>
    <w:rsid w:val="00435A65"/>
    <w:rsid w:val="00436071"/>
    <w:rsid w:val="0043725B"/>
    <w:rsid w:val="00437B4B"/>
    <w:rsid w:val="004410DC"/>
    <w:rsid w:val="00443013"/>
    <w:rsid w:val="00443F2D"/>
    <w:rsid w:val="004445A9"/>
    <w:rsid w:val="004449A3"/>
    <w:rsid w:val="00445A8F"/>
    <w:rsid w:val="00445F90"/>
    <w:rsid w:val="004469DE"/>
    <w:rsid w:val="00451009"/>
    <w:rsid w:val="00451655"/>
    <w:rsid w:val="00452063"/>
    <w:rsid w:val="0045371A"/>
    <w:rsid w:val="004556EE"/>
    <w:rsid w:val="00455D64"/>
    <w:rsid w:val="00456104"/>
    <w:rsid w:val="004566CD"/>
    <w:rsid w:val="00456F03"/>
    <w:rsid w:val="00457798"/>
    <w:rsid w:val="00460E96"/>
    <w:rsid w:val="00462A3D"/>
    <w:rsid w:val="00463BEF"/>
    <w:rsid w:val="0046578E"/>
    <w:rsid w:val="00466EC1"/>
    <w:rsid w:val="0047008F"/>
    <w:rsid w:val="00471981"/>
    <w:rsid w:val="00472C09"/>
    <w:rsid w:val="004734B4"/>
    <w:rsid w:val="00475AAC"/>
    <w:rsid w:val="00477821"/>
    <w:rsid w:val="00480EC3"/>
    <w:rsid w:val="0048105D"/>
    <w:rsid w:val="00481EEB"/>
    <w:rsid w:val="00482084"/>
    <w:rsid w:val="00482959"/>
    <w:rsid w:val="004833A1"/>
    <w:rsid w:val="00483C04"/>
    <w:rsid w:val="00484034"/>
    <w:rsid w:val="00485941"/>
    <w:rsid w:val="00486BCA"/>
    <w:rsid w:val="00486C51"/>
    <w:rsid w:val="0049031C"/>
    <w:rsid w:val="00491B0C"/>
    <w:rsid w:val="00491C45"/>
    <w:rsid w:val="004928CA"/>
    <w:rsid w:val="00493750"/>
    <w:rsid w:val="004937D2"/>
    <w:rsid w:val="0049498F"/>
    <w:rsid w:val="0049609B"/>
    <w:rsid w:val="0049630C"/>
    <w:rsid w:val="004963A1"/>
    <w:rsid w:val="00496E85"/>
    <w:rsid w:val="004A08C1"/>
    <w:rsid w:val="004A0C60"/>
    <w:rsid w:val="004A1309"/>
    <w:rsid w:val="004A1596"/>
    <w:rsid w:val="004A1F27"/>
    <w:rsid w:val="004A2CF2"/>
    <w:rsid w:val="004A46B8"/>
    <w:rsid w:val="004A4F1A"/>
    <w:rsid w:val="004A5E90"/>
    <w:rsid w:val="004A6283"/>
    <w:rsid w:val="004A757F"/>
    <w:rsid w:val="004B07C1"/>
    <w:rsid w:val="004B1245"/>
    <w:rsid w:val="004B12EB"/>
    <w:rsid w:val="004B255E"/>
    <w:rsid w:val="004B36F0"/>
    <w:rsid w:val="004B5455"/>
    <w:rsid w:val="004B62DF"/>
    <w:rsid w:val="004B6EA7"/>
    <w:rsid w:val="004C082A"/>
    <w:rsid w:val="004C2199"/>
    <w:rsid w:val="004C29AA"/>
    <w:rsid w:val="004C2A1E"/>
    <w:rsid w:val="004C2F4B"/>
    <w:rsid w:val="004C44B3"/>
    <w:rsid w:val="004C4711"/>
    <w:rsid w:val="004C6678"/>
    <w:rsid w:val="004C686F"/>
    <w:rsid w:val="004C6A1B"/>
    <w:rsid w:val="004C6F1C"/>
    <w:rsid w:val="004C738D"/>
    <w:rsid w:val="004D012C"/>
    <w:rsid w:val="004D381E"/>
    <w:rsid w:val="004D3DE7"/>
    <w:rsid w:val="004D5D90"/>
    <w:rsid w:val="004E237C"/>
    <w:rsid w:val="004E3194"/>
    <w:rsid w:val="004E3721"/>
    <w:rsid w:val="004E3C85"/>
    <w:rsid w:val="004E4BE2"/>
    <w:rsid w:val="004E4E05"/>
    <w:rsid w:val="004E5681"/>
    <w:rsid w:val="004E5C2A"/>
    <w:rsid w:val="004E5D8A"/>
    <w:rsid w:val="004E7321"/>
    <w:rsid w:val="004E75A0"/>
    <w:rsid w:val="004F0508"/>
    <w:rsid w:val="004F4324"/>
    <w:rsid w:val="004F4C81"/>
    <w:rsid w:val="004F4D44"/>
    <w:rsid w:val="004F6BBA"/>
    <w:rsid w:val="004F7165"/>
    <w:rsid w:val="0050079C"/>
    <w:rsid w:val="00501625"/>
    <w:rsid w:val="00501C9B"/>
    <w:rsid w:val="005026F8"/>
    <w:rsid w:val="0050288B"/>
    <w:rsid w:val="00503D6E"/>
    <w:rsid w:val="00503F64"/>
    <w:rsid w:val="00504477"/>
    <w:rsid w:val="005045BD"/>
    <w:rsid w:val="005055EC"/>
    <w:rsid w:val="00505A2E"/>
    <w:rsid w:val="005106C0"/>
    <w:rsid w:val="0051087D"/>
    <w:rsid w:val="00511B42"/>
    <w:rsid w:val="00513989"/>
    <w:rsid w:val="00515877"/>
    <w:rsid w:val="00515C22"/>
    <w:rsid w:val="00517261"/>
    <w:rsid w:val="005202A3"/>
    <w:rsid w:val="00522046"/>
    <w:rsid w:val="0052448A"/>
    <w:rsid w:val="00525032"/>
    <w:rsid w:val="0052575D"/>
    <w:rsid w:val="00525AB7"/>
    <w:rsid w:val="00527D6F"/>
    <w:rsid w:val="00531678"/>
    <w:rsid w:val="005319D9"/>
    <w:rsid w:val="00535606"/>
    <w:rsid w:val="00537510"/>
    <w:rsid w:val="00541198"/>
    <w:rsid w:val="00542493"/>
    <w:rsid w:val="00542F9E"/>
    <w:rsid w:val="00543A9F"/>
    <w:rsid w:val="00543DC7"/>
    <w:rsid w:val="0054503E"/>
    <w:rsid w:val="0054522F"/>
    <w:rsid w:val="005455B7"/>
    <w:rsid w:val="00545744"/>
    <w:rsid w:val="005458A9"/>
    <w:rsid w:val="00546896"/>
    <w:rsid w:val="00547021"/>
    <w:rsid w:val="00547B98"/>
    <w:rsid w:val="005504D5"/>
    <w:rsid w:val="00550B40"/>
    <w:rsid w:val="00551258"/>
    <w:rsid w:val="00551C3B"/>
    <w:rsid w:val="005527EC"/>
    <w:rsid w:val="00554E29"/>
    <w:rsid w:val="005550E7"/>
    <w:rsid w:val="00556D59"/>
    <w:rsid w:val="00562BF2"/>
    <w:rsid w:val="00563645"/>
    <w:rsid w:val="0056450B"/>
    <w:rsid w:val="00565888"/>
    <w:rsid w:val="005670FB"/>
    <w:rsid w:val="005735B4"/>
    <w:rsid w:val="00575379"/>
    <w:rsid w:val="00576162"/>
    <w:rsid w:val="0057679E"/>
    <w:rsid w:val="005808F2"/>
    <w:rsid w:val="00581E0A"/>
    <w:rsid w:val="0058354D"/>
    <w:rsid w:val="005835BF"/>
    <w:rsid w:val="00586150"/>
    <w:rsid w:val="00586D40"/>
    <w:rsid w:val="00587DE6"/>
    <w:rsid w:val="0059068E"/>
    <w:rsid w:val="005922FE"/>
    <w:rsid w:val="00592B4D"/>
    <w:rsid w:val="00593804"/>
    <w:rsid w:val="00594AD0"/>
    <w:rsid w:val="00595555"/>
    <w:rsid w:val="0059573E"/>
    <w:rsid w:val="0059606F"/>
    <w:rsid w:val="00596170"/>
    <w:rsid w:val="005965A7"/>
    <w:rsid w:val="005971EB"/>
    <w:rsid w:val="005A0445"/>
    <w:rsid w:val="005A177A"/>
    <w:rsid w:val="005A3836"/>
    <w:rsid w:val="005A433D"/>
    <w:rsid w:val="005A5A04"/>
    <w:rsid w:val="005A62B0"/>
    <w:rsid w:val="005A6DBD"/>
    <w:rsid w:val="005A7B60"/>
    <w:rsid w:val="005B15D2"/>
    <w:rsid w:val="005B15EE"/>
    <w:rsid w:val="005B1837"/>
    <w:rsid w:val="005B1E7F"/>
    <w:rsid w:val="005B1F79"/>
    <w:rsid w:val="005B22D7"/>
    <w:rsid w:val="005B288F"/>
    <w:rsid w:val="005B29CC"/>
    <w:rsid w:val="005B2B4B"/>
    <w:rsid w:val="005B3139"/>
    <w:rsid w:val="005B33A9"/>
    <w:rsid w:val="005B3D68"/>
    <w:rsid w:val="005B593D"/>
    <w:rsid w:val="005B7BDF"/>
    <w:rsid w:val="005C01AC"/>
    <w:rsid w:val="005C032F"/>
    <w:rsid w:val="005C04B0"/>
    <w:rsid w:val="005C06CC"/>
    <w:rsid w:val="005C0E59"/>
    <w:rsid w:val="005C2D39"/>
    <w:rsid w:val="005C37E5"/>
    <w:rsid w:val="005C4721"/>
    <w:rsid w:val="005C58D0"/>
    <w:rsid w:val="005C5CE9"/>
    <w:rsid w:val="005C6FAC"/>
    <w:rsid w:val="005C7B00"/>
    <w:rsid w:val="005D006E"/>
    <w:rsid w:val="005D1B29"/>
    <w:rsid w:val="005D1DC0"/>
    <w:rsid w:val="005D2BDD"/>
    <w:rsid w:val="005D3D0F"/>
    <w:rsid w:val="005D6075"/>
    <w:rsid w:val="005D727A"/>
    <w:rsid w:val="005E0365"/>
    <w:rsid w:val="005E1035"/>
    <w:rsid w:val="005E2635"/>
    <w:rsid w:val="005E2F90"/>
    <w:rsid w:val="005E4E9A"/>
    <w:rsid w:val="005E50DA"/>
    <w:rsid w:val="005E5221"/>
    <w:rsid w:val="005E5DF7"/>
    <w:rsid w:val="005E6C91"/>
    <w:rsid w:val="005E6D03"/>
    <w:rsid w:val="005F112B"/>
    <w:rsid w:val="005F1901"/>
    <w:rsid w:val="005F1F7F"/>
    <w:rsid w:val="005F4388"/>
    <w:rsid w:val="005F5BF3"/>
    <w:rsid w:val="005F5EAA"/>
    <w:rsid w:val="005F5F8E"/>
    <w:rsid w:val="005F64B1"/>
    <w:rsid w:val="005F70C5"/>
    <w:rsid w:val="005F77D5"/>
    <w:rsid w:val="005F7B88"/>
    <w:rsid w:val="00600AD6"/>
    <w:rsid w:val="00600B0F"/>
    <w:rsid w:val="0060199C"/>
    <w:rsid w:val="00601BD6"/>
    <w:rsid w:val="00601D27"/>
    <w:rsid w:val="006029AB"/>
    <w:rsid w:val="006033E3"/>
    <w:rsid w:val="006042C5"/>
    <w:rsid w:val="006058E0"/>
    <w:rsid w:val="0060612D"/>
    <w:rsid w:val="00607BF8"/>
    <w:rsid w:val="00607CEC"/>
    <w:rsid w:val="00610432"/>
    <w:rsid w:val="006114F2"/>
    <w:rsid w:val="00612D30"/>
    <w:rsid w:val="0061554B"/>
    <w:rsid w:val="006157A6"/>
    <w:rsid w:val="00615C88"/>
    <w:rsid w:val="00616667"/>
    <w:rsid w:val="00616A2B"/>
    <w:rsid w:val="00617C24"/>
    <w:rsid w:val="00620488"/>
    <w:rsid w:val="006215D5"/>
    <w:rsid w:val="00621876"/>
    <w:rsid w:val="006223B1"/>
    <w:rsid w:val="00622BE8"/>
    <w:rsid w:val="0062540A"/>
    <w:rsid w:val="00626B0E"/>
    <w:rsid w:val="00626D8F"/>
    <w:rsid w:val="00627838"/>
    <w:rsid w:val="00630155"/>
    <w:rsid w:val="006309A5"/>
    <w:rsid w:val="00631411"/>
    <w:rsid w:val="006326AA"/>
    <w:rsid w:val="00633032"/>
    <w:rsid w:val="0063315B"/>
    <w:rsid w:val="00634ED0"/>
    <w:rsid w:val="006355AA"/>
    <w:rsid w:val="00636017"/>
    <w:rsid w:val="00636022"/>
    <w:rsid w:val="006369DA"/>
    <w:rsid w:val="00640C5A"/>
    <w:rsid w:val="00640EF8"/>
    <w:rsid w:val="0064148B"/>
    <w:rsid w:val="00642707"/>
    <w:rsid w:val="0064288F"/>
    <w:rsid w:val="00642C47"/>
    <w:rsid w:val="00643775"/>
    <w:rsid w:val="00643A43"/>
    <w:rsid w:val="00644A6E"/>
    <w:rsid w:val="006453AE"/>
    <w:rsid w:val="00645A7F"/>
    <w:rsid w:val="00646810"/>
    <w:rsid w:val="00650FD1"/>
    <w:rsid w:val="00651AC0"/>
    <w:rsid w:val="00652565"/>
    <w:rsid w:val="00653E50"/>
    <w:rsid w:val="0065476F"/>
    <w:rsid w:val="0065524D"/>
    <w:rsid w:val="00655E3E"/>
    <w:rsid w:val="00656239"/>
    <w:rsid w:val="00656427"/>
    <w:rsid w:val="00656FA9"/>
    <w:rsid w:val="00657146"/>
    <w:rsid w:val="00660557"/>
    <w:rsid w:val="00660D59"/>
    <w:rsid w:val="0066111C"/>
    <w:rsid w:val="00661A24"/>
    <w:rsid w:val="00661E8A"/>
    <w:rsid w:val="0066256D"/>
    <w:rsid w:val="0066344F"/>
    <w:rsid w:val="0066346F"/>
    <w:rsid w:val="00663B63"/>
    <w:rsid w:val="00663C49"/>
    <w:rsid w:val="00666FB6"/>
    <w:rsid w:val="00670218"/>
    <w:rsid w:val="00670308"/>
    <w:rsid w:val="0067039A"/>
    <w:rsid w:val="00673410"/>
    <w:rsid w:val="00675296"/>
    <w:rsid w:val="006754E7"/>
    <w:rsid w:val="00675788"/>
    <w:rsid w:val="00676592"/>
    <w:rsid w:val="0067766E"/>
    <w:rsid w:val="00677E7C"/>
    <w:rsid w:val="00681E77"/>
    <w:rsid w:val="006820F1"/>
    <w:rsid w:val="006822F4"/>
    <w:rsid w:val="00682C09"/>
    <w:rsid w:val="00682ECF"/>
    <w:rsid w:val="00684A67"/>
    <w:rsid w:val="006852F6"/>
    <w:rsid w:val="00685A38"/>
    <w:rsid w:val="006873E7"/>
    <w:rsid w:val="00690723"/>
    <w:rsid w:val="00691197"/>
    <w:rsid w:val="00691322"/>
    <w:rsid w:val="006915AC"/>
    <w:rsid w:val="006921E1"/>
    <w:rsid w:val="00692B2E"/>
    <w:rsid w:val="00692B80"/>
    <w:rsid w:val="006940DA"/>
    <w:rsid w:val="006954ED"/>
    <w:rsid w:val="00695FAF"/>
    <w:rsid w:val="00696941"/>
    <w:rsid w:val="006A08B8"/>
    <w:rsid w:val="006A1A46"/>
    <w:rsid w:val="006A25F1"/>
    <w:rsid w:val="006A4163"/>
    <w:rsid w:val="006A497A"/>
    <w:rsid w:val="006A4E8C"/>
    <w:rsid w:val="006A5200"/>
    <w:rsid w:val="006A69B1"/>
    <w:rsid w:val="006B09AC"/>
    <w:rsid w:val="006B1B01"/>
    <w:rsid w:val="006B2677"/>
    <w:rsid w:val="006B31A7"/>
    <w:rsid w:val="006B4B11"/>
    <w:rsid w:val="006B5220"/>
    <w:rsid w:val="006C0883"/>
    <w:rsid w:val="006C0AAC"/>
    <w:rsid w:val="006C4EC4"/>
    <w:rsid w:val="006C59D4"/>
    <w:rsid w:val="006C7245"/>
    <w:rsid w:val="006C7DB8"/>
    <w:rsid w:val="006C7FD5"/>
    <w:rsid w:val="006D0A2C"/>
    <w:rsid w:val="006D23ED"/>
    <w:rsid w:val="006D2E67"/>
    <w:rsid w:val="006D4E70"/>
    <w:rsid w:val="006D51E5"/>
    <w:rsid w:val="006D677D"/>
    <w:rsid w:val="006D764E"/>
    <w:rsid w:val="006E03AC"/>
    <w:rsid w:val="006E0A36"/>
    <w:rsid w:val="006E2670"/>
    <w:rsid w:val="006E2E2E"/>
    <w:rsid w:val="006E3F1D"/>
    <w:rsid w:val="006E4048"/>
    <w:rsid w:val="006E5C80"/>
    <w:rsid w:val="006E5CF9"/>
    <w:rsid w:val="006E6837"/>
    <w:rsid w:val="006E75A9"/>
    <w:rsid w:val="006E7C07"/>
    <w:rsid w:val="006F009E"/>
    <w:rsid w:val="006F0565"/>
    <w:rsid w:val="006F061D"/>
    <w:rsid w:val="006F0B38"/>
    <w:rsid w:val="006F1BAF"/>
    <w:rsid w:val="006F27EE"/>
    <w:rsid w:val="006F2EFA"/>
    <w:rsid w:val="006F534A"/>
    <w:rsid w:val="006F5FB2"/>
    <w:rsid w:val="006F748A"/>
    <w:rsid w:val="006F7BB7"/>
    <w:rsid w:val="00701736"/>
    <w:rsid w:val="00702373"/>
    <w:rsid w:val="007023A2"/>
    <w:rsid w:val="00702E76"/>
    <w:rsid w:val="007032E0"/>
    <w:rsid w:val="00703A7F"/>
    <w:rsid w:val="00703AEC"/>
    <w:rsid w:val="00703DE5"/>
    <w:rsid w:val="007053ED"/>
    <w:rsid w:val="00705558"/>
    <w:rsid w:val="00705A96"/>
    <w:rsid w:val="00706B34"/>
    <w:rsid w:val="007101D6"/>
    <w:rsid w:val="00711263"/>
    <w:rsid w:val="0071160D"/>
    <w:rsid w:val="0071429B"/>
    <w:rsid w:val="00714DEE"/>
    <w:rsid w:val="007150F6"/>
    <w:rsid w:val="00715AA5"/>
    <w:rsid w:val="00716823"/>
    <w:rsid w:val="00717248"/>
    <w:rsid w:val="007214A3"/>
    <w:rsid w:val="00721F3E"/>
    <w:rsid w:val="0072445D"/>
    <w:rsid w:val="00724A6C"/>
    <w:rsid w:val="00725062"/>
    <w:rsid w:val="00725C97"/>
    <w:rsid w:val="00726EA6"/>
    <w:rsid w:val="0073044F"/>
    <w:rsid w:val="00730564"/>
    <w:rsid w:val="00730E74"/>
    <w:rsid w:val="00731B47"/>
    <w:rsid w:val="007332C3"/>
    <w:rsid w:val="0073351C"/>
    <w:rsid w:val="00734D81"/>
    <w:rsid w:val="00735DBC"/>
    <w:rsid w:val="00737867"/>
    <w:rsid w:val="007405EC"/>
    <w:rsid w:val="00741BDC"/>
    <w:rsid w:val="007432FA"/>
    <w:rsid w:val="00743A4D"/>
    <w:rsid w:val="00744413"/>
    <w:rsid w:val="00745270"/>
    <w:rsid w:val="0074562B"/>
    <w:rsid w:val="00746595"/>
    <w:rsid w:val="007501E0"/>
    <w:rsid w:val="00753BF9"/>
    <w:rsid w:val="00754C3B"/>
    <w:rsid w:val="00755405"/>
    <w:rsid w:val="007558D3"/>
    <w:rsid w:val="00755940"/>
    <w:rsid w:val="00755D4D"/>
    <w:rsid w:val="00756A94"/>
    <w:rsid w:val="0075739C"/>
    <w:rsid w:val="00757C6A"/>
    <w:rsid w:val="00760AB8"/>
    <w:rsid w:val="00761247"/>
    <w:rsid w:val="00761419"/>
    <w:rsid w:val="00761632"/>
    <w:rsid w:val="00762B63"/>
    <w:rsid w:val="00763406"/>
    <w:rsid w:val="00764A4B"/>
    <w:rsid w:val="00764A62"/>
    <w:rsid w:val="00770480"/>
    <w:rsid w:val="00770BB6"/>
    <w:rsid w:val="00772531"/>
    <w:rsid w:val="0077363F"/>
    <w:rsid w:val="007775CD"/>
    <w:rsid w:val="00781AB2"/>
    <w:rsid w:val="00781ABF"/>
    <w:rsid w:val="0078393B"/>
    <w:rsid w:val="00783D1C"/>
    <w:rsid w:val="007842A4"/>
    <w:rsid w:val="00786841"/>
    <w:rsid w:val="00786EB2"/>
    <w:rsid w:val="00787759"/>
    <w:rsid w:val="00787CA4"/>
    <w:rsid w:val="00790F54"/>
    <w:rsid w:val="00793138"/>
    <w:rsid w:val="0079638A"/>
    <w:rsid w:val="00796535"/>
    <w:rsid w:val="007970A5"/>
    <w:rsid w:val="007A24BB"/>
    <w:rsid w:val="007A415B"/>
    <w:rsid w:val="007A5DCC"/>
    <w:rsid w:val="007A758E"/>
    <w:rsid w:val="007B25E6"/>
    <w:rsid w:val="007B2832"/>
    <w:rsid w:val="007B2A19"/>
    <w:rsid w:val="007B2C22"/>
    <w:rsid w:val="007B2E09"/>
    <w:rsid w:val="007B359E"/>
    <w:rsid w:val="007B52D2"/>
    <w:rsid w:val="007B5A26"/>
    <w:rsid w:val="007B7963"/>
    <w:rsid w:val="007B79F2"/>
    <w:rsid w:val="007B7F7B"/>
    <w:rsid w:val="007C0463"/>
    <w:rsid w:val="007C079D"/>
    <w:rsid w:val="007C0A15"/>
    <w:rsid w:val="007C175E"/>
    <w:rsid w:val="007C3595"/>
    <w:rsid w:val="007C368F"/>
    <w:rsid w:val="007C674E"/>
    <w:rsid w:val="007C78CB"/>
    <w:rsid w:val="007C7CB5"/>
    <w:rsid w:val="007D0633"/>
    <w:rsid w:val="007D22BF"/>
    <w:rsid w:val="007D2FBD"/>
    <w:rsid w:val="007D4203"/>
    <w:rsid w:val="007D7D6F"/>
    <w:rsid w:val="007E0A42"/>
    <w:rsid w:val="007E1ACA"/>
    <w:rsid w:val="007E2088"/>
    <w:rsid w:val="007E3889"/>
    <w:rsid w:val="007E49AF"/>
    <w:rsid w:val="007E4B91"/>
    <w:rsid w:val="007E5331"/>
    <w:rsid w:val="007E5C09"/>
    <w:rsid w:val="007F0304"/>
    <w:rsid w:val="007F04AE"/>
    <w:rsid w:val="007F5B79"/>
    <w:rsid w:val="007F5D71"/>
    <w:rsid w:val="007F66EE"/>
    <w:rsid w:val="007F728D"/>
    <w:rsid w:val="007F7A11"/>
    <w:rsid w:val="008002FB"/>
    <w:rsid w:val="00801F55"/>
    <w:rsid w:val="0080214E"/>
    <w:rsid w:val="008027FF"/>
    <w:rsid w:val="00803D00"/>
    <w:rsid w:val="008052DD"/>
    <w:rsid w:val="008066D7"/>
    <w:rsid w:val="00810B7D"/>
    <w:rsid w:val="00811751"/>
    <w:rsid w:val="00811AF4"/>
    <w:rsid w:val="00811FAD"/>
    <w:rsid w:val="0081210F"/>
    <w:rsid w:val="008154F4"/>
    <w:rsid w:val="008166FF"/>
    <w:rsid w:val="008171EB"/>
    <w:rsid w:val="00817397"/>
    <w:rsid w:val="00817FA3"/>
    <w:rsid w:val="00821904"/>
    <w:rsid w:val="00821F80"/>
    <w:rsid w:val="008223CF"/>
    <w:rsid w:val="00822D6D"/>
    <w:rsid w:val="008235B5"/>
    <w:rsid w:val="0082447C"/>
    <w:rsid w:val="00825B0D"/>
    <w:rsid w:val="00825CD6"/>
    <w:rsid w:val="00827864"/>
    <w:rsid w:val="008301FC"/>
    <w:rsid w:val="00833519"/>
    <w:rsid w:val="00834070"/>
    <w:rsid w:val="0083517D"/>
    <w:rsid w:val="00835436"/>
    <w:rsid w:val="0083574B"/>
    <w:rsid w:val="008379C3"/>
    <w:rsid w:val="00837DB6"/>
    <w:rsid w:val="00837EDC"/>
    <w:rsid w:val="00840680"/>
    <w:rsid w:val="008421EF"/>
    <w:rsid w:val="008428D0"/>
    <w:rsid w:val="00842B4A"/>
    <w:rsid w:val="00842BD3"/>
    <w:rsid w:val="0084369B"/>
    <w:rsid w:val="008438E7"/>
    <w:rsid w:val="00843AED"/>
    <w:rsid w:val="00844B17"/>
    <w:rsid w:val="00844D44"/>
    <w:rsid w:val="00844F66"/>
    <w:rsid w:val="00846DFB"/>
    <w:rsid w:val="00850500"/>
    <w:rsid w:val="00850B73"/>
    <w:rsid w:val="0085243A"/>
    <w:rsid w:val="00852DBA"/>
    <w:rsid w:val="00852F30"/>
    <w:rsid w:val="00853365"/>
    <w:rsid w:val="0085413B"/>
    <w:rsid w:val="008542D3"/>
    <w:rsid w:val="00855B78"/>
    <w:rsid w:val="00855F06"/>
    <w:rsid w:val="00862257"/>
    <w:rsid w:val="00862721"/>
    <w:rsid w:val="0086369E"/>
    <w:rsid w:val="0086380E"/>
    <w:rsid w:val="008645A4"/>
    <w:rsid w:val="00865069"/>
    <w:rsid w:val="00866D91"/>
    <w:rsid w:val="00867E25"/>
    <w:rsid w:val="00870053"/>
    <w:rsid w:val="00870D7F"/>
    <w:rsid w:val="00871065"/>
    <w:rsid w:val="0087110B"/>
    <w:rsid w:val="00872DE7"/>
    <w:rsid w:val="00873122"/>
    <w:rsid w:val="0087376D"/>
    <w:rsid w:val="00880453"/>
    <w:rsid w:val="00881021"/>
    <w:rsid w:val="0088286E"/>
    <w:rsid w:val="008831FF"/>
    <w:rsid w:val="00883264"/>
    <w:rsid w:val="00883F33"/>
    <w:rsid w:val="008841C1"/>
    <w:rsid w:val="00884A93"/>
    <w:rsid w:val="0088512A"/>
    <w:rsid w:val="00885A0E"/>
    <w:rsid w:val="00886DC5"/>
    <w:rsid w:val="0089202C"/>
    <w:rsid w:val="0089213E"/>
    <w:rsid w:val="008929E2"/>
    <w:rsid w:val="00893C11"/>
    <w:rsid w:val="00895F39"/>
    <w:rsid w:val="00895FB4"/>
    <w:rsid w:val="008966C2"/>
    <w:rsid w:val="008970FC"/>
    <w:rsid w:val="008A06FE"/>
    <w:rsid w:val="008A08BE"/>
    <w:rsid w:val="008A13BF"/>
    <w:rsid w:val="008A387F"/>
    <w:rsid w:val="008A3D7F"/>
    <w:rsid w:val="008A590B"/>
    <w:rsid w:val="008A6D24"/>
    <w:rsid w:val="008B00FD"/>
    <w:rsid w:val="008B0D1E"/>
    <w:rsid w:val="008B13ED"/>
    <w:rsid w:val="008B302C"/>
    <w:rsid w:val="008B3206"/>
    <w:rsid w:val="008B3676"/>
    <w:rsid w:val="008B3D19"/>
    <w:rsid w:val="008B4072"/>
    <w:rsid w:val="008B5956"/>
    <w:rsid w:val="008B5A97"/>
    <w:rsid w:val="008B5DB1"/>
    <w:rsid w:val="008B5DFB"/>
    <w:rsid w:val="008B7488"/>
    <w:rsid w:val="008B7859"/>
    <w:rsid w:val="008C07F7"/>
    <w:rsid w:val="008C2A86"/>
    <w:rsid w:val="008C3E17"/>
    <w:rsid w:val="008C5665"/>
    <w:rsid w:val="008C58C7"/>
    <w:rsid w:val="008C653B"/>
    <w:rsid w:val="008C7902"/>
    <w:rsid w:val="008C7E81"/>
    <w:rsid w:val="008D052D"/>
    <w:rsid w:val="008D1BCA"/>
    <w:rsid w:val="008D1EBE"/>
    <w:rsid w:val="008D33A4"/>
    <w:rsid w:val="008D48B5"/>
    <w:rsid w:val="008D504F"/>
    <w:rsid w:val="008D5621"/>
    <w:rsid w:val="008D5CF7"/>
    <w:rsid w:val="008D782A"/>
    <w:rsid w:val="008D7D2A"/>
    <w:rsid w:val="008E2315"/>
    <w:rsid w:val="008E2681"/>
    <w:rsid w:val="008E26BA"/>
    <w:rsid w:val="008E2FBC"/>
    <w:rsid w:val="008E4456"/>
    <w:rsid w:val="008E46BB"/>
    <w:rsid w:val="008E49EC"/>
    <w:rsid w:val="008E5CDE"/>
    <w:rsid w:val="008E7D8C"/>
    <w:rsid w:val="008F0AF4"/>
    <w:rsid w:val="008F1AE6"/>
    <w:rsid w:val="008F1E42"/>
    <w:rsid w:val="008F2020"/>
    <w:rsid w:val="008F42E0"/>
    <w:rsid w:val="008F762D"/>
    <w:rsid w:val="008F790A"/>
    <w:rsid w:val="008F7DBA"/>
    <w:rsid w:val="009002AC"/>
    <w:rsid w:val="00901A42"/>
    <w:rsid w:val="00902321"/>
    <w:rsid w:val="00903E38"/>
    <w:rsid w:val="009050B2"/>
    <w:rsid w:val="00905603"/>
    <w:rsid w:val="0090729E"/>
    <w:rsid w:val="009079C1"/>
    <w:rsid w:val="00910316"/>
    <w:rsid w:val="00911769"/>
    <w:rsid w:val="00911847"/>
    <w:rsid w:val="00911E68"/>
    <w:rsid w:val="00912694"/>
    <w:rsid w:val="0091396F"/>
    <w:rsid w:val="00913A24"/>
    <w:rsid w:val="00915375"/>
    <w:rsid w:val="00915524"/>
    <w:rsid w:val="00916127"/>
    <w:rsid w:val="0091633C"/>
    <w:rsid w:val="009164B4"/>
    <w:rsid w:val="009168D9"/>
    <w:rsid w:val="0092018B"/>
    <w:rsid w:val="00920C8A"/>
    <w:rsid w:val="00921683"/>
    <w:rsid w:val="00921CF1"/>
    <w:rsid w:val="009224C3"/>
    <w:rsid w:val="00922936"/>
    <w:rsid w:val="00922BFB"/>
    <w:rsid w:val="00923761"/>
    <w:rsid w:val="00924F1D"/>
    <w:rsid w:val="00927721"/>
    <w:rsid w:val="009277EA"/>
    <w:rsid w:val="00927958"/>
    <w:rsid w:val="0093454B"/>
    <w:rsid w:val="009345DA"/>
    <w:rsid w:val="00936B14"/>
    <w:rsid w:val="00937674"/>
    <w:rsid w:val="009401EC"/>
    <w:rsid w:val="009406C6"/>
    <w:rsid w:val="00941030"/>
    <w:rsid w:val="00941B29"/>
    <w:rsid w:val="00941D56"/>
    <w:rsid w:val="00942438"/>
    <w:rsid w:val="00943AA2"/>
    <w:rsid w:val="00943DA2"/>
    <w:rsid w:val="00944E3D"/>
    <w:rsid w:val="009453E9"/>
    <w:rsid w:val="00945E67"/>
    <w:rsid w:val="009462E8"/>
    <w:rsid w:val="00946A99"/>
    <w:rsid w:val="0095133E"/>
    <w:rsid w:val="00951656"/>
    <w:rsid w:val="00951D10"/>
    <w:rsid w:val="009537A0"/>
    <w:rsid w:val="009541D3"/>
    <w:rsid w:val="009542F4"/>
    <w:rsid w:val="0095635C"/>
    <w:rsid w:val="0095648D"/>
    <w:rsid w:val="009572C5"/>
    <w:rsid w:val="009576DC"/>
    <w:rsid w:val="00960C4F"/>
    <w:rsid w:val="00961397"/>
    <w:rsid w:val="0096268C"/>
    <w:rsid w:val="009627AC"/>
    <w:rsid w:val="00962A6E"/>
    <w:rsid w:val="0096334F"/>
    <w:rsid w:val="00963982"/>
    <w:rsid w:val="00963C8B"/>
    <w:rsid w:val="0096518B"/>
    <w:rsid w:val="0096696D"/>
    <w:rsid w:val="00966A94"/>
    <w:rsid w:val="00967158"/>
    <w:rsid w:val="009674F6"/>
    <w:rsid w:val="00967C40"/>
    <w:rsid w:val="009704F8"/>
    <w:rsid w:val="00970648"/>
    <w:rsid w:val="00970CCC"/>
    <w:rsid w:val="00973025"/>
    <w:rsid w:val="00973AAF"/>
    <w:rsid w:val="00973FDE"/>
    <w:rsid w:val="00975F6C"/>
    <w:rsid w:val="0097778A"/>
    <w:rsid w:val="00977C91"/>
    <w:rsid w:val="009819DB"/>
    <w:rsid w:val="0098209E"/>
    <w:rsid w:val="00983C00"/>
    <w:rsid w:val="00985036"/>
    <w:rsid w:val="00985D4A"/>
    <w:rsid w:val="0098641A"/>
    <w:rsid w:val="00987292"/>
    <w:rsid w:val="00987619"/>
    <w:rsid w:val="00990F15"/>
    <w:rsid w:val="0099143D"/>
    <w:rsid w:val="00991490"/>
    <w:rsid w:val="009916F3"/>
    <w:rsid w:val="00991A30"/>
    <w:rsid w:val="00991B8A"/>
    <w:rsid w:val="009923F1"/>
    <w:rsid w:val="00992A2E"/>
    <w:rsid w:val="00993095"/>
    <w:rsid w:val="00993596"/>
    <w:rsid w:val="00993C14"/>
    <w:rsid w:val="00994E95"/>
    <w:rsid w:val="009966B7"/>
    <w:rsid w:val="009973AF"/>
    <w:rsid w:val="009974E0"/>
    <w:rsid w:val="009A1E7C"/>
    <w:rsid w:val="009A1FED"/>
    <w:rsid w:val="009A2112"/>
    <w:rsid w:val="009A24F2"/>
    <w:rsid w:val="009A2CCD"/>
    <w:rsid w:val="009A3A70"/>
    <w:rsid w:val="009A40C4"/>
    <w:rsid w:val="009A59EF"/>
    <w:rsid w:val="009A5A40"/>
    <w:rsid w:val="009A6450"/>
    <w:rsid w:val="009A6490"/>
    <w:rsid w:val="009A68F3"/>
    <w:rsid w:val="009A6ED0"/>
    <w:rsid w:val="009A766D"/>
    <w:rsid w:val="009B2346"/>
    <w:rsid w:val="009B3A8B"/>
    <w:rsid w:val="009B429E"/>
    <w:rsid w:val="009B7D5B"/>
    <w:rsid w:val="009C08BD"/>
    <w:rsid w:val="009C1933"/>
    <w:rsid w:val="009C3492"/>
    <w:rsid w:val="009C364B"/>
    <w:rsid w:val="009C3A54"/>
    <w:rsid w:val="009C5613"/>
    <w:rsid w:val="009C5F73"/>
    <w:rsid w:val="009C77C7"/>
    <w:rsid w:val="009C7AC1"/>
    <w:rsid w:val="009D025B"/>
    <w:rsid w:val="009D07F5"/>
    <w:rsid w:val="009D08C8"/>
    <w:rsid w:val="009D0B08"/>
    <w:rsid w:val="009D0BBF"/>
    <w:rsid w:val="009D2877"/>
    <w:rsid w:val="009D2E96"/>
    <w:rsid w:val="009D3C35"/>
    <w:rsid w:val="009D4545"/>
    <w:rsid w:val="009D6410"/>
    <w:rsid w:val="009D6EF0"/>
    <w:rsid w:val="009D7713"/>
    <w:rsid w:val="009D7A21"/>
    <w:rsid w:val="009E5AC6"/>
    <w:rsid w:val="009E6426"/>
    <w:rsid w:val="009E7B12"/>
    <w:rsid w:val="009F2DC7"/>
    <w:rsid w:val="009F367D"/>
    <w:rsid w:val="009F3CC0"/>
    <w:rsid w:val="009F6EB4"/>
    <w:rsid w:val="009F6FB0"/>
    <w:rsid w:val="00A00004"/>
    <w:rsid w:val="00A01C16"/>
    <w:rsid w:val="00A03006"/>
    <w:rsid w:val="00A05B06"/>
    <w:rsid w:val="00A05F45"/>
    <w:rsid w:val="00A07AC2"/>
    <w:rsid w:val="00A07D31"/>
    <w:rsid w:val="00A07E63"/>
    <w:rsid w:val="00A10EBF"/>
    <w:rsid w:val="00A120D7"/>
    <w:rsid w:val="00A127FB"/>
    <w:rsid w:val="00A12F22"/>
    <w:rsid w:val="00A136DD"/>
    <w:rsid w:val="00A1480E"/>
    <w:rsid w:val="00A17172"/>
    <w:rsid w:val="00A17662"/>
    <w:rsid w:val="00A200E8"/>
    <w:rsid w:val="00A21106"/>
    <w:rsid w:val="00A21F2C"/>
    <w:rsid w:val="00A21FF6"/>
    <w:rsid w:val="00A23653"/>
    <w:rsid w:val="00A23B99"/>
    <w:rsid w:val="00A24253"/>
    <w:rsid w:val="00A25BE1"/>
    <w:rsid w:val="00A26F64"/>
    <w:rsid w:val="00A30A22"/>
    <w:rsid w:val="00A31EF8"/>
    <w:rsid w:val="00A32ED3"/>
    <w:rsid w:val="00A331B6"/>
    <w:rsid w:val="00A34F92"/>
    <w:rsid w:val="00A35887"/>
    <w:rsid w:val="00A3633B"/>
    <w:rsid w:val="00A363FA"/>
    <w:rsid w:val="00A36575"/>
    <w:rsid w:val="00A36BD6"/>
    <w:rsid w:val="00A370CC"/>
    <w:rsid w:val="00A410A9"/>
    <w:rsid w:val="00A4127D"/>
    <w:rsid w:val="00A41597"/>
    <w:rsid w:val="00A41611"/>
    <w:rsid w:val="00A42A0B"/>
    <w:rsid w:val="00A43681"/>
    <w:rsid w:val="00A43FCA"/>
    <w:rsid w:val="00A444F7"/>
    <w:rsid w:val="00A44970"/>
    <w:rsid w:val="00A4596F"/>
    <w:rsid w:val="00A465B8"/>
    <w:rsid w:val="00A46799"/>
    <w:rsid w:val="00A4710F"/>
    <w:rsid w:val="00A513C1"/>
    <w:rsid w:val="00A536B9"/>
    <w:rsid w:val="00A56095"/>
    <w:rsid w:val="00A5698E"/>
    <w:rsid w:val="00A60B36"/>
    <w:rsid w:val="00A6266A"/>
    <w:rsid w:val="00A62986"/>
    <w:rsid w:val="00A63573"/>
    <w:rsid w:val="00A64C70"/>
    <w:rsid w:val="00A65BC9"/>
    <w:rsid w:val="00A66459"/>
    <w:rsid w:val="00A72CA8"/>
    <w:rsid w:val="00A73816"/>
    <w:rsid w:val="00A73B78"/>
    <w:rsid w:val="00A73BAF"/>
    <w:rsid w:val="00A742EC"/>
    <w:rsid w:val="00A752DC"/>
    <w:rsid w:val="00A75BAE"/>
    <w:rsid w:val="00A75EE0"/>
    <w:rsid w:val="00A83E0C"/>
    <w:rsid w:val="00A84C0C"/>
    <w:rsid w:val="00A85049"/>
    <w:rsid w:val="00A90EE6"/>
    <w:rsid w:val="00A91160"/>
    <w:rsid w:val="00A91A70"/>
    <w:rsid w:val="00A93108"/>
    <w:rsid w:val="00A942EB"/>
    <w:rsid w:val="00A95455"/>
    <w:rsid w:val="00A962E6"/>
    <w:rsid w:val="00AA12E1"/>
    <w:rsid w:val="00AA13A0"/>
    <w:rsid w:val="00AA1F27"/>
    <w:rsid w:val="00AA2924"/>
    <w:rsid w:val="00AA33BE"/>
    <w:rsid w:val="00AA355A"/>
    <w:rsid w:val="00AA38C8"/>
    <w:rsid w:val="00AA48B9"/>
    <w:rsid w:val="00AA677E"/>
    <w:rsid w:val="00AA6B3D"/>
    <w:rsid w:val="00AB122E"/>
    <w:rsid w:val="00AB1AC2"/>
    <w:rsid w:val="00AB2A3E"/>
    <w:rsid w:val="00AB2EE2"/>
    <w:rsid w:val="00AB3685"/>
    <w:rsid w:val="00AB3B04"/>
    <w:rsid w:val="00AB4828"/>
    <w:rsid w:val="00AB4AD3"/>
    <w:rsid w:val="00AB5216"/>
    <w:rsid w:val="00AB5431"/>
    <w:rsid w:val="00AB57C6"/>
    <w:rsid w:val="00AB5B9F"/>
    <w:rsid w:val="00AB77CB"/>
    <w:rsid w:val="00AC040F"/>
    <w:rsid w:val="00AC44ED"/>
    <w:rsid w:val="00AC4A46"/>
    <w:rsid w:val="00AC50FF"/>
    <w:rsid w:val="00AC64F7"/>
    <w:rsid w:val="00AC7EF1"/>
    <w:rsid w:val="00AD00C0"/>
    <w:rsid w:val="00AD078D"/>
    <w:rsid w:val="00AD11AB"/>
    <w:rsid w:val="00AD263E"/>
    <w:rsid w:val="00AD2884"/>
    <w:rsid w:val="00AD2F56"/>
    <w:rsid w:val="00AD3C59"/>
    <w:rsid w:val="00AD4508"/>
    <w:rsid w:val="00AD4DF8"/>
    <w:rsid w:val="00AD5EC6"/>
    <w:rsid w:val="00AD6A59"/>
    <w:rsid w:val="00AE0059"/>
    <w:rsid w:val="00AE0D74"/>
    <w:rsid w:val="00AE1CCF"/>
    <w:rsid w:val="00AE1D0D"/>
    <w:rsid w:val="00AE1D36"/>
    <w:rsid w:val="00AE3214"/>
    <w:rsid w:val="00AE4697"/>
    <w:rsid w:val="00AE4CF5"/>
    <w:rsid w:val="00AE523E"/>
    <w:rsid w:val="00AE6258"/>
    <w:rsid w:val="00AE67A7"/>
    <w:rsid w:val="00AE6957"/>
    <w:rsid w:val="00AE6FDF"/>
    <w:rsid w:val="00AE7D50"/>
    <w:rsid w:val="00AF0B9F"/>
    <w:rsid w:val="00AF0D3E"/>
    <w:rsid w:val="00AF23F6"/>
    <w:rsid w:val="00AF240E"/>
    <w:rsid w:val="00AF28D7"/>
    <w:rsid w:val="00AF3027"/>
    <w:rsid w:val="00AF3427"/>
    <w:rsid w:val="00AF6AA2"/>
    <w:rsid w:val="00AF7E88"/>
    <w:rsid w:val="00B01994"/>
    <w:rsid w:val="00B01AAA"/>
    <w:rsid w:val="00B02FFD"/>
    <w:rsid w:val="00B0623E"/>
    <w:rsid w:val="00B06723"/>
    <w:rsid w:val="00B075A9"/>
    <w:rsid w:val="00B10967"/>
    <w:rsid w:val="00B10DC7"/>
    <w:rsid w:val="00B11668"/>
    <w:rsid w:val="00B136E0"/>
    <w:rsid w:val="00B137E0"/>
    <w:rsid w:val="00B13FC3"/>
    <w:rsid w:val="00B1409B"/>
    <w:rsid w:val="00B14E67"/>
    <w:rsid w:val="00B159D0"/>
    <w:rsid w:val="00B15D50"/>
    <w:rsid w:val="00B165DA"/>
    <w:rsid w:val="00B218DD"/>
    <w:rsid w:val="00B219AE"/>
    <w:rsid w:val="00B24FEE"/>
    <w:rsid w:val="00B260CE"/>
    <w:rsid w:val="00B262A3"/>
    <w:rsid w:val="00B262E4"/>
    <w:rsid w:val="00B2666D"/>
    <w:rsid w:val="00B26E58"/>
    <w:rsid w:val="00B3040D"/>
    <w:rsid w:val="00B30788"/>
    <w:rsid w:val="00B3196E"/>
    <w:rsid w:val="00B32785"/>
    <w:rsid w:val="00B32FFA"/>
    <w:rsid w:val="00B3328C"/>
    <w:rsid w:val="00B35F91"/>
    <w:rsid w:val="00B3620A"/>
    <w:rsid w:val="00B36EA5"/>
    <w:rsid w:val="00B377EC"/>
    <w:rsid w:val="00B40191"/>
    <w:rsid w:val="00B4047F"/>
    <w:rsid w:val="00B40849"/>
    <w:rsid w:val="00B41CD8"/>
    <w:rsid w:val="00B4284C"/>
    <w:rsid w:val="00B43478"/>
    <w:rsid w:val="00B4378A"/>
    <w:rsid w:val="00B43F25"/>
    <w:rsid w:val="00B461BC"/>
    <w:rsid w:val="00B46F9B"/>
    <w:rsid w:val="00B479D3"/>
    <w:rsid w:val="00B52262"/>
    <w:rsid w:val="00B52CBB"/>
    <w:rsid w:val="00B53228"/>
    <w:rsid w:val="00B53C34"/>
    <w:rsid w:val="00B541C7"/>
    <w:rsid w:val="00B55170"/>
    <w:rsid w:val="00B552C4"/>
    <w:rsid w:val="00B557BF"/>
    <w:rsid w:val="00B56785"/>
    <w:rsid w:val="00B613B5"/>
    <w:rsid w:val="00B6508A"/>
    <w:rsid w:val="00B658AF"/>
    <w:rsid w:val="00B66B21"/>
    <w:rsid w:val="00B66C51"/>
    <w:rsid w:val="00B67E91"/>
    <w:rsid w:val="00B70489"/>
    <w:rsid w:val="00B71465"/>
    <w:rsid w:val="00B71E72"/>
    <w:rsid w:val="00B72858"/>
    <w:rsid w:val="00B72F4F"/>
    <w:rsid w:val="00B7312C"/>
    <w:rsid w:val="00B75FDD"/>
    <w:rsid w:val="00B767B0"/>
    <w:rsid w:val="00B77E2A"/>
    <w:rsid w:val="00B77FA5"/>
    <w:rsid w:val="00B805C2"/>
    <w:rsid w:val="00B80855"/>
    <w:rsid w:val="00B80E73"/>
    <w:rsid w:val="00B815D8"/>
    <w:rsid w:val="00B81BF0"/>
    <w:rsid w:val="00B81D1F"/>
    <w:rsid w:val="00B8345F"/>
    <w:rsid w:val="00B83F70"/>
    <w:rsid w:val="00B853B2"/>
    <w:rsid w:val="00B85660"/>
    <w:rsid w:val="00B85D4A"/>
    <w:rsid w:val="00B86235"/>
    <w:rsid w:val="00B863B4"/>
    <w:rsid w:val="00B86B74"/>
    <w:rsid w:val="00B915CC"/>
    <w:rsid w:val="00B9194F"/>
    <w:rsid w:val="00B91AC0"/>
    <w:rsid w:val="00B91BFD"/>
    <w:rsid w:val="00B92109"/>
    <w:rsid w:val="00B92443"/>
    <w:rsid w:val="00B934F8"/>
    <w:rsid w:val="00B96D54"/>
    <w:rsid w:val="00B977CF"/>
    <w:rsid w:val="00BA21B9"/>
    <w:rsid w:val="00BA2440"/>
    <w:rsid w:val="00BA5673"/>
    <w:rsid w:val="00BA6676"/>
    <w:rsid w:val="00BB0054"/>
    <w:rsid w:val="00BB0A95"/>
    <w:rsid w:val="00BB5956"/>
    <w:rsid w:val="00BB61A5"/>
    <w:rsid w:val="00BC1534"/>
    <w:rsid w:val="00BC1A44"/>
    <w:rsid w:val="00BC1AB6"/>
    <w:rsid w:val="00BC2DCA"/>
    <w:rsid w:val="00BC344D"/>
    <w:rsid w:val="00BC6E78"/>
    <w:rsid w:val="00BC6EE2"/>
    <w:rsid w:val="00BC767C"/>
    <w:rsid w:val="00BD0036"/>
    <w:rsid w:val="00BD035D"/>
    <w:rsid w:val="00BD08D8"/>
    <w:rsid w:val="00BD18C1"/>
    <w:rsid w:val="00BD389D"/>
    <w:rsid w:val="00BD514E"/>
    <w:rsid w:val="00BD524F"/>
    <w:rsid w:val="00BD58B4"/>
    <w:rsid w:val="00BD6A6D"/>
    <w:rsid w:val="00BE0226"/>
    <w:rsid w:val="00BE108B"/>
    <w:rsid w:val="00BE2CBB"/>
    <w:rsid w:val="00BE2D00"/>
    <w:rsid w:val="00BE3BB0"/>
    <w:rsid w:val="00BE6893"/>
    <w:rsid w:val="00BE6BA3"/>
    <w:rsid w:val="00BF00DF"/>
    <w:rsid w:val="00BF1807"/>
    <w:rsid w:val="00BF2F6F"/>
    <w:rsid w:val="00BF363F"/>
    <w:rsid w:val="00BF3895"/>
    <w:rsid w:val="00BF38B4"/>
    <w:rsid w:val="00BF5B60"/>
    <w:rsid w:val="00BF5CD5"/>
    <w:rsid w:val="00BF5E3C"/>
    <w:rsid w:val="00BF60EB"/>
    <w:rsid w:val="00BF74E7"/>
    <w:rsid w:val="00BF7E22"/>
    <w:rsid w:val="00C0076B"/>
    <w:rsid w:val="00C014F8"/>
    <w:rsid w:val="00C02417"/>
    <w:rsid w:val="00C03458"/>
    <w:rsid w:val="00C034C8"/>
    <w:rsid w:val="00C03D81"/>
    <w:rsid w:val="00C05925"/>
    <w:rsid w:val="00C0765E"/>
    <w:rsid w:val="00C10260"/>
    <w:rsid w:val="00C119CA"/>
    <w:rsid w:val="00C11E61"/>
    <w:rsid w:val="00C12689"/>
    <w:rsid w:val="00C1336C"/>
    <w:rsid w:val="00C1415D"/>
    <w:rsid w:val="00C1509E"/>
    <w:rsid w:val="00C154FE"/>
    <w:rsid w:val="00C157FB"/>
    <w:rsid w:val="00C1773A"/>
    <w:rsid w:val="00C20BDA"/>
    <w:rsid w:val="00C20D7D"/>
    <w:rsid w:val="00C20DBA"/>
    <w:rsid w:val="00C2116B"/>
    <w:rsid w:val="00C21573"/>
    <w:rsid w:val="00C21681"/>
    <w:rsid w:val="00C222F6"/>
    <w:rsid w:val="00C23453"/>
    <w:rsid w:val="00C24B16"/>
    <w:rsid w:val="00C26F68"/>
    <w:rsid w:val="00C316AA"/>
    <w:rsid w:val="00C34891"/>
    <w:rsid w:val="00C355A6"/>
    <w:rsid w:val="00C368F3"/>
    <w:rsid w:val="00C41673"/>
    <w:rsid w:val="00C41FE1"/>
    <w:rsid w:val="00C463BD"/>
    <w:rsid w:val="00C471D1"/>
    <w:rsid w:val="00C52DCB"/>
    <w:rsid w:val="00C536DC"/>
    <w:rsid w:val="00C54605"/>
    <w:rsid w:val="00C55371"/>
    <w:rsid w:val="00C60CBD"/>
    <w:rsid w:val="00C651CD"/>
    <w:rsid w:val="00C65319"/>
    <w:rsid w:val="00C6537B"/>
    <w:rsid w:val="00C65E33"/>
    <w:rsid w:val="00C66067"/>
    <w:rsid w:val="00C66536"/>
    <w:rsid w:val="00C6684D"/>
    <w:rsid w:val="00C67CD7"/>
    <w:rsid w:val="00C67DD5"/>
    <w:rsid w:val="00C71306"/>
    <w:rsid w:val="00C728E0"/>
    <w:rsid w:val="00C7652C"/>
    <w:rsid w:val="00C779D7"/>
    <w:rsid w:val="00C77D3E"/>
    <w:rsid w:val="00C80E13"/>
    <w:rsid w:val="00C81B52"/>
    <w:rsid w:val="00C8392E"/>
    <w:rsid w:val="00C839E2"/>
    <w:rsid w:val="00C83AA0"/>
    <w:rsid w:val="00C879F9"/>
    <w:rsid w:val="00C9001F"/>
    <w:rsid w:val="00C90024"/>
    <w:rsid w:val="00C9093F"/>
    <w:rsid w:val="00C90D83"/>
    <w:rsid w:val="00C91439"/>
    <w:rsid w:val="00C92443"/>
    <w:rsid w:val="00C92A6F"/>
    <w:rsid w:val="00C92E34"/>
    <w:rsid w:val="00C93101"/>
    <w:rsid w:val="00C931A3"/>
    <w:rsid w:val="00C936D1"/>
    <w:rsid w:val="00C96C5A"/>
    <w:rsid w:val="00C9700F"/>
    <w:rsid w:val="00CA01AD"/>
    <w:rsid w:val="00CA1060"/>
    <w:rsid w:val="00CA2B0D"/>
    <w:rsid w:val="00CA2ED5"/>
    <w:rsid w:val="00CA3540"/>
    <w:rsid w:val="00CA69C4"/>
    <w:rsid w:val="00CA7867"/>
    <w:rsid w:val="00CB0E37"/>
    <w:rsid w:val="00CB4707"/>
    <w:rsid w:val="00CB526E"/>
    <w:rsid w:val="00CB537C"/>
    <w:rsid w:val="00CB5A94"/>
    <w:rsid w:val="00CB644D"/>
    <w:rsid w:val="00CB7560"/>
    <w:rsid w:val="00CB767C"/>
    <w:rsid w:val="00CB79E6"/>
    <w:rsid w:val="00CC0F79"/>
    <w:rsid w:val="00CD03CF"/>
    <w:rsid w:val="00CD0AC6"/>
    <w:rsid w:val="00CD575B"/>
    <w:rsid w:val="00CD6304"/>
    <w:rsid w:val="00CD6972"/>
    <w:rsid w:val="00CD7235"/>
    <w:rsid w:val="00CD7D6C"/>
    <w:rsid w:val="00CE0C3B"/>
    <w:rsid w:val="00CE1D6B"/>
    <w:rsid w:val="00CE2222"/>
    <w:rsid w:val="00CE2324"/>
    <w:rsid w:val="00CE3436"/>
    <w:rsid w:val="00CE49BD"/>
    <w:rsid w:val="00CF0BE1"/>
    <w:rsid w:val="00CF28B5"/>
    <w:rsid w:val="00CF4628"/>
    <w:rsid w:val="00CF476B"/>
    <w:rsid w:val="00CF50BA"/>
    <w:rsid w:val="00CF54C5"/>
    <w:rsid w:val="00CF5EFC"/>
    <w:rsid w:val="00CF6CEB"/>
    <w:rsid w:val="00CF7F27"/>
    <w:rsid w:val="00D008C6"/>
    <w:rsid w:val="00D033E6"/>
    <w:rsid w:val="00D03800"/>
    <w:rsid w:val="00D04E1A"/>
    <w:rsid w:val="00D04ED1"/>
    <w:rsid w:val="00D05117"/>
    <w:rsid w:val="00D05F6B"/>
    <w:rsid w:val="00D067D3"/>
    <w:rsid w:val="00D06D1D"/>
    <w:rsid w:val="00D07FC9"/>
    <w:rsid w:val="00D104F3"/>
    <w:rsid w:val="00D11A2F"/>
    <w:rsid w:val="00D12346"/>
    <w:rsid w:val="00D149D0"/>
    <w:rsid w:val="00D153B8"/>
    <w:rsid w:val="00D15ADE"/>
    <w:rsid w:val="00D16BD3"/>
    <w:rsid w:val="00D17ACA"/>
    <w:rsid w:val="00D203FB"/>
    <w:rsid w:val="00D21228"/>
    <w:rsid w:val="00D21543"/>
    <w:rsid w:val="00D2366E"/>
    <w:rsid w:val="00D23BCF"/>
    <w:rsid w:val="00D2410D"/>
    <w:rsid w:val="00D24C76"/>
    <w:rsid w:val="00D252C1"/>
    <w:rsid w:val="00D265F5"/>
    <w:rsid w:val="00D2693B"/>
    <w:rsid w:val="00D27582"/>
    <w:rsid w:val="00D308A0"/>
    <w:rsid w:val="00D31C9F"/>
    <w:rsid w:val="00D332A3"/>
    <w:rsid w:val="00D3346D"/>
    <w:rsid w:val="00D33AF8"/>
    <w:rsid w:val="00D33D72"/>
    <w:rsid w:val="00D34C4B"/>
    <w:rsid w:val="00D35457"/>
    <w:rsid w:val="00D3598C"/>
    <w:rsid w:val="00D35A1E"/>
    <w:rsid w:val="00D35C84"/>
    <w:rsid w:val="00D41340"/>
    <w:rsid w:val="00D422EE"/>
    <w:rsid w:val="00D44349"/>
    <w:rsid w:val="00D45B9D"/>
    <w:rsid w:val="00D464A2"/>
    <w:rsid w:val="00D473DA"/>
    <w:rsid w:val="00D5148E"/>
    <w:rsid w:val="00D52017"/>
    <w:rsid w:val="00D53AD5"/>
    <w:rsid w:val="00D54822"/>
    <w:rsid w:val="00D55B4C"/>
    <w:rsid w:val="00D56474"/>
    <w:rsid w:val="00D57905"/>
    <w:rsid w:val="00D57FBE"/>
    <w:rsid w:val="00D61A89"/>
    <w:rsid w:val="00D62DEE"/>
    <w:rsid w:val="00D6310F"/>
    <w:rsid w:val="00D6389B"/>
    <w:rsid w:val="00D64B73"/>
    <w:rsid w:val="00D64ECB"/>
    <w:rsid w:val="00D66FF1"/>
    <w:rsid w:val="00D67649"/>
    <w:rsid w:val="00D677B1"/>
    <w:rsid w:val="00D67B19"/>
    <w:rsid w:val="00D706B2"/>
    <w:rsid w:val="00D70DE6"/>
    <w:rsid w:val="00D71B30"/>
    <w:rsid w:val="00D71E80"/>
    <w:rsid w:val="00D723DC"/>
    <w:rsid w:val="00D726CE"/>
    <w:rsid w:val="00D73EC4"/>
    <w:rsid w:val="00D74B66"/>
    <w:rsid w:val="00D74F3A"/>
    <w:rsid w:val="00D7533B"/>
    <w:rsid w:val="00D7583F"/>
    <w:rsid w:val="00D760FF"/>
    <w:rsid w:val="00D773BE"/>
    <w:rsid w:val="00D77611"/>
    <w:rsid w:val="00D81AE7"/>
    <w:rsid w:val="00D81C47"/>
    <w:rsid w:val="00D82D3F"/>
    <w:rsid w:val="00D835B6"/>
    <w:rsid w:val="00D84197"/>
    <w:rsid w:val="00D844AC"/>
    <w:rsid w:val="00D85EBF"/>
    <w:rsid w:val="00D86ABF"/>
    <w:rsid w:val="00D87303"/>
    <w:rsid w:val="00D90B3D"/>
    <w:rsid w:val="00D91489"/>
    <w:rsid w:val="00D92A14"/>
    <w:rsid w:val="00D92AB1"/>
    <w:rsid w:val="00D94375"/>
    <w:rsid w:val="00D94F44"/>
    <w:rsid w:val="00D957A3"/>
    <w:rsid w:val="00D96DCA"/>
    <w:rsid w:val="00D97AC3"/>
    <w:rsid w:val="00D97DCB"/>
    <w:rsid w:val="00DA039A"/>
    <w:rsid w:val="00DA06CC"/>
    <w:rsid w:val="00DA07C8"/>
    <w:rsid w:val="00DA5157"/>
    <w:rsid w:val="00DA56E2"/>
    <w:rsid w:val="00DA7D65"/>
    <w:rsid w:val="00DB329E"/>
    <w:rsid w:val="00DB4058"/>
    <w:rsid w:val="00DB4066"/>
    <w:rsid w:val="00DB7317"/>
    <w:rsid w:val="00DB742E"/>
    <w:rsid w:val="00DC0478"/>
    <w:rsid w:val="00DC0E93"/>
    <w:rsid w:val="00DC35AF"/>
    <w:rsid w:val="00DC37C7"/>
    <w:rsid w:val="00DD0499"/>
    <w:rsid w:val="00DD0BB8"/>
    <w:rsid w:val="00DD0D55"/>
    <w:rsid w:val="00DD1790"/>
    <w:rsid w:val="00DD21CF"/>
    <w:rsid w:val="00DD23C8"/>
    <w:rsid w:val="00DD2A57"/>
    <w:rsid w:val="00DD2DEC"/>
    <w:rsid w:val="00DD3384"/>
    <w:rsid w:val="00DD418A"/>
    <w:rsid w:val="00DD4D05"/>
    <w:rsid w:val="00DD5C39"/>
    <w:rsid w:val="00DD5E56"/>
    <w:rsid w:val="00DD621A"/>
    <w:rsid w:val="00DE0A26"/>
    <w:rsid w:val="00DE32E0"/>
    <w:rsid w:val="00DE37DF"/>
    <w:rsid w:val="00DE37E2"/>
    <w:rsid w:val="00DE4438"/>
    <w:rsid w:val="00DE45EB"/>
    <w:rsid w:val="00DE4C11"/>
    <w:rsid w:val="00DE69B9"/>
    <w:rsid w:val="00DE6B90"/>
    <w:rsid w:val="00DE6F8C"/>
    <w:rsid w:val="00DE7040"/>
    <w:rsid w:val="00DF05A1"/>
    <w:rsid w:val="00DF05D6"/>
    <w:rsid w:val="00DF15E9"/>
    <w:rsid w:val="00DF24CE"/>
    <w:rsid w:val="00DF31E3"/>
    <w:rsid w:val="00DF3D9C"/>
    <w:rsid w:val="00DF3F1E"/>
    <w:rsid w:val="00DF4FE4"/>
    <w:rsid w:val="00DF6243"/>
    <w:rsid w:val="00DF6B91"/>
    <w:rsid w:val="00DF7AD6"/>
    <w:rsid w:val="00E00DF6"/>
    <w:rsid w:val="00E021BA"/>
    <w:rsid w:val="00E031C3"/>
    <w:rsid w:val="00E033A9"/>
    <w:rsid w:val="00E04811"/>
    <w:rsid w:val="00E04F17"/>
    <w:rsid w:val="00E05FCC"/>
    <w:rsid w:val="00E11A24"/>
    <w:rsid w:val="00E11A2C"/>
    <w:rsid w:val="00E11ACD"/>
    <w:rsid w:val="00E13348"/>
    <w:rsid w:val="00E13595"/>
    <w:rsid w:val="00E13E50"/>
    <w:rsid w:val="00E141BC"/>
    <w:rsid w:val="00E148CC"/>
    <w:rsid w:val="00E14ED9"/>
    <w:rsid w:val="00E15DA7"/>
    <w:rsid w:val="00E168CD"/>
    <w:rsid w:val="00E16CC7"/>
    <w:rsid w:val="00E1768A"/>
    <w:rsid w:val="00E20556"/>
    <w:rsid w:val="00E20990"/>
    <w:rsid w:val="00E20C8F"/>
    <w:rsid w:val="00E21041"/>
    <w:rsid w:val="00E219F1"/>
    <w:rsid w:val="00E21B32"/>
    <w:rsid w:val="00E226EA"/>
    <w:rsid w:val="00E23DA6"/>
    <w:rsid w:val="00E246AA"/>
    <w:rsid w:val="00E24A02"/>
    <w:rsid w:val="00E274E6"/>
    <w:rsid w:val="00E27B11"/>
    <w:rsid w:val="00E3214B"/>
    <w:rsid w:val="00E32490"/>
    <w:rsid w:val="00E353DB"/>
    <w:rsid w:val="00E362B2"/>
    <w:rsid w:val="00E37ABC"/>
    <w:rsid w:val="00E40425"/>
    <w:rsid w:val="00E40439"/>
    <w:rsid w:val="00E40B93"/>
    <w:rsid w:val="00E41C6D"/>
    <w:rsid w:val="00E41FD1"/>
    <w:rsid w:val="00E4204B"/>
    <w:rsid w:val="00E4307A"/>
    <w:rsid w:val="00E43B0B"/>
    <w:rsid w:val="00E43B88"/>
    <w:rsid w:val="00E44336"/>
    <w:rsid w:val="00E44482"/>
    <w:rsid w:val="00E455FE"/>
    <w:rsid w:val="00E458D7"/>
    <w:rsid w:val="00E45B32"/>
    <w:rsid w:val="00E47387"/>
    <w:rsid w:val="00E4763C"/>
    <w:rsid w:val="00E47AE0"/>
    <w:rsid w:val="00E47FDB"/>
    <w:rsid w:val="00E5001B"/>
    <w:rsid w:val="00E5002C"/>
    <w:rsid w:val="00E52256"/>
    <w:rsid w:val="00E525F2"/>
    <w:rsid w:val="00E52865"/>
    <w:rsid w:val="00E52A1F"/>
    <w:rsid w:val="00E53655"/>
    <w:rsid w:val="00E53CEB"/>
    <w:rsid w:val="00E55747"/>
    <w:rsid w:val="00E568CF"/>
    <w:rsid w:val="00E5778F"/>
    <w:rsid w:val="00E60042"/>
    <w:rsid w:val="00E606B1"/>
    <w:rsid w:val="00E62A54"/>
    <w:rsid w:val="00E62A8B"/>
    <w:rsid w:val="00E62CB8"/>
    <w:rsid w:val="00E63603"/>
    <w:rsid w:val="00E63661"/>
    <w:rsid w:val="00E65791"/>
    <w:rsid w:val="00E65F1A"/>
    <w:rsid w:val="00E67A17"/>
    <w:rsid w:val="00E67C1D"/>
    <w:rsid w:val="00E7025D"/>
    <w:rsid w:val="00E70476"/>
    <w:rsid w:val="00E70596"/>
    <w:rsid w:val="00E717B4"/>
    <w:rsid w:val="00E72019"/>
    <w:rsid w:val="00E72EF3"/>
    <w:rsid w:val="00E737F9"/>
    <w:rsid w:val="00E74C1E"/>
    <w:rsid w:val="00E75FE8"/>
    <w:rsid w:val="00E773F6"/>
    <w:rsid w:val="00E77435"/>
    <w:rsid w:val="00E77F14"/>
    <w:rsid w:val="00E80C8A"/>
    <w:rsid w:val="00E812BE"/>
    <w:rsid w:val="00E82DA8"/>
    <w:rsid w:val="00E834D3"/>
    <w:rsid w:val="00E83FDB"/>
    <w:rsid w:val="00E84C0F"/>
    <w:rsid w:val="00E84E13"/>
    <w:rsid w:val="00E85797"/>
    <w:rsid w:val="00E85ED6"/>
    <w:rsid w:val="00E86EB4"/>
    <w:rsid w:val="00E86EE4"/>
    <w:rsid w:val="00E877D7"/>
    <w:rsid w:val="00E9039D"/>
    <w:rsid w:val="00E90460"/>
    <w:rsid w:val="00E91179"/>
    <w:rsid w:val="00E923F4"/>
    <w:rsid w:val="00E92FF9"/>
    <w:rsid w:val="00E9460C"/>
    <w:rsid w:val="00E94B96"/>
    <w:rsid w:val="00E9628C"/>
    <w:rsid w:val="00E9794C"/>
    <w:rsid w:val="00EA3170"/>
    <w:rsid w:val="00EA3B9D"/>
    <w:rsid w:val="00EA546E"/>
    <w:rsid w:val="00EA6109"/>
    <w:rsid w:val="00EA62E0"/>
    <w:rsid w:val="00EA663C"/>
    <w:rsid w:val="00EA6743"/>
    <w:rsid w:val="00EA683A"/>
    <w:rsid w:val="00EA68FD"/>
    <w:rsid w:val="00EB129F"/>
    <w:rsid w:val="00EB268E"/>
    <w:rsid w:val="00EB2DA4"/>
    <w:rsid w:val="00EB489D"/>
    <w:rsid w:val="00EB64C6"/>
    <w:rsid w:val="00EB6936"/>
    <w:rsid w:val="00EC04AE"/>
    <w:rsid w:val="00EC44C1"/>
    <w:rsid w:val="00EC5DF1"/>
    <w:rsid w:val="00EC7FD9"/>
    <w:rsid w:val="00ED095B"/>
    <w:rsid w:val="00ED1140"/>
    <w:rsid w:val="00ED32B4"/>
    <w:rsid w:val="00ED33B9"/>
    <w:rsid w:val="00ED43F9"/>
    <w:rsid w:val="00ED4852"/>
    <w:rsid w:val="00ED4865"/>
    <w:rsid w:val="00ED4BFA"/>
    <w:rsid w:val="00ED5512"/>
    <w:rsid w:val="00ED5D66"/>
    <w:rsid w:val="00ED64D8"/>
    <w:rsid w:val="00ED6773"/>
    <w:rsid w:val="00ED7154"/>
    <w:rsid w:val="00EE0367"/>
    <w:rsid w:val="00EE1C9F"/>
    <w:rsid w:val="00EE21AC"/>
    <w:rsid w:val="00EE2400"/>
    <w:rsid w:val="00EE2C1C"/>
    <w:rsid w:val="00EE5605"/>
    <w:rsid w:val="00EE63F2"/>
    <w:rsid w:val="00EE74CE"/>
    <w:rsid w:val="00EE7E22"/>
    <w:rsid w:val="00EE7E5F"/>
    <w:rsid w:val="00EF01C6"/>
    <w:rsid w:val="00EF05D6"/>
    <w:rsid w:val="00EF14A9"/>
    <w:rsid w:val="00EF2310"/>
    <w:rsid w:val="00EF269F"/>
    <w:rsid w:val="00EF2FE5"/>
    <w:rsid w:val="00EF3372"/>
    <w:rsid w:val="00EF4AA2"/>
    <w:rsid w:val="00EF4C0D"/>
    <w:rsid w:val="00EF5101"/>
    <w:rsid w:val="00EF5A53"/>
    <w:rsid w:val="00EF787C"/>
    <w:rsid w:val="00F00315"/>
    <w:rsid w:val="00F01807"/>
    <w:rsid w:val="00F01FC8"/>
    <w:rsid w:val="00F02BE7"/>
    <w:rsid w:val="00F03245"/>
    <w:rsid w:val="00F03306"/>
    <w:rsid w:val="00F037D4"/>
    <w:rsid w:val="00F03CA5"/>
    <w:rsid w:val="00F047A9"/>
    <w:rsid w:val="00F05C34"/>
    <w:rsid w:val="00F108A5"/>
    <w:rsid w:val="00F10FCB"/>
    <w:rsid w:val="00F114CA"/>
    <w:rsid w:val="00F12B55"/>
    <w:rsid w:val="00F12DB1"/>
    <w:rsid w:val="00F14711"/>
    <w:rsid w:val="00F1532D"/>
    <w:rsid w:val="00F1595D"/>
    <w:rsid w:val="00F15AB5"/>
    <w:rsid w:val="00F1680E"/>
    <w:rsid w:val="00F2001F"/>
    <w:rsid w:val="00F2040E"/>
    <w:rsid w:val="00F20D6F"/>
    <w:rsid w:val="00F218F5"/>
    <w:rsid w:val="00F2286F"/>
    <w:rsid w:val="00F22E70"/>
    <w:rsid w:val="00F2535E"/>
    <w:rsid w:val="00F2543E"/>
    <w:rsid w:val="00F25A07"/>
    <w:rsid w:val="00F25C9F"/>
    <w:rsid w:val="00F2617B"/>
    <w:rsid w:val="00F2680A"/>
    <w:rsid w:val="00F26AA9"/>
    <w:rsid w:val="00F27C93"/>
    <w:rsid w:val="00F27CA2"/>
    <w:rsid w:val="00F316E4"/>
    <w:rsid w:val="00F31A0C"/>
    <w:rsid w:val="00F333FE"/>
    <w:rsid w:val="00F334D2"/>
    <w:rsid w:val="00F34041"/>
    <w:rsid w:val="00F36CDA"/>
    <w:rsid w:val="00F37595"/>
    <w:rsid w:val="00F37A61"/>
    <w:rsid w:val="00F405BC"/>
    <w:rsid w:val="00F41010"/>
    <w:rsid w:val="00F41AA5"/>
    <w:rsid w:val="00F42E20"/>
    <w:rsid w:val="00F46529"/>
    <w:rsid w:val="00F468D2"/>
    <w:rsid w:val="00F46D88"/>
    <w:rsid w:val="00F50D24"/>
    <w:rsid w:val="00F53449"/>
    <w:rsid w:val="00F53A2F"/>
    <w:rsid w:val="00F54571"/>
    <w:rsid w:val="00F5467A"/>
    <w:rsid w:val="00F558AF"/>
    <w:rsid w:val="00F55F11"/>
    <w:rsid w:val="00F623AD"/>
    <w:rsid w:val="00F624A2"/>
    <w:rsid w:val="00F649D3"/>
    <w:rsid w:val="00F64AEB"/>
    <w:rsid w:val="00F724CE"/>
    <w:rsid w:val="00F751CE"/>
    <w:rsid w:val="00F75567"/>
    <w:rsid w:val="00F75FE7"/>
    <w:rsid w:val="00F803A1"/>
    <w:rsid w:val="00F809E5"/>
    <w:rsid w:val="00F81D1A"/>
    <w:rsid w:val="00F8335C"/>
    <w:rsid w:val="00F83C92"/>
    <w:rsid w:val="00F83EAF"/>
    <w:rsid w:val="00F84C4A"/>
    <w:rsid w:val="00F85291"/>
    <w:rsid w:val="00F85DDC"/>
    <w:rsid w:val="00F86280"/>
    <w:rsid w:val="00F86383"/>
    <w:rsid w:val="00F86844"/>
    <w:rsid w:val="00F86E77"/>
    <w:rsid w:val="00F87F82"/>
    <w:rsid w:val="00F90F74"/>
    <w:rsid w:val="00F913AB"/>
    <w:rsid w:val="00F92374"/>
    <w:rsid w:val="00F929FF"/>
    <w:rsid w:val="00F9389D"/>
    <w:rsid w:val="00F95066"/>
    <w:rsid w:val="00F95B41"/>
    <w:rsid w:val="00F95DE4"/>
    <w:rsid w:val="00F967E4"/>
    <w:rsid w:val="00FA0FFA"/>
    <w:rsid w:val="00FA26DF"/>
    <w:rsid w:val="00FA2DDD"/>
    <w:rsid w:val="00FA4BFD"/>
    <w:rsid w:val="00FA7DA4"/>
    <w:rsid w:val="00FB08CD"/>
    <w:rsid w:val="00FB1406"/>
    <w:rsid w:val="00FB28CA"/>
    <w:rsid w:val="00FB428A"/>
    <w:rsid w:val="00FB432B"/>
    <w:rsid w:val="00FB4F27"/>
    <w:rsid w:val="00FB6DAB"/>
    <w:rsid w:val="00FB7A14"/>
    <w:rsid w:val="00FB7BEF"/>
    <w:rsid w:val="00FC2AF2"/>
    <w:rsid w:val="00FC36BC"/>
    <w:rsid w:val="00FC619E"/>
    <w:rsid w:val="00FD0FE2"/>
    <w:rsid w:val="00FD2696"/>
    <w:rsid w:val="00FD387B"/>
    <w:rsid w:val="00FD684E"/>
    <w:rsid w:val="00FD6C85"/>
    <w:rsid w:val="00FD79A8"/>
    <w:rsid w:val="00FE0129"/>
    <w:rsid w:val="00FE0AF2"/>
    <w:rsid w:val="00FE1360"/>
    <w:rsid w:val="00FE19D1"/>
    <w:rsid w:val="00FE1CD9"/>
    <w:rsid w:val="00FE1EC6"/>
    <w:rsid w:val="00FE208C"/>
    <w:rsid w:val="00FE35EE"/>
    <w:rsid w:val="00FE417D"/>
    <w:rsid w:val="00FE48F2"/>
    <w:rsid w:val="00FE5990"/>
    <w:rsid w:val="00FE59BF"/>
    <w:rsid w:val="00FE5A46"/>
    <w:rsid w:val="00FE671E"/>
    <w:rsid w:val="00FE77AF"/>
    <w:rsid w:val="00FF1416"/>
    <w:rsid w:val="00FF35C8"/>
    <w:rsid w:val="00FF4123"/>
    <w:rsid w:val="00FF4296"/>
    <w:rsid w:val="00FF44F5"/>
    <w:rsid w:val="00FF4692"/>
    <w:rsid w:val="00FF5341"/>
    <w:rsid w:val="00FF5C0E"/>
    <w:rsid w:val="00FF68D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7A04B"/>
  <w15:chartTrackingRefBased/>
  <w15:docId w15:val="{6027AABF-115B-46B3-86AD-8EE202AC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9B2"/>
  </w:style>
  <w:style w:type="paragraph" w:styleId="Titre1">
    <w:name w:val="heading 1"/>
    <w:basedOn w:val="Normal"/>
    <w:next w:val="Normal"/>
    <w:link w:val="Titre1Car"/>
    <w:uiPriority w:val="9"/>
    <w:qFormat/>
    <w:rsid w:val="00151E7E"/>
    <w:pPr>
      <w:keepNext/>
      <w:keepLines/>
      <w:spacing w:before="240" w:after="0"/>
      <w:outlineLvl w:val="0"/>
    </w:pPr>
    <w:rPr>
      <w:rFonts w:ascii="Candara" w:eastAsiaTheme="majorEastAsia" w:hAnsi="Candara" w:cstheme="majorBidi"/>
      <w:b/>
      <w:color w:val="1F3864" w:themeColor="accent1" w:themeShade="80"/>
      <w:sz w:val="32"/>
      <w:szCs w:val="32"/>
    </w:rPr>
  </w:style>
  <w:style w:type="paragraph" w:styleId="Titre2">
    <w:name w:val="heading 2"/>
    <w:basedOn w:val="Normal"/>
    <w:next w:val="Normal"/>
    <w:link w:val="Titre2Car"/>
    <w:uiPriority w:val="9"/>
    <w:unhideWhenUsed/>
    <w:qFormat/>
    <w:rsid w:val="00095FB6"/>
    <w:pPr>
      <w:keepNext/>
      <w:keepLines/>
      <w:spacing w:before="40" w:after="0"/>
      <w:outlineLvl w:val="1"/>
    </w:pPr>
    <w:rPr>
      <w:rFonts w:ascii="Candara" w:eastAsiaTheme="majorEastAsia" w:hAnsi="Candara" w:cstheme="majorBidi"/>
      <w:b/>
      <w:color w:val="000000" w:themeColor="text1"/>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Citationintense"/>
    <w:link w:val="Style1Car"/>
    <w:qFormat/>
    <w:rsid w:val="00B3328C"/>
    <w:rPr>
      <w:rFonts w:ascii="Candara" w:hAnsi="Candara"/>
    </w:rPr>
  </w:style>
  <w:style w:type="character" w:customStyle="1" w:styleId="Style1Car">
    <w:name w:val="Style1 Car"/>
    <w:basedOn w:val="CitationintenseCar"/>
    <w:link w:val="Style1"/>
    <w:rsid w:val="00B3328C"/>
    <w:rPr>
      <w:rFonts w:ascii="Candara" w:hAnsi="Candara"/>
      <w:i/>
      <w:iCs/>
      <w:color w:val="4472C4" w:themeColor="accent1"/>
    </w:rPr>
  </w:style>
  <w:style w:type="paragraph" w:styleId="Citationintense">
    <w:name w:val="Intense Quote"/>
    <w:basedOn w:val="Normal"/>
    <w:next w:val="Normal"/>
    <w:link w:val="CitationintenseCar"/>
    <w:uiPriority w:val="30"/>
    <w:qFormat/>
    <w:rsid w:val="00B3328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B3328C"/>
    <w:rPr>
      <w:i/>
      <w:iCs/>
      <w:color w:val="4472C4" w:themeColor="accent1"/>
    </w:rPr>
  </w:style>
  <w:style w:type="paragraph" w:styleId="Paragraphedeliste">
    <w:name w:val="List Paragraph"/>
    <w:basedOn w:val="Normal"/>
    <w:uiPriority w:val="99"/>
    <w:qFormat/>
    <w:rsid w:val="002639B2"/>
    <w:pPr>
      <w:ind w:left="720"/>
      <w:contextualSpacing/>
    </w:pPr>
  </w:style>
  <w:style w:type="paragraph" w:styleId="Notedebasdepage">
    <w:name w:val="footnote text"/>
    <w:basedOn w:val="Normal"/>
    <w:link w:val="NotedebasdepageCar"/>
    <w:uiPriority w:val="99"/>
    <w:semiHidden/>
    <w:unhideWhenUsed/>
    <w:rsid w:val="002639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639B2"/>
    <w:rPr>
      <w:sz w:val="20"/>
      <w:szCs w:val="20"/>
    </w:rPr>
  </w:style>
  <w:style w:type="character" w:styleId="Appelnotedebasdep">
    <w:name w:val="footnote reference"/>
    <w:basedOn w:val="Policepardfaut"/>
    <w:uiPriority w:val="99"/>
    <w:semiHidden/>
    <w:unhideWhenUsed/>
    <w:rsid w:val="002639B2"/>
    <w:rPr>
      <w:vertAlign w:val="superscript"/>
    </w:rPr>
  </w:style>
  <w:style w:type="paragraph" w:customStyle="1" w:styleId="paragraphe-western">
    <w:name w:val="paragraphe-western"/>
    <w:basedOn w:val="Normal"/>
    <w:rsid w:val="002639B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817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739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D03D4"/>
    <w:pPr>
      <w:tabs>
        <w:tab w:val="center" w:pos="4536"/>
        <w:tab w:val="right" w:pos="9072"/>
      </w:tabs>
      <w:spacing w:after="0" w:line="240" w:lineRule="auto"/>
    </w:pPr>
  </w:style>
  <w:style w:type="character" w:customStyle="1" w:styleId="En-tteCar">
    <w:name w:val="En-tête Car"/>
    <w:basedOn w:val="Policepardfaut"/>
    <w:link w:val="En-tte"/>
    <w:uiPriority w:val="99"/>
    <w:rsid w:val="000D03D4"/>
  </w:style>
  <w:style w:type="paragraph" w:styleId="Pieddepage">
    <w:name w:val="footer"/>
    <w:basedOn w:val="Normal"/>
    <w:link w:val="PieddepageCar"/>
    <w:uiPriority w:val="99"/>
    <w:unhideWhenUsed/>
    <w:rsid w:val="000D03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03D4"/>
  </w:style>
  <w:style w:type="character" w:styleId="Marquedecommentaire">
    <w:name w:val="annotation reference"/>
    <w:basedOn w:val="Policepardfaut"/>
    <w:uiPriority w:val="99"/>
    <w:semiHidden/>
    <w:unhideWhenUsed/>
    <w:rsid w:val="00811751"/>
    <w:rPr>
      <w:sz w:val="16"/>
      <w:szCs w:val="16"/>
    </w:rPr>
  </w:style>
  <w:style w:type="paragraph" w:styleId="Commentaire">
    <w:name w:val="annotation text"/>
    <w:basedOn w:val="Normal"/>
    <w:link w:val="CommentaireCar"/>
    <w:unhideWhenUsed/>
    <w:rsid w:val="00811751"/>
    <w:pPr>
      <w:spacing w:line="240" w:lineRule="auto"/>
    </w:pPr>
    <w:rPr>
      <w:sz w:val="20"/>
      <w:szCs w:val="20"/>
    </w:rPr>
  </w:style>
  <w:style w:type="character" w:customStyle="1" w:styleId="CommentaireCar">
    <w:name w:val="Commentaire Car"/>
    <w:basedOn w:val="Policepardfaut"/>
    <w:link w:val="Commentaire"/>
    <w:rsid w:val="00811751"/>
    <w:rPr>
      <w:sz w:val="20"/>
      <w:szCs w:val="20"/>
    </w:rPr>
  </w:style>
  <w:style w:type="paragraph" w:styleId="Objetducommentaire">
    <w:name w:val="annotation subject"/>
    <w:basedOn w:val="Commentaire"/>
    <w:next w:val="Commentaire"/>
    <w:link w:val="ObjetducommentaireCar"/>
    <w:uiPriority w:val="99"/>
    <w:semiHidden/>
    <w:unhideWhenUsed/>
    <w:rsid w:val="00811751"/>
    <w:rPr>
      <w:b/>
      <w:bCs/>
    </w:rPr>
  </w:style>
  <w:style w:type="character" w:customStyle="1" w:styleId="ObjetducommentaireCar">
    <w:name w:val="Objet du commentaire Car"/>
    <w:basedOn w:val="CommentaireCar"/>
    <w:link w:val="Objetducommentaire"/>
    <w:uiPriority w:val="99"/>
    <w:semiHidden/>
    <w:rsid w:val="00811751"/>
    <w:rPr>
      <w:b/>
      <w:bCs/>
      <w:sz w:val="20"/>
      <w:szCs w:val="20"/>
    </w:rPr>
  </w:style>
  <w:style w:type="paragraph" w:styleId="Rvision">
    <w:name w:val="Revision"/>
    <w:hidden/>
    <w:uiPriority w:val="99"/>
    <w:semiHidden/>
    <w:rsid w:val="00811751"/>
    <w:pPr>
      <w:spacing w:after="0" w:line="240" w:lineRule="auto"/>
    </w:pPr>
  </w:style>
  <w:style w:type="character" w:styleId="Lienhypertexte">
    <w:name w:val="Hyperlink"/>
    <w:basedOn w:val="Policepardfaut"/>
    <w:uiPriority w:val="99"/>
    <w:unhideWhenUsed/>
    <w:rsid w:val="00B71465"/>
    <w:rPr>
      <w:color w:val="0563C1" w:themeColor="hyperlink"/>
      <w:u w:val="single"/>
    </w:rPr>
  </w:style>
  <w:style w:type="character" w:styleId="Mentionnonrsolue">
    <w:name w:val="Unresolved Mention"/>
    <w:basedOn w:val="Policepardfaut"/>
    <w:uiPriority w:val="99"/>
    <w:semiHidden/>
    <w:unhideWhenUsed/>
    <w:rsid w:val="00B71465"/>
    <w:rPr>
      <w:color w:val="605E5C"/>
      <w:shd w:val="clear" w:color="auto" w:fill="E1DFDD"/>
    </w:rPr>
  </w:style>
  <w:style w:type="character" w:styleId="Lienhypertextesuivivisit">
    <w:name w:val="FollowedHyperlink"/>
    <w:basedOn w:val="Policepardfaut"/>
    <w:uiPriority w:val="99"/>
    <w:semiHidden/>
    <w:unhideWhenUsed/>
    <w:rsid w:val="00CF476B"/>
    <w:rPr>
      <w:color w:val="954F72" w:themeColor="followedHyperlink"/>
      <w:u w:val="single"/>
    </w:rPr>
  </w:style>
  <w:style w:type="character" w:customStyle="1" w:styleId="Titre1Car">
    <w:name w:val="Titre 1 Car"/>
    <w:basedOn w:val="Policepardfaut"/>
    <w:link w:val="Titre1"/>
    <w:uiPriority w:val="9"/>
    <w:rsid w:val="00151E7E"/>
    <w:rPr>
      <w:rFonts w:ascii="Candara" w:eastAsiaTheme="majorEastAsia" w:hAnsi="Candara" w:cstheme="majorBidi"/>
      <w:b/>
      <w:color w:val="1F3864" w:themeColor="accent1" w:themeShade="80"/>
      <w:sz w:val="32"/>
      <w:szCs w:val="32"/>
    </w:rPr>
  </w:style>
  <w:style w:type="paragraph" w:styleId="En-ttedetabledesmatires">
    <w:name w:val="TOC Heading"/>
    <w:basedOn w:val="Titre1"/>
    <w:next w:val="Normal"/>
    <w:uiPriority w:val="39"/>
    <w:unhideWhenUsed/>
    <w:qFormat/>
    <w:rsid w:val="00151E7E"/>
    <w:pPr>
      <w:outlineLvl w:val="9"/>
    </w:pPr>
    <w:rPr>
      <w:lang w:eastAsia="fr-FR"/>
    </w:rPr>
  </w:style>
  <w:style w:type="paragraph" w:styleId="TM2">
    <w:name w:val="toc 2"/>
    <w:basedOn w:val="Normal"/>
    <w:next w:val="Normal"/>
    <w:autoRedefine/>
    <w:uiPriority w:val="39"/>
    <w:unhideWhenUsed/>
    <w:rsid w:val="006C0883"/>
    <w:pPr>
      <w:tabs>
        <w:tab w:val="right" w:leader="dot" w:pos="9062"/>
      </w:tabs>
      <w:spacing w:after="100"/>
      <w:ind w:left="220"/>
    </w:pPr>
    <w:rPr>
      <w:rFonts w:eastAsiaTheme="minorEastAsia" w:cs="Times New Roman"/>
      <w:lang w:eastAsia="fr-FR"/>
    </w:rPr>
  </w:style>
  <w:style w:type="paragraph" w:styleId="TM1">
    <w:name w:val="toc 1"/>
    <w:basedOn w:val="Normal"/>
    <w:next w:val="Normal"/>
    <w:autoRedefine/>
    <w:uiPriority w:val="39"/>
    <w:unhideWhenUsed/>
    <w:rsid w:val="00151E7E"/>
    <w:pPr>
      <w:spacing w:after="100"/>
    </w:pPr>
    <w:rPr>
      <w:rFonts w:eastAsiaTheme="minorEastAsia" w:cs="Times New Roman"/>
      <w:lang w:eastAsia="fr-FR"/>
    </w:rPr>
  </w:style>
  <w:style w:type="paragraph" w:styleId="TM3">
    <w:name w:val="toc 3"/>
    <w:basedOn w:val="Normal"/>
    <w:next w:val="Normal"/>
    <w:autoRedefine/>
    <w:uiPriority w:val="39"/>
    <w:unhideWhenUsed/>
    <w:rsid w:val="00151E7E"/>
    <w:pPr>
      <w:spacing w:after="100"/>
      <w:ind w:left="440"/>
    </w:pPr>
    <w:rPr>
      <w:rFonts w:eastAsiaTheme="minorEastAsia" w:cs="Times New Roman"/>
      <w:lang w:eastAsia="fr-FR"/>
    </w:rPr>
  </w:style>
  <w:style w:type="character" w:customStyle="1" w:styleId="Titre2Car">
    <w:name w:val="Titre 2 Car"/>
    <w:basedOn w:val="Policepardfaut"/>
    <w:link w:val="Titre2"/>
    <w:uiPriority w:val="9"/>
    <w:rsid w:val="00095FB6"/>
    <w:rPr>
      <w:rFonts w:ascii="Candara" w:eastAsiaTheme="majorEastAsia" w:hAnsi="Candara"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93565">
      <w:bodyDiv w:val="1"/>
      <w:marLeft w:val="0"/>
      <w:marRight w:val="0"/>
      <w:marTop w:val="0"/>
      <w:marBottom w:val="0"/>
      <w:divBdr>
        <w:top w:val="none" w:sz="0" w:space="0" w:color="auto"/>
        <w:left w:val="none" w:sz="0" w:space="0" w:color="auto"/>
        <w:bottom w:val="none" w:sz="0" w:space="0" w:color="auto"/>
        <w:right w:val="none" w:sz="0" w:space="0" w:color="auto"/>
      </w:divBdr>
    </w:div>
    <w:div w:id="1009984878">
      <w:bodyDiv w:val="1"/>
      <w:marLeft w:val="0"/>
      <w:marRight w:val="0"/>
      <w:marTop w:val="0"/>
      <w:marBottom w:val="0"/>
      <w:divBdr>
        <w:top w:val="none" w:sz="0" w:space="0" w:color="auto"/>
        <w:left w:val="none" w:sz="0" w:space="0" w:color="auto"/>
        <w:bottom w:val="none" w:sz="0" w:space="0" w:color="auto"/>
        <w:right w:val="none" w:sz="0" w:space="0" w:color="auto"/>
      </w:divBdr>
    </w:div>
    <w:div w:id="1144158666">
      <w:bodyDiv w:val="1"/>
      <w:marLeft w:val="0"/>
      <w:marRight w:val="0"/>
      <w:marTop w:val="0"/>
      <w:marBottom w:val="0"/>
      <w:divBdr>
        <w:top w:val="none" w:sz="0" w:space="0" w:color="auto"/>
        <w:left w:val="none" w:sz="0" w:space="0" w:color="auto"/>
        <w:bottom w:val="none" w:sz="0" w:space="0" w:color="auto"/>
        <w:right w:val="none" w:sz="0" w:space="0" w:color="auto"/>
      </w:divBdr>
    </w:div>
    <w:div w:id="155157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ca09a29-b3cc-4073-9554-62453c407f28">
      <Terms xmlns="http://schemas.microsoft.com/office/infopath/2007/PartnerControls"/>
    </lcf76f155ced4ddcb4097134ff3c332f>
    <TaxCatchAll xmlns="1a22a3da-5fba-401d-a15f-7fb46969e52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6" ma:contentTypeDescription="Crée un document." ma:contentTypeScope="" ma:versionID="96bd3402b4bdf52e868395c2b60e3c37">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ce7f28f1299debf6bf0eb9517e70c9d2"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144aaac-1075-4205-9cb6-59a4b1175d96}" ma:internalName="TaxCatchAll" ma:showField="CatchAllData" ma:web="1a22a3da-5fba-401d-a15f-7fb46969e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8B144-8CEA-476B-8DE4-673564BADAB0}">
  <ds:schemaRefs>
    <ds:schemaRef ds:uri="http://schemas.microsoft.com/office/2006/metadata/properties"/>
    <ds:schemaRef ds:uri="http://schemas.microsoft.com/office/infopath/2007/PartnerControls"/>
    <ds:schemaRef ds:uri="cca09a29-b3cc-4073-9554-62453c407f28"/>
    <ds:schemaRef ds:uri="1a22a3da-5fba-401d-a15f-7fb46969e527"/>
  </ds:schemaRefs>
</ds:datastoreItem>
</file>

<file path=customXml/itemProps2.xml><?xml version="1.0" encoding="utf-8"?>
<ds:datastoreItem xmlns:ds="http://schemas.openxmlformats.org/officeDocument/2006/customXml" ds:itemID="{ED753585-A7CA-401C-B61F-79B4E41C3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9a29-b3cc-4073-9554-62453c407f28"/>
    <ds:schemaRef ds:uri="1a22a3da-5fba-401d-a15f-7fb46969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B433B7-8591-46B1-B906-878264E5EF64}">
  <ds:schemaRefs>
    <ds:schemaRef ds:uri="http://schemas.openxmlformats.org/officeDocument/2006/bibliography"/>
  </ds:schemaRefs>
</ds:datastoreItem>
</file>

<file path=customXml/itemProps4.xml><?xml version="1.0" encoding="utf-8"?>
<ds:datastoreItem xmlns:ds="http://schemas.openxmlformats.org/officeDocument/2006/customXml" ds:itemID="{23A22D62-6266-48E7-86B6-792371FB49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1915</Words>
  <Characters>10538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12429</CharactersWithSpaces>
  <SharedDoc>false</SharedDoc>
  <HLinks>
    <vt:vector size="156" baseType="variant">
      <vt:variant>
        <vt:i4>4456491</vt:i4>
      </vt:variant>
      <vt:variant>
        <vt:i4>153</vt:i4>
      </vt:variant>
      <vt:variant>
        <vt:i4>0</vt:i4>
      </vt:variant>
      <vt:variant>
        <vt:i4>5</vt:i4>
      </vt:variant>
      <vt:variant>
        <vt:lpwstr>https://www.legifrance.gouv.fr/codes/article_lc/LEGIARTI000020520063/2009-04-10/</vt:lpwstr>
      </vt:variant>
      <vt:variant>
        <vt:lpwstr/>
      </vt:variant>
      <vt:variant>
        <vt:i4>1703998</vt:i4>
      </vt:variant>
      <vt:variant>
        <vt:i4>146</vt:i4>
      </vt:variant>
      <vt:variant>
        <vt:i4>0</vt:i4>
      </vt:variant>
      <vt:variant>
        <vt:i4>5</vt:i4>
      </vt:variant>
      <vt:variant>
        <vt:lpwstr/>
      </vt:variant>
      <vt:variant>
        <vt:lpwstr>_Toc91180561</vt:lpwstr>
      </vt:variant>
      <vt:variant>
        <vt:i4>1769534</vt:i4>
      </vt:variant>
      <vt:variant>
        <vt:i4>140</vt:i4>
      </vt:variant>
      <vt:variant>
        <vt:i4>0</vt:i4>
      </vt:variant>
      <vt:variant>
        <vt:i4>5</vt:i4>
      </vt:variant>
      <vt:variant>
        <vt:lpwstr/>
      </vt:variant>
      <vt:variant>
        <vt:lpwstr>_Toc91180560</vt:lpwstr>
      </vt:variant>
      <vt:variant>
        <vt:i4>1179709</vt:i4>
      </vt:variant>
      <vt:variant>
        <vt:i4>134</vt:i4>
      </vt:variant>
      <vt:variant>
        <vt:i4>0</vt:i4>
      </vt:variant>
      <vt:variant>
        <vt:i4>5</vt:i4>
      </vt:variant>
      <vt:variant>
        <vt:lpwstr/>
      </vt:variant>
      <vt:variant>
        <vt:lpwstr>_Toc91180559</vt:lpwstr>
      </vt:variant>
      <vt:variant>
        <vt:i4>1245245</vt:i4>
      </vt:variant>
      <vt:variant>
        <vt:i4>128</vt:i4>
      </vt:variant>
      <vt:variant>
        <vt:i4>0</vt:i4>
      </vt:variant>
      <vt:variant>
        <vt:i4>5</vt:i4>
      </vt:variant>
      <vt:variant>
        <vt:lpwstr/>
      </vt:variant>
      <vt:variant>
        <vt:lpwstr>_Toc91180558</vt:lpwstr>
      </vt:variant>
      <vt:variant>
        <vt:i4>1835069</vt:i4>
      </vt:variant>
      <vt:variant>
        <vt:i4>122</vt:i4>
      </vt:variant>
      <vt:variant>
        <vt:i4>0</vt:i4>
      </vt:variant>
      <vt:variant>
        <vt:i4>5</vt:i4>
      </vt:variant>
      <vt:variant>
        <vt:lpwstr/>
      </vt:variant>
      <vt:variant>
        <vt:lpwstr>_Toc91180557</vt:lpwstr>
      </vt:variant>
      <vt:variant>
        <vt:i4>1900605</vt:i4>
      </vt:variant>
      <vt:variant>
        <vt:i4>116</vt:i4>
      </vt:variant>
      <vt:variant>
        <vt:i4>0</vt:i4>
      </vt:variant>
      <vt:variant>
        <vt:i4>5</vt:i4>
      </vt:variant>
      <vt:variant>
        <vt:lpwstr/>
      </vt:variant>
      <vt:variant>
        <vt:lpwstr>_Toc91180556</vt:lpwstr>
      </vt:variant>
      <vt:variant>
        <vt:i4>1966141</vt:i4>
      </vt:variant>
      <vt:variant>
        <vt:i4>110</vt:i4>
      </vt:variant>
      <vt:variant>
        <vt:i4>0</vt:i4>
      </vt:variant>
      <vt:variant>
        <vt:i4>5</vt:i4>
      </vt:variant>
      <vt:variant>
        <vt:lpwstr/>
      </vt:variant>
      <vt:variant>
        <vt:lpwstr>_Toc91180555</vt:lpwstr>
      </vt:variant>
      <vt:variant>
        <vt:i4>2031677</vt:i4>
      </vt:variant>
      <vt:variant>
        <vt:i4>104</vt:i4>
      </vt:variant>
      <vt:variant>
        <vt:i4>0</vt:i4>
      </vt:variant>
      <vt:variant>
        <vt:i4>5</vt:i4>
      </vt:variant>
      <vt:variant>
        <vt:lpwstr/>
      </vt:variant>
      <vt:variant>
        <vt:lpwstr>_Toc91180554</vt:lpwstr>
      </vt:variant>
      <vt:variant>
        <vt:i4>1572925</vt:i4>
      </vt:variant>
      <vt:variant>
        <vt:i4>98</vt:i4>
      </vt:variant>
      <vt:variant>
        <vt:i4>0</vt:i4>
      </vt:variant>
      <vt:variant>
        <vt:i4>5</vt:i4>
      </vt:variant>
      <vt:variant>
        <vt:lpwstr/>
      </vt:variant>
      <vt:variant>
        <vt:lpwstr>_Toc91180553</vt:lpwstr>
      </vt:variant>
      <vt:variant>
        <vt:i4>1638461</vt:i4>
      </vt:variant>
      <vt:variant>
        <vt:i4>92</vt:i4>
      </vt:variant>
      <vt:variant>
        <vt:i4>0</vt:i4>
      </vt:variant>
      <vt:variant>
        <vt:i4>5</vt:i4>
      </vt:variant>
      <vt:variant>
        <vt:lpwstr/>
      </vt:variant>
      <vt:variant>
        <vt:lpwstr>_Toc91180552</vt:lpwstr>
      </vt:variant>
      <vt:variant>
        <vt:i4>1703997</vt:i4>
      </vt:variant>
      <vt:variant>
        <vt:i4>86</vt:i4>
      </vt:variant>
      <vt:variant>
        <vt:i4>0</vt:i4>
      </vt:variant>
      <vt:variant>
        <vt:i4>5</vt:i4>
      </vt:variant>
      <vt:variant>
        <vt:lpwstr/>
      </vt:variant>
      <vt:variant>
        <vt:lpwstr>_Toc91180551</vt:lpwstr>
      </vt:variant>
      <vt:variant>
        <vt:i4>1769533</vt:i4>
      </vt:variant>
      <vt:variant>
        <vt:i4>80</vt:i4>
      </vt:variant>
      <vt:variant>
        <vt:i4>0</vt:i4>
      </vt:variant>
      <vt:variant>
        <vt:i4>5</vt:i4>
      </vt:variant>
      <vt:variant>
        <vt:lpwstr/>
      </vt:variant>
      <vt:variant>
        <vt:lpwstr>_Toc91180550</vt:lpwstr>
      </vt:variant>
      <vt:variant>
        <vt:i4>1179708</vt:i4>
      </vt:variant>
      <vt:variant>
        <vt:i4>74</vt:i4>
      </vt:variant>
      <vt:variant>
        <vt:i4>0</vt:i4>
      </vt:variant>
      <vt:variant>
        <vt:i4>5</vt:i4>
      </vt:variant>
      <vt:variant>
        <vt:lpwstr/>
      </vt:variant>
      <vt:variant>
        <vt:lpwstr>_Toc91180549</vt:lpwstr>
      </vt:variant>
      <vt:variant>
        <vt:i4>1245244</vt:i4>
      </vt:variant>
      <vt:variant>
        <vt:i4>68</vt:i4>
      </vt:variant>
      <vt:variant>
        <vt:i4>0</vt:i4>
      </vt:variant>
      <vt:variant>
        <vt:i4>5</vt:i4>
      </vt:variant>
      <vt:variant>
        <vt:lpwstr/>
      </vt:variant>
      <vt:variant>
        <vt:lpwstr>_Toc91180548</vt:lpwstr>
      </vt:variant>
      <vt:variant>
        <vt:i4>1835068</vt:i4>
      </vt:variant>
      <vt:variant>
        <vt:i4>62</vt:i4>
      </vt:variant>
      <vt:variant>
        <vt:i4>0</vt:i4>
      </vt:variant>
      <vt:variant>
        <vt:i4>5</vt:i4>
      </vt:variant>
      <vt:variant>
        <vt:lpwstr/>
      </vt:variant>
      <vt:variant>
        <vt:lpwstr>_Toc91180547</vt:lpwstr>
      </vt:variant>
      <vt:variant>
        <vt:i4>1900604</vt:i4>
      </vt:variant>
      <vt:variant>
        <vt:i4>56</vt:i4>
      </vt:variant>
      <vt:variant>
        <vt:i4>0</vt:i4>
      </vt:variant>
      <vt:variant>
        <vt:i4>5</vt:i4>
      </vt:variant>
      <vt:variant>
        <vt:lpwstr/>
      </vt:variant>
      <vt:variant>
        <vt:lpwstr>_Toc91180546</vt:lpwstr>
      </vt:variant>
      <vt:variant>
        <vt:i4>1966140</vt:i4>
      </vt:variant>
      <vt:variant>
        <vt:i4>50</vt:i4>
      </vt:variant>
      <vt:variant>
        <vt:i4>0</vt:i4>
      </vt:variant>
      <vt:variant>
        <vt:i4>5</vt:i4>
      </vt:variant>
      <vt:variant>
        <vt:lpwstr/>
      </vt:variant>
      <vt:variant>
        <vt:lpwstr>_Toc91180545</vt:lpwstr>
      </vt:variant>
      <vt:variant>
        <vt:i4>2031676</vt:i4>
      </vt:variant>
      <vt:variant>
        <vt:i4>44</vt:i4>
      </vt:variant>
      <vt:variant>
        <vt:i4>0</vt:i4>
      </vt:variant>
      <vt:variant>
        <vt:i4>5</vt:i4>
      </vt:variant>
      <vt:variant>
        <vt:lpwstr/>
      </vt:variant>
      <vt:variant>
        <vt:lpwstr>_Toc91180544</vt:lpwstr>
      </vt:variant>
      <vt:variant>
        <vt:i4>1572924</vt:i4>
      </vt:variant>
      <vt:variant>
        <vt:i4>38</vt:i4>
      </vt:variant>
      <vt:variant>
        <vt:i4>0</vt:i4>
      </vt:variant>
      <vt:variant>
        <vt:i4>5</vt:i4>
      </vt:variant>
      <vt:variant>
        <vt:lpwstr/>
      </vt:variant>
      <vt:variant>
        <vt:lpwstr>_Toc91180543</vt:lpwstr>
      </vt:variant>
      <vt:variant>
        <vt:i4>1638460</vt:i4>
      </vt:variant>
      <vt:variant>
        <vt:i4>32</vt:i4>
      </vt:variant>
      <vt:variant>
        <vt:i4>0</vt:i4>
      </vt:variant>
      <vt:variant>
        <vt:i4>5</vt:i4>
      </vt:variant>
      <vt:variant>
        <vt:lpwstr/>
      </vt:variant>
      <vt:variant>
        <vt:lpwstr>_Toc91180542</vt:lpwstr>
      </vt:variant>
      <vt:variant>
        <vt:i4>1703996</vt:i4>
      </vt:variant>
      <vt:variant>
        <vt:i4>26</vt:i4>
      </vt:variant>
      <vt:variant>
        <vt:i4>0</vt:i4>
      </vt:variant>
      <vt:variant>
        <vt:i4>5</vt:i4>
      </vt:variant>
      <vt:variant>
        <vt:lpwstr/>
      </vt:variant>
      <vt:variant>
        <vt:lpwstr>_Toc91180541</vt:lpwstr>
      </vt:variant>
      <vt:variant>
        <vt:i4>1769532</vt:i4>
      </vt:variant>
      <vt:variant>
        <vt:i4>20</vt:i4>
      </vt:variant>
      <vt:variant>
        <vt:i4>0</vt:i4>
      </vt:variant>
      <vt:variant>
        <vt:i4>5</vt:i4>
      </vt:variant>
      <vt:variant>
        <vt:lpwstr/>
      </vt:variant>
      <vt:variant>
        <vt:lpwstr>_Toc91180540</vt:lpwstr>
      </vt:variant>
      <vt:variant>
        <vt:i4>1179707</vt:i4>
      </vt:variant>
      <vt:variant>
        <vt:i4>14</vt:i4>
      </vt:variant>
      <vt:variant>
        <vt:i4>0</vt:i4>
      </vt:variant>
      <vt:variant>
        <vt:i4>5</vt:i4>
      </vt:variant>
      <vt:variant>
        <vt:lpwstr/>
      </vt:variant>
      <vt:variant>
        <vt:lpwstr>_Toc91180539</vt:lpwstr>
      </vt:variant>
      <vt:variant>
        <vt:i4>1245243</vt:i4>
      </vt:variant>
      <vt:variant>
        <vt:i4>8</vt:i4>
      </vt:variant>
      <vt:variant>
        <vt:i4>0</vt:i4>
      </vt:variant>
      <vt:variant>
        <vt:i4>5</vt:i4>
      </vt:variant>
      <vt:variant>
        <vt:lpwstr/>
      </vt:variant>
      <vt:variant>
        <vt:lpwstr>_Toc91180538</vt:lpwstr>
      </vt:variant>
      <vt:variant>
        <vt:i4>1835067</vt:i4>
      </vt:variant>
      <vt:variant>
        <vt:i4>2</vt:i4>
      </vt:variant>
      <vt:variant>
        <vt:i4>0</vt:i4>
      </vt:variant>
      <vt:variant>
        <vt:i4>5</vt:i4>
      </vt:variant>
      <vt:variant>
        <vt:lpwstr/>
      </vt:variant>
      <vt:variant>
        <vt:lpwstr>_Toc91180537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Guillemin Flichy</dc:creator>
  <cp:keywords/>
  <dc:description/>
  <cp:lastModifiedBy>Clarisse WALCKENAER</cp:lastModifiedBy>
  <cp:revision>10</cp:revision>
  <cp:lastPrinted>2021-12-23T17:06:00Z</cp:lastPrinted>
  <dcterms:created xsi:type="dcterms:W3CDTF">2022-03-29T07:35:00Z</dcterms:created>
  <dcterms:modified xsi:type="dcterms:W3CDTF">2022-03-29T07:54:00Z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y fmtid="{D5CDD505-2E9C-101B-9397-08002B2CF9AE}" pid="3" name="MediaServiceImageTags">
    <vt:lpwstr/>
  </property>
</Properties>
</file>